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D40" w:rsidRPr="00A11B63" w:rsidRDefault="005A3D40" w:rsidP="005A3D40">
      <w:pPr>
        <w:jc w:val="center"/>
        <w:rPr>
          <w:rFonts w:ascii="標楷體" w:eastAsia="標楷體" w:hAnsi="標楷體" w:hint="eastAsia"/>
          <w:b/>
          <w:sz w:val="30"/>
          <w:szCs w:val="30"/>
        </w:rPr>
      </w:pPr>
      <w:r>
        <w:rPr>
          <w:rFonts w:ascii="標楷體" w:eastAsia="標楷體" w:hAnsi="標楷體" w:hint="eastAsia"/>
          <w:b/>
          <w:sz w:val="30"/>
          <w:szCs w:val="30"/>
        </w:rPr>
        <w:t>南投縣萬豐國民小學113學年度領域學習課程計畫</w:t>
      </w:r>
    </w:p>
    <w:p w:rsidR="005A3D40" w:rsidRPr="003542DC" w:rsidRDefault="005A3D40" w:rsidP="005A3D40">
      <w:pPr>
        <w:ind w:firstLineChars="177" w:firstLine="566"/>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5451" w:type="dxa"/>
        <w:tblInd w:w="664"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739"/>
        <w:gridCol w:w="5288"/>
        <w:gridCol w:w="2126"/>
        <w:gridCol w:w="7298"/>
      </w:tblGrid>
      <w:tr w:rsidR="005A3D40" w:rsidTr="005A3D40">
        <w:trPr>
          <w:trHeight w:val="680"/>
        </w:trPr>
        <w:tc>
          <w:tcPr>
            <w:tcW w:w="739" w:type="dxa"/>
            <w:vAlign w:val="center"/>
          </w:tcPr>
          <w:p w:rsidR="005A3D40" w:rsidRDefault="005A3D40" w:rsidP="00913BD5">
            <w:pPr>
              <w:jc w:val="center"/>
              <w:rPr>
                <w:rFonts w:ascii="標楷體" w:eastAsia="標楷體" w:hAnsi="標楷體"/>
                <w:sz w:val="28"/>
              </w:rPr>
            </w:pPr>
            <w:r>
              <w:rPr>
                <w:rFonts w:ascii="標楷體" w:eastAsia="標楷體" w:hAnsi="標楷體" w:hint="eastAsia"/>
                <w:sz w:val="28"/>
              </w:rPr>
              <w:t>領域</w:t>
            </w:r>
          </w:p>
          <w:p w:rsidR="005A3D40" w:rsidRDefault="005A3D40" w:rsidP="00913BD5">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5A3D40" w:rsidRPr="002B6847" w:rsidRDefault="005A3D40" w:rsidP="00913BD5">
            <w:pPr>
              <w:rPr>
                <w:rFonts w:ascii="標楷體" w:eastAsia="標楷體" w:hAnsi="標楷體"/>
                <w:color w:val="FF0000"/>
                <w:sz w:val="28"/>
                <w:shd w:val="pct15" w:color="auto" w:fill="FFFFFF"/>
              </w:rPr>
            </w:pPr>
            <w:proofErr w:type="gramStart"/>
            <w:r w:rsidRPr="005A3D40">
              <w:rPr>
                <w:rFonts w:ascii="標楷體" w:eastAsia="標楷體" w:hAnsi="標楷體" w:cs="新細明體" w:hint="eastAsia"/>
                <w:sz w:val="28"/>
                <w:szCs w:val="28"/>
              </w:rPr>
              <w:t>卓群布農</w:t>
            </w:r>
            <w:proofErr w:type="gramEnd"/>
            <w:r w:rsidRPr="005A3D40">
              <w:rPr>
                <w:rFonts w:ascii="標楷體" w:eastAsia="標楷體" w:hAnsi="標楷體" w:cs="新細明體" w:hint="eastAsia"/>
                <w:sz w:val="28"/>
                <w:szCs w:val="28"/>
              </w:rPr>
              <w:t>語</w:t>
            </w:r>
          </w:p>
        </w:tc>
        <w:tc>
          <w:tcPr>
            <w:tcW w:w="2126" w:type="dxa"/>
            <w:vAlign w:val="center"/>
          </w:tcPr>
          <w:p w:rsidR="005A3D40" w:rsidRPr="004250CB" w:rsidRDefault="005A3D40" w:rsidP="00913BD5">
            <w:pPr>
              <w:jc w:val="center"/>
              <w:rPr>
                <w:rFonts w:ascii="標楷體" w:eastAsia="標楷體" w:hAnsi="標楷體"/>
                <w:color w:val="000000"/>
                <w:sz w:val="28"/>
              </w:rPr>
            </w:pPr>
            <w:r w:rsidRPr="004250CB">
              <w:rPr>
                <w:rFonts w:ascii="標楷體" w:eastAsia="標楷體" w:hAnsi="標楷體" w:hint="eastAsia"/>
                <w:color w:val="000000"/>
                <w:sz w:val="28"/>
              </w:rPr>
              <w:t>年</w:t>
            </w:r>
            <w:r w:rsidRPr="004250CB">
              <w:rPr>
                <w:rFonts w:ascii="標楷體" w:eastAsia="標楷體" w:hAnsi="標楷體"/>
                <w:color w:val="000000"/>
                <w:sz w:val="28"/>
              </w:rPr>
              <w:t>級</w:t>
            </w:r>
            <w:r w:rsidRPr="004250CB">
              <w:rPr>
                <w:rFonts w:ascii="標楷體" w:eastAsia="標楷體" w:hAnsi="標楷體" w:hint="eastAsia"/>
                <w:color w:val="000000"/>
                <w:sz w:val="28"/>
              </w:rPr>
              <w:t>/班級</w:t>
            </w:r>
          </w:p>
        </w:tc>
        <w:tc>
          <w:tcPr>
            <w:tcW w:w="7298" w:type="dxa"/>
            <w:vAlign w:val="center"/>
          </w:tcPr>
          <w:p w:rsidR="005A3D40" w:rsidRPr="004250CB" w:rsidRDefault="005A3D40" w:rsidP="00913BD5">
            <w:pPr>
              <w:rPr>
                <w:rFonts w:ascii="標楷體" w:eastAsia="標楷體" w:hAnsi="標楷體"/>
                <w:color w:val="000000"/>
                <w:sz w:val="28"/>
              </w:rPr>
            </w:pPr>
            <w:r>
              <w:rPr>
                <w:rFonts w:ascii="標楷體" w:eastAsia="標楷體" w:hAnsi="標楷體" w:hint="eastAsia"/>
                <w:color w:val="000000"/>
                <w:sz w:val="28"/>
              </w:rPr>
              <w:t>六</w:t>
            </w:r>
            <w:r w:rsidRPr="004250CB">
              <w:rPr>
                <w:rFonts w:ascii="標楷體" w:eastAsia="標楷體" w:hAnsi="標楷體" w:hint="eastAsia"/>
                <w:color w:val="000000"/>
                <w:sz w:val="28"/>
              </w:rPr>
              <w:t>年</w:t>
            </w:r>
            <w:r>
              <w:rPr>
                <w:rFonts w:ascii="標楷體" w:eastAsia="標楷體" w:hAnsi="標楷體" w:hint="eastAsia"/>
                <w:color w:val="000000"/>
                <w:sz w:val="28"/>
              </w:rPr>
              <w:t>1班</w:t>
            </w:r>
          </w:p>
        </w:tc>
      </w:tr>
      <w:tr w:rsidR="005A3D40" w:rsidTr="005A3D40">
        <w:trPr>
          <w:trHeight w:val="680"/>
        </w:trPr>
        <w:tc>
          <w:tcPr>
            <w:tcW w:w="739" w:type="dxa"/>
            <w:vAlign w:val="center"/>
          </w:tcPr>
          <w:p w:rsidR="005A3D40" w:rsidRDefault="005A3D40" w:rsidP="00913BD5">
            <w:pPr>
              <w:jc w:val="center"/>
              <w:rPr>
                <w:rFonts w:ascii="標楷體" w:eastAsia="標楷體" w:hAnsi="標楷體"/>
                <w:sz w:val="28"/>
              </w:rPr>
            </w:pPr>
            <w:r>
              <w:rPr>
                <w:rFonts w:ascii="標楷體" w:eastAsia="標楷體" w:hAnsi="標楷體"/>
                <w:sz w:val="28"/>
              </w:rPr>
              <w:t>教師</w:t>
            </w:r>
          </w:p>
        </w:tc>
        <w:tc>
          <w:tcPr>
            <w:tcW w:w="5288" w:type="dxa"/>
            <w:vAlign w:val="center"/>
          </w:tcPr>
          <w:p w:rsidR="005A3D40" w:rsidRPr="004250CB" w:rsidRDefault="005A3D40" w:rsidP="00913BD5">
            <w:pPr>
              <w:rPr>
                <w:rFonts w:ascii="標楷體" w:eastAsia="標楷體" w:hAnsi="標楷體"/>
                <w:color w:val="000000"/>
                <w:sz w:val="28"/>
              </w:rPr>
            </w:pPr>
            <w:proofErr w:type="gramStart"/>
            <w:r w:rsidRPr="005A3D40">
              <w:rPr>
                <w:rFonts w:ascii="標楷體" w:eastAsia="標楷體" w:hAnsi="標楷體" w:cs="PMingLiu" w:hint="eastAsia"/>
                <w:color w:val="000000"/>
                <w:sz w:val="28"/>
                <w:szCs w:val="28"/>
              </w:rPr>
              <w:t>黎沐恩腦帆</w:t>
            </w:r>
            <w:proofErr w:type="gramEnd"/>
          </w:p>
        </w:tc>
        <w:tc>
          <w:tcPr>
            <w:tcW w:w="2126" w:type="dxa"/>
            <w:vAlign w:val="center"/>
          </w:tcPr>
          <w:p w:rsidR="005A3D40" w:rsidRPr="004250CB" w:rsidRDefault="005A3D40" w:rsidP="00913BD5">
            <w:pPr>
              <w:jc w:val="center"/>
              <w:rPr>
                <w:rFonts w:ascii="標楷體" w:eastAsia="標楷體" w:hAnsi="標楷體"/>
                <w:color w:val="000000"/>
                <w:sz w:val="28"/>
              </w:rPr>
            </w:pPr>
            <w:r w:rsidRPr="004250CB">
              <w:rPr>
                <w:rFonts w:ascii="標楷體" w:eastAsia="標楷體" w:hAnsi="標楷體" w:hint="eastAsia"/>
                <w:color w:val="000000"/>
                <w:sz w:val="28"/>
              </w:rPr>
              <w:t>上課</w:t>
            </w:r>
            <w:proofErr w:type="gramStart"/>
            <w:r w:rsidRPr="004250CB">
              <w:rPr>
                <w:rFonts w:ascii="標楷體" w:eastAsia="標楷體" w:hAnsi="標楷體" w:hint="eastAsia"/>
                <w:color w:val="000000"/>
                <w:sz w:val="28"/>
              </w:rPr>
              <w:t>週</w:t>
            </w:r>
            <w:proofErr w:type="gramEnd"/>
            <w:r w:rsidRPr="004250CB">
              <w:rPr>
                <w:rFonts w:ascii="標楷體" w:eastAsia="標楷體" w:hAnsi="標楷體" w:hint="eastAsia"/>
                <w:color w:val="000000"/>
                <w:sz w:val="28"/>
              </w:rPr>
              <w:t>節數</w:t>
            </w:r>
          </w:p>
        </w:tc>
        <w:tc>
          <w:tcPr>
            <w:tcW w:w="7298" w:type="dxa"/>
            <w:vAlign w:val="center"/>
          </w:tcPr>
          <w:p w:rsidR="005A3D40" w:rsidRPr="004250CB" w:rsidRDefault="005A3D40" w:rsidP="00913BD5">
            <w:pPr>
              <w:rPr>
                <w:rFonts w:ascii="標楷體" w:eastAsia="標楷體" w:hAnsi="標楷體"/>
                <w:color w:val="000000"/>
                <w:sz w:val="28"/>
              </w:rPr>
            </w:pPr>
            <w:r w:rsidRPr="004250CB">
              <w:rPr>
                <w:rFonts w:ascii="標楷體" w:eastAsia="標楷體" w:hAnsi="標楷體" w:hint="eastAsia"/>
                <w:color w:val="000000"/>
                <w:sz w:val="28"/>
              </w:rPr>
              <w:t>每週</w:t>
            </w:r>
            <w:r>
              <w:rPr>
                <w:rFonts w:ascii="標楷體" w:eastAsia="標楷體" w:hAnsi="標楷體" w:hint="eastAsia"/>
                <w:color w:val="000000"/>
                <w:sz w:val="28"/>
              </w:rPr>
              <w:t>1</w:t>
            </w:r>
            <w:r w:rsidRPr="004250CB">
              <w:rPr>
                <w:rFonts w:ascii="標楷體" w:eastAsia="標楷體" w:hAnsi="標楷體" w:hint="eastAsia"/>
                <w:color w:val="000000"/>
                <w:sz w:val="28"/>
              </w:rPr>
              <w:t>節，</w:t>
            </w:r>
            <w:r>
              <w:rPr>
                <w:rFonts w:ascii="標楷體" w:eastAsia="標楷體" w:hAnsi="標楷體" w:hint="eastAsia"/>
                <w:color w:val="000000"/>
                <w:sz w:val="28"/>
              </w:rPr>
              <w:t>21</w:t>
            </w:r>
            <w:r w:rsidRPr="004250CB">
              <w:rPr>
                <w:rFonts w:ascii="標楷體" w:eastAsia="標楷體" w:hAnsi="標楷體" w:hint="eastAsia"/>
                <w:color w:val="000000"/>
                <w:sz w:val="28"/>
              </w:rPr>
              <w:t>週，</w:t>
            </w:r>
            <w:r>
              <w:rPr>
                <w:rFonts w:ascii="標楷體" w:eastAsia="標楷體" w:hAnsi="標楷體" w:hint="eastAsia"/>
                <w:color w:val="000000"/>
                <w:sz w:val="28"/>
              </w:rPr>
              <w:t>共</w:t>
            </w:r>
            <w:r>
              <w:rPr>
                <w:rFonts w:ascii="標楷體" w:eastAsia="標楷體" w:hAnsi="標楷體" w:hint="eastAsia"/>
                <w:color w:val="000000"/>
                <w:sz w:val="28"/>
              </w:rPr>
              <w:t>21</w:t>
            </w:r>
            <w:bookmarkStart w:id="0" w:name="_GoBack"/>
            <w:bookmarkEnd w:id="0"/>
            <w:r>
              <w:rPr>
                <w:rFonts w:ascii="標楷體" w:eastAsia="標楷體" w:hAnsi="標楷體" w:hint="eastAsia"/>
                <w:color w:val="000000"/>
                <w:sz w:val="28"/>
              </w:rPr>
              <w:t>節</w:t>
            </w:r>
          </w:p>
        </w:tc>
      </w:tr>
    </w:tbl>
    <w:p w:rsidR="00171050" w:rsidRPr="005A3D40" w:rsidRDefault="00171050">
      <w:pPr>
        <w:spacing w:line="200" w:lineRule="auto"/>
        <w:rPr>
          <w:rFonts w:ascii="標楷體" w:eastAsia="標楷體" w:hAnsi="標楷體" w:hint="eastAsia"/>
        </w:rPr>
        <w:sectPr w:rsidR="00171050" w:rsidRPr="005A3D40" w:rsidSect="005A3D40">
          <w:type w:val="continuous"/>
          <w:pgSz w:w="16838" w:h="11906" w:orient="landscape"/>
          <w:pgMar w:top="851" w:right="0" w:bottom="0" w:left="0" w:header="0" w:footer="0" w:gutter="0"/>
          <w:cols w:space="720"/>
        </w:sectPr>
      </w:pPr>
    </w:p>
    <w:p w:rsidR="00171050" w:rsidRPr="005A3D40" w:rsidRDefault="00171050">
      <w:pPr>
        <w:spacing w:line="200" w:lineRule="auto"/>
        <w:rPr>
          <w:rFonts w:ascii="標楷體" w:eastAsia="標楷體" w:hAnsi="標楷體" w:hint="eastAsia"/>
        </w:rPr>
        <w:sectPr w:rsidR="00171050" w:rsidRPr="005A3D40">
          <w:type w:val="continuous"/>
          <w:pgSz w:w="16838" w:h="11906" w:orient="landscape"/>
          <w:pgMar w:top="0" w:right="0" w:bottom="0" w:left="0" w:header="0" w:footer="0" w:gutter="0"/>
          <w:cols w:space="720"/>
        </w:sectPr>
      </w:pPr>
    </w:p>
    <w:p w:rsidR="00171050" w:rsidRPr="005A3D40" w:rsidRDefault="00171050">
      <w:pPr>
        <w:spacing w:line="386" w:lineRule="auto"/>
        <w:rPr>
          <w:rFonts w:ascii="標楷體" w:eastAsia="標楷體" w:hAnsi="標楷體" w:hint="eastAsia"/>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hint="eastAsia"/>
        </w:rPr>
      </w:pPr>
    </w:p>
    <w:tbl>
      <w:tblPr>
        <w:tblStyle w:val="a5"/>
        <w:tblW w:w="15505" w:type="dxa"/>
        <w:tblInd w:w="705" w:type="dxa"/>
        <w:tblLayout w:type="fixed"/>
        <w:tblLook w:val="0000" w:firstRow="0" w:lastRow="0" w:firstColumn="0" w:lastColumn="0" w:noHBand="0" w:noVBand="0"/>
      </w:tblPr>
      <w:tblGrid>
        <w:gridCol w:w="1994"/>
        <w:gridCol w:w="4765"/>
        <w:gridCol w:w="8746"/>
      </w:tblGrid>
      <w:tr w:rsidR="00171050" w:rsidRPr="005A3D40">
        <w:trPr>
          <w:trHeight w:val="549"/>
        </w:trPr>
        <w:tc>
          <w:tcPr>
            <w:tcW w:w="6759" w:type="dxa"/>
            <w:gridSpan w:val="2"/>
            <w:tcBorders>
              <w:top w:val="single" w:sz="4" w:space="0" w:color="000000"/>
              <w:left w:val="single" w:sz="4" w:space="0" w:color="000000"/>
              <w:bottom w:val="single" w:sz="4" w:space="0" w:color="000000"/>
              <w:right w:val="single" w:sz="4" w:space="0" w:color="000000"/>
            </w:tcBorders>
          </w:tcPr>
          <w:p w:rsidR="00171050" w:rsidRPr="005A3D40" w:rsidRDefault="00171050">
            <w:pPr>
              <w:spacing w:line="149"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年級：六年級</w:t>
            </w:r>
          </w:p>
        </w:tc>
        <w:tc>
          <w:tcPr>
            <w:tcW w:w="87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149"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科目：本土語言(</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tc>
      </w:tr>
      <w:tr w:rsidR="00171050" w:rsidRPr="005A3D40">
        <w:trPr>
          <w:trHeight w:val="2530"/>
        </w:trPr>
        <w:tc>
          <w:tcPr>
            <w:tcW w:w="1994"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40" w:lineRule="auto"/>
              <w:rPr>
                <w:rFonts w:ascii="標楷體" w:eastAsia="標楷體" w:hAnsi="標楷體"/>
              </w:rPr>
            </w:pPr>
          </w:p>
          <w:p w:rsidR="00171050" w:rsidRPr="005A3D40" w:rsidRDefault="008D6044">
            <w:pPr>
              <w:ind w:left="588"/>
              <w:rPr>
                <w:rFonts w:ascii="標楷體" w:eastAsia="標楷體" w:hAnsi="標楷體"/>
              </w:rPr>
            </w:pPr>
            <w:r w:rsidRPr="005A3D40">
              <w:rPr>
                <w:rFonts w:ascii="標楷體" w:eastAsia="標楷體" w:hAnsi="標楷體" w:cs="PMingLiu"/>
                <w:color w:val="000000"/>
                <w:sz w:val="20"/>
                <w:szCs w:val="20"/>
              </w:rPr>
              <w:t>學習目標</w:t>
            </w:r>
          </w:p>
        </w:tc>
        <w:tc>
          <w:tcPr>
            <w:tcW w:w="13511" w:type="dxa"/>
            <w:gridSpan w:val="2"/>
            <w:tcBorders>
              <w:top w:val="single" w:sz="4" w:space="0" w:color="000000"/>
              <w:left w:val="single" w:sz="4" w:space="0" w:color="000000"/>
              <w:bottom w:val="single" w:sz="4" w:space="0" w:color="000000"/>
              <w:right w:val="single" w:sz="4" w:space="0" w:color="000000"/>
            </w:tcBorders>
          </w:tcPr>
          <w:p w:rsidR="00171050" w:rsidRPr="005A3D40" w:rsidRDefault="00171050">
            <w:pPr>
              <w:spacing w:line="156"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1.能透過聆聽，認識民族的傳統文化。</w:t>
            </w:r>
          </w:p>
          <w:p w:rsidR="00171050" w:rsidRPr="005A3D40" w:rsidRDefault="00171050">
            <w:pPr>
              <w:spacing w:line="16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2.能透過聆聽，認識本族的民俗習慣。</w:t>
            </w:r>
          </w:p>
          <w:p w:rsidR="00171050" w:rsidRPr="005A3D40" w:rsidRDefault="00171050">
            <w:pPr>
              <w:spacing w:line="16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3.能簡單表達問候用語。</w:t>
            </w:r>
          </w:p>
          <w:p w:rsidR="00171050" w:rsidRPr="005A3D40" w:rsidRDefault="00171050">
            <w:pPr>
              <w:spacing w:line="16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4.能表達適度的關懷。</w:t>
            </w:r>
          </w:p>
          <w:p w:rsidR="00171050" w:rsidRPr="005A3D40" w:rsidRDefault="00171050">
            <w:pPr>
              <w:spacing w:line="16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5</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能在族語閱讀中了解自己族群文化、並認識其他族群的文化。</w:t>
            </w:r>
          </w:p>
          <w:p w:rsidR="00171050" w:rsidRPr="005A3D40" w:rsidRDefault="00171050">
            <w:pPr>
              <w:spacing w:line="16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6.能使用科技與資訊媒體進行族語閱讀，提升族語閱讀的效果。</w:t>
            </w:r>
          </w:p>
        </w:tc>
      </w:tr>
      <w:tr w:rsidR="00171050" w:rsidRPr="005A3D40">
        <w:trPr>
          <w:trHeight w:val="1310"/>
        </w:trPr>
        <w:tc>
          <w:tcPr>
            <w:tcW w:w="1994"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1"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學習領域課程的理念</w:t>
            </w:r>
          </w:p>
          <w:p w:rsidR="00171050" w:rsidRPr="005A3D40" w:rsidRDefault="008D6044">
            <w:pPr>
              <w:ind w:left="487"/>
              <w:rPr>
                <w:rFonts w:ascii="標楷體" w:eastAsia="標楷體" w:hAnsi="標楷體"/>
              </w:rPr>
            </w:pPr>
            <w:r w:rsidRPr="005A3D40">
              <w:rPr>
                <w:rFonts w:ascii="標楷體" w:eastAsia="標楷體" w:hAnsi="標楷體" w:cs="PMingLiu"/>
                <w:color w:val="000000"/>
                <w:sz w:val="20"/>
                <w:szCs w:val="20"/>
              </w:rPr>
              <w:t>分析及目的</w:t>
            </w:r>
          </w:p>
        </w:tc>
        <w:tc>
          <w:tcPr>
            <w:tcW w:w="13511" w:type="dxa"/>
            <w:gridSpan w:val="2"/>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24" w:line="212" w:lineRule="auto"/>
              <w:ind w:left="19" w:right="43"/>
              <w:rPr>
                <w:rFonts w:ascii="標楷體" w:eastAsia="標楷體" w:hAnsi="標楷體"/>
              </w:rPr>
            </w:pPr>
            <w:r w:rsidRPr="005A3D40">
              <w:rPr>
                <w:rFonts w:ascii="標楷體" w:eastAsia="標楷體" w:hAnsi="標楷體" w:cs="PMingLiu"/>
                <w:color w:val="000000"/>
                <w:sz w:val="20"/>
                <w:szCs w:val="20"/>
              </w:rPr>
              <w:t>以學生生活周遭所接觸到的事物，自然而然將本國的本土語言帶入於生活中，更引導學生對於本土的語文、文化，產生濃厚的興趣，進而能愛護自己的家鄉，將本土的文化流傳下去。</w:t>
            </w:r>
          </w:p>
          <w:p w:rsidR="00171050" w:rsidRPr="005A3D40" w:rsidRDefault="008D6044">
            <w:pPr>
              <w:spacing w:before="47"/>
              <w:ind w:left="19"/>
              <w:rPr>
                <w:rFonts w:ascii="標楷體" w:eastAsia="標楷體" w:hAnsi="標楷體"/>
              </w:rPr>
            </w:pPr>
            <w:r w:rsidRPr="005A3D40">
              <w:rPr>
                <w:rFonts w:ascii="標楷體" w:eastAsia="標楷體" w:hAnsi="標楷體" w:cs="PMingLiu"/>
                <w:color w:val="000000"/>
                <w:sz w:val="20"/>
                <w:szCs w:val="20"/>
              </w:rPr>
              <w:t>1.</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使學生具備良好的聆聽、說話、閱讀與寫作等基本能力。</w:t>
            </w: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2.</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使學生能使用語文，表達情意，陶冶性情，啟發心智，解決問題。</w:t>
            </w: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3.</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引導學生學習結合資訊網路，藉以增進語文學習的廣度和深度，進而提升自學能力。</w:t>
            </w:r>
          </w:p>
        </w:tc>
      </w:tr>
      <w:tr w:rsidR="00171050" w:rsidRPr="005A3D40">
        <w:trPr>
          <w:trHeight w:val="271"/>
        </w:trPr>
        <w:tc>
          <w:tcPr>
            <w:tcW w:w="1994"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588"/>
              <w:rPr>
                <w:rFonts w:ascii="標楷體" w:eastAsia="標楷體" w:hAnsi="標楷體"/>
              </w:rPr>
            </w:pPr>
            <w:r w:rsidRPr="005A3D40">
              <w:rPr>
                <w:rFonts w:ascii="標楷體" w:eastAsia="標楷體" w:hAnsi="標楷體" w:cs="PMingLiu"/>
                <w:color w:val="000000"/>
                <w:sz w:val="20"/>
                <w:szCs w:val="20"/>
              </w:rPr>
              <w:t>教學材料</w:t>
            </w:r>
          </w:p>
        </w:tc>
        <w:tc>
          <w:tcPr>
            <w:tcW w:w="13511" w:type="dxa"/>
            <w:gridSpan w:val="2"/>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九階教材</w:t>
            </w:r>
          </w:p>
        </w:tc>
      </w:tr>
      <w:tr w:rsidR="00171050" w:rsidRPr="005A3D40">
        <w:trPr>
          <w:trHeight w:val="530"/>
        </w:trPr>
        <w:tc>
          <w:tcPr>
            <w:tcW w:w="1994"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87"/>
              <w:rPr>
                <w:rFonts w:ascii="標楷體" w:eastAsia="標楷體" w:hAnsi="標楷體"/>
              </w:rPr>
            </w:pPr>
            <w:r w:rsidRPr="005A3D40">
              <w:rPr>
                <w:rFonts w:ascii="標楷體" w:eastAsia="標楷體" w:hAnsi="標楷體" w:cs="PMingLiu"/>
                <w:color w:val="000000"/>
                <w:sz w:val="20"/>
                <w:szCs w:val="20"/>
              </w:rPr>
              <w:t>教學</w:t>
            </w:r>
            <w:proofErr w:type="gramStart"/>
            <w:r w:rsidRPr="005A3D40">
              <w:rPr>
                <w:rFonts w:ascii="標楷體" w:eastAsia="標楷體" w:hAnsi="標楷體" w:cs="PMingLiu"/>
                <w:color w:val="000000"/>
                <w:sz w:val="20"/>
                <w:szCs w:val="20"/>
              </w:rPr>
              <w:t>活動選編原則</w:t>
            </w:r>
            <w:proofErr w:type="gramEnd"/>
          </w:p>
          <w:p w:rsidR="00171050" w:rsidRPr="005A3D40" w:rsidRDefault="008D6044">
            <w:pPr>
              <w:spacing w:line="231" w:lineRule="auto"/>
              <w:ind w:left="686"/>
              <w:rPr>
                <w:rFonts w:ascii="標楷體" w:eastAsia="標楷體" w:hAnsi="標楷體"/>
              </w:rPr>
            </w:pPr>
            <w:r w:rsidRPr="005A3D40">
              <w:rPr>
                <w:rFonts w:ascii="標楷體" w:eastAsia="標楷體" w:hAnsi="標楷體" w:cs="PMingLiu"/>
                <w:color w:val="000000"/>
                <w:sz w:val="20"/>
                <w:szCs w:val="20"/>
              </w:rPr>
              <w:t>及來源</w:t>
            </w:r>
          </w:p>
        </w:tc>
        <w:tc>
          <w:tcPr>
            <w:tcW w:w="13511" w:type="dxa"/>
            <w:gridSpan w:val="2"/>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設計生動有趣的輔助活動，善用教學媒材，提供充分練習機會，協助教學，讓學生多念、多聽、多寫、多練。</w:t>
            </w:r>
          </w:p>
          <w:p w:rsidR="00171050" w:rsidRPr="005A3D40" w:rsidRDefault="008D6044">
            <w:pPr>
              <w:spacing w:line="231" w:lineRule="auto"/>
              <w:ind w:left="19"/>
              <w:rPr>
                <w:rFonts w:ascii="標楷體" w:eastAsia="標楷體" w:hAnsi="標楷體"/>
              </w:rPr>
            </w:pPr>
            <w:r w:rsidRPr="005A3D40">
              <w:rPr>
                <w:rFonts w:ascii="標楷體" w:eastAsia="標楷體" w:hAnsi="標楷體" w:cs="PMingLiu"/>
                <w:color w:val="000000"/>
                <w:sz w:val="20"/>
                <w:szCs w:val="20"/>
              </w:rPr>
              <w:t>2.</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利用聯絡教學及統整教學，擴大學習領域</w:t>
            </w:r>
            <w:proofErr w:type="gramStart"/>
            <w:r w:rsidRPr="005A3D40">
              <w:rPr>
                <w:rFonts w:ascii="標楷體" w:eastAsia="標楷體" w:hAnsi="標楷體" w:cs="PMingLiu"/>
                <w:color w:val="000000"/>
                <w:sz w:val="20"/>
                <w:szCs w:val="20"/>
              </w:rPr>
              <w:t>（</w:t>
            </w:r>
            <w:proofErr w:type="gramEnd"/>
            <w:r w:rsidRPr="005A3D40">
              <w:rPr>
                <w:rFonts w:ascii="標楷體" w:eastAsia="標楷體" w:hAnsi="標楷體" w:cs="PMingLiu"/>
                <w:color w:val="000000"/>
                <w:sz w:val="20"/>
                <w:szCs w:val="20"/>
              </w:rPr>
              <w:t>例如：結合其他領域教學，啟發獨立思考，達到橫向統整</w:t>
            </w:r>
            <w:proofErr w:type="gramStart"/>
            <w:r w:rsidRPr="005A3D40">
              <w:rPr>
                <w:rFonts w:ascii="標楷體" w:eastAsia="標楷體" w:hAnsi="標楷體" w:cs="PMingLiu"/>
                <w:color w:val="000000"/>
                <w:sz w:val="20"/>
                <w:szCs w:val="20"/>
              </w:rPr>
              <w:t>）</w:t>
            </w:r>
            <w:proofErr w:type="gramEnd"/>
            <w:r w:rsidRPr="005A3D40">
              <w:rPr>
                <w:rFonts w:ascii="標楷體" w:eastAsia="標楷體" w:hAnsi="標楷體" w:cs="PMingLiu"/>
                <w:color w:val="000000"/>
                <w:sz w:val="20"/>
                <w:szCs w:val="20"/>
              </w:rPr>
              <w:t>。</w:t>
            </w:r>
          </w:p>
        </w:tc>
      </w:tr>
      <w:tr w:rsidR="00171050" w:rsidRPr="005A3D40">
        <w:trPr>
          <w:trHeight w:val="1310"/>
        </w:trPr>
        <w:tc>
          <w:tcPr>
            <w:tcW w:w="1994"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330" w:lineRule="auto"/>
              <w:rPr>
                <w:rFonts w:ascii="標楷體" w:eastAsia="標楷體" w:hAnsi="標楷體"/>
              </w:rPr>
            </w:pPr>
          </w:p>
          <w:p w:rsidR="00171050" w:rsidRPr="005A3D40" w:rsidRDefault="008D6044">
            <w:pPr>
              <w:ind w:left="588"/>
              <w:rPr>
                <w:rFonts w:ascii="標楷體" w:eastAsia="標楷體" w:hAnsi="標楷體"/>
              </w:rPr>
            </w:pPr>
            <w:r w:rsidRPr="005A3D40">
              <w:rPr>
                <w:rFonts w:ascii="標楷體" w:eastAsia="標楷體" w:hAnsi="標楷體" w:cs="PMingLiu"/>
                <w:color w:val="000000"/>
                <w:sz w:val="20"/>
                <w:szCs w:val="20"/>
              </w:rPr>
              <w:t>教學策略</w:t>
            </w:r>
          </w:p>
        </w:tc>
        <w:tc>
          <w:tcPr>
            <w:tcW w:w="13511" w:type="dxa"/>
            <w:gridSpan w:val="2"/>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「聽說讀寫」及「拼寫音標」是教學的重要環節，「聆聽」與「說話」是主要的活動方式。主要藉由課文中的語法、音義、思想、觀念、知識和寫作技巧</w:t>
            </w: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等，達到學習目的。重點在於音義及語法的深究，亦即學習課文中「語句」和「語詞」的音義。</w:t>
            </w: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其內涵包含：熟讀課文內容、掌握主題重點、了解詞句音義、延伸學習相關語詞。</w:t>
            </w: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其目的在於：豐富知識的內涵，強化了解閩南語的音義，培養高度學習的興趣，訓練思維以建立解決問題的能力。</w:t>
            </w:r>
          </w:p>
          <w:p w:rsidR="00171050" w:rsidRPr="005A3D40" w:rsidRDefault="008D6044">
            <w:pPr>
              <w:spacing w:line="230" w:lineRule="auto"/>
              <w:ind w:left="19"/>
              <w:rPr>
                <w:rFonts w:ascii="標楷體" w:eastAsia="標楷體" w:hAnsi="標楷體"/>
              </w:rPr>
            </w:pPr>
            <w:r w:rsidRPr="005A3D40">
              <w:rPr>
                <w:rFonts w:ascii="標楷體" w:eastAsia="標楷體" w:hAnsi="標楷體" w:cs="PMingLiu"/>
                <w:color w:val="000000"/>
                <w:sz w:val="20"/>
                <w:szCs w:val="20"/>
              </w:rPr>
              <w:t>指導學生從學過的本土語中體會語言的趣味，在日常生活中從事適當的休閒活動，讓生活更加充實、多采多姿。</w:t>
            </w:r>
          </w:p>
        </w:tc>
      </w:tr>
      <w:tr w:rsidR="00171050" w:rsidRPr="005A3D40">
        <w:trPr>
          <w:trHeight w:val="544"/>
        </w:trPr>
        <w:tc>
          <w:tcPr>
            <w:tcW w:w="1994"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139" w:lineRule="auto"/>
              <w:rPr>
                <w:rFonts w:ascii="標楷體" w:eastAsia="標楷體" w:hAnsi="標楷體"/>
              </w:rPr>
            </w:pPr>
          </w:p>
          <w:p w:rsidR="00171050" w:rsidRPr="005A3D40" w:rsidRDefault="008D6044">
            <w:pPr>
              <w:ind w:left="588"/>
              <w:rPr>
                <w:rFonts w:ascii="標楷體" w:eastAsia="標楷體" w:hAnsi="標楷體"/>
              </w:rPr>
            </w:pPr>
            <w:r w:rsidRPr="005A3D40">
              <w:rPr>
                <w:rFonts w:ascii="標楷體" w:eastAsia="標楷體" w:hAnsi="標楷體" w:cs="PMingLiu"/>
                <w:color w:val="000000"/>
                <w:sz w:val="20"/>
                <w:szCs w:val="20"/>
              </w:rPr>
              <w:t>先備知識</w:t>
            </w:r>
          </w:p>
        </w:tc>
        <w:tc>
          <w:tcPr>
            <w:tcW w:w="13511" w:type="dxa"/>
            <w:gridSpan w:val="2"/>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高年級要學習運用本土語與人互動，關懷他人，同時要學習深入探討課文中的知識和思想情感及音標、文字之運用。以「提問討論」發展學生的組織能力、</w:t>
            </w: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邏輯思考能力、多元討論能力、是非判斷能力以及明確的口語表達能力。並可引導學生自主學習，擴展其學習範疇。</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8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60"/>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6"/>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第一</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30" w:lineRule="auto"/>
              <w:rPr>
                <w:rFonts w:ascii="標楷體" w:eastAsia="標楷體" w:hAnsi="標楷體"/>
              </w:rPr>
            </w:pPr>
          </w:p>
          <w:p w:rsidR="00171050" w:rsidRPr="005A3D40" w:rsidRDefault="008D6044">
            <w:pPr>
              <w:spacing w:line="276" w:lineRule="auto"/>
              <w:ind w:left="19" w:right="124"/>
              <w:rPr>
                <w:rFonts w:ascii="標楷體" w:eastAsia="標楷體" w:hAnsi="標楷體"/>
              </w:rPr>
            </w:pPr>
            <w:r w:rsidRPr="005A3D40">
              <w:rPr>
                <w:rFonts w:ascii="標楷體" w:eastAsia="標楷體" w:hAnsi="標楷體" w:cs="PMingLiu"/>
                <w:color w:val="000000"/>
              </w:rPr>
              <w:t>Mucuqaisin</w:t>
            </w:r>
            <w:r w:rsidRPr="005A3D40">
              <w:rPr>
                <w:rFonts w:ascii="標楷體" w:eastAsia="標楷體" w:hAnsi="標楷體" w:cs="PMingLiu"/>
              </w:rPr>
              <w:t xml:space="preserve"> </w:t>
            </w:r>
            <w:r w:rsidRPr="005A3D40">
              <w:rPr>
                <w:rFonts w:ascii="標楷體" w:eastAsia="標楷體" w:hAnsi="標楷體" w:cs="PMingLiu"/>
                <w:color w:val="000000"/>
              </w:rPr>
              <w:t>azak</w:t>
            </w:r>
          </w:p>
          <w:p w:rsidR="00171050" w:rsidRPr="005A3D40" w:rsidRDefault="008D6044">
            <w:pPr>
              <w:spacing w:before="26"/>
              <w:ind w:left="19"/>
              <w:rPr>
                <w:rFonts w:ascii="標楷體" w:eastAsia="標楷體" w:hAnsi="標楷體"/>
              </w:rPr>
            </w:pPr>
            <w:r w:rsidRPr="005A3D40">
              <w:rPr>
                <w:rFonts w:ascii="標楷體" w:eastAsia="標楷體" w:hAnsi="標楷體" w:cs="PMingLiu"/>
                <w:color w:val="000000"/>
                <w:sz w:val="20"/>
                <w:szCs w:val="20"/>
              </w:rPr>
              <w:t>我回來了</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5.綜合活動：繪圖(我的朋友)</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7"/>
              <w:rPr>
                <w:rFonts w:ascii="標楷體" w:eastAsia="標楷體" w:hAnsi="標楷體"/>
              </w:rPr>
            </w:pPr>
            <w:r w:rsidRPr="005A3D40">
              <w:rPr>
                <w:rFonts w:ascii="標楷體" w:eastAsia="標楷體" w:hAnsi="標楷體" w:cs="PMingLiu"/>
                <w:color w:val="000000"/>
                <w:sz w:val="20"/>
                <w:szCs w:val="20"/>
              </w:rPr>
              <w:t>【生涯發展教育】1-3-1</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探索自我的興趣、性向、價值觀及人格特質。</w:t>
            </w:r>
          </w:p>
          <w:p w:rsidR="00171050" w:rsidRPr="005A3D40" w:rsidRDefault="008D6044">
            <w:pPr>
              <w:spacing w:before="3"/>
              <w:ind w:left="19" w:right="27"/>
              <w:rPr>
                <w:rFonts w:ascii="標楷體" w:eastAsia="標楷體" w:hAnsi="標楷體"/>
              </w:rPr>
            </w:pPr>
            <w:r w:rsidRPr="005A3D40">
              <w:rPr>
                <w:rFonts w:ascii="標楷體" w:eastAsia="標楷體" w:hAnsi="標楷體" w:cs="PMingLiu"/>
                <w:color w:val="000000"/>
                <w:sz w:val="20"/>
                <w:szCs w:val="20"/>
              </w:rPr>
              <w:t>【生涯發展教育】3-3-2</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學習如何尋找並運用職業世界的資料。</w:t>
            </w:r>
          </w:p>
          <w:p w:rsidR="00171050" w:rsidRPr="005A3D40" w:rsidRDefault="008D6044">
            <w:pPr>
              <w:spacing w:before="2"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2-3-1瞭解基本的生態原則，以及人類與自然和諧共生的關係。</w:t>
            </w:r>
          </w:p>
          <w:p w:rsidR="00171050" w:rsidRPr="005A3D40" w:rsidRDefault="008D6044">
            <w:pPr>
              <w:spacing w:before="5"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3-3-1關切人類行為對環境的衝擊，進而建立環境友善的生活與消費觀念。</w:t>
            </w:r>
          </w:p>
          <w:p w:rsidR="00171050" w:rsidRPr="005A3D40" w:rsidRDefault="008D6044">
            <w:pPr>
              <w:spacing w:before="6"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4-3-4能建立伙伴關係，尋求適切的資源與協助，以設法解決環境問題。</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2"/>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60"/>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7"/>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第二</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30" w:lineRule="auto"/>
              <w:rPr>
                <w:rFonts w:ascii="標楷體" w:eastAsia="標楷體" w:hAnsi="標楷體"/>
              </w:rPr>
            </w:pPr>
          </w:p>
          <w:p w:rsidR="00171050" w:rsidRPr="005A3D40" w:rsidRDefault="008D6044">
            <w:pPr>
              <w:spacing w:line="276" w:lineRule="auto"/>
              <w:ind w:left="19" w:right="124"/>
              <w:rPr>
                <w:rFonts w:ascii="標楷體" w:eastAsia="標楷體" w:hAnsi="標楷體"/>
              </w:rPr>
            </w:pPr>
            <w:r w:rsidRPr="005A3D40">
              <w:rPr>
                <w:rFonts w:ascii="標楷體" w:eastAsia="標楷體" w:hAnsi="標楷體" w:cs="PMingLiu"/>
                <w:color w:val="000000"/>
              </w:rPr>
              <w:t>Mucuqaisin</w:t>
            </w:r>
            <w:r w:rsidRPr="005A3D40">
              <w:rPr>
                <w:rFonts w:ascii="標楷體" w:eastAsia="標楷體" w:hAnsi="標楷體" w:cs="PMingLiu"/>
              </w:rPr>
              <w:t xml:space="preserve"> </w:t>
            </w:r>
            <w:r w:rsidRPr="005A3D40">
              <w:rPr>
                <w:rFonts w:ascii="標楷體" w:eastAsia="標楷體" w:hAnsi="標楷體" w:cs="PMingLiu"/>
                <w:color w:val="000000"/>
              </w:rPr>
              <w:t>azak</w:t>
            </w:r>
          </w:p>
          <w:p w:rsidR="00171050" w:rsidRPr="005A3D40" w:rsidRDefault="008D6044">
            <w:pPr>
              <w:spacing w:before="26"/>
              <w:ind w:left="19"/>
              <w:rPr>
                <w:rFonts w:ascii="標楷體" w:eastAsia="標楷體" w:hAnsi="標楷體"/>
              </w:rPr>
            </w:pPr>
            <w:r w:rsidRPr="005A3D40">
              <w:rPr>
                <w:rFonts w:ascii="標楷體" w:eastAsia="標楷體" w:hAnsi="標楷體" w:cs="PMingLiu"/>
                <w:color w:val="000000"/>
                <w:sz w:val="20"/>
                <w:szCs w:val="20"/>
              </w:rPr>
              <w:t>我回來了</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5.綜合活動：繪圖(我的朋友)</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7"/>
              <w:rPr>
                <w:rFonts w:ascii="標楷體" w:eastAsia="標楷體" w:hAnsi="標楷體"/>
              </w:rPr>
            </w:pPr>
            <w:r w:rsidRPr="005A3D40">
              <w:rPr>
                <w:rFonts w:ascii="標楷體" w:eastAsia="標楷體" w:hAnsi="標楷體" w:cs="PMingLiu"/>
                <w:color w:val="000000"/>
                <w:sz w:val="20"/>
                <w:szCs w:val="20"/>
              </w:rPr>
              <w:t>【生涯發展教育】1-3-1</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探索自我的興趣、性向、價值觀及人格特質。</w:t>
            </w:r>
          </w:p>
          <w:p w:rsidR="00171050" w:rsidRPr="005A3D40" w:rsidRDefault="008D6044">
            <w:pPr>
              <w:spacing w:before="3"/>
              <w:ind w:left="19" w:right="27"/>
              <w:rPr>
                <w:rFonts w:ascii="標楷體" w:eastAsia="標楷體" w:hAnsi="標楷體"/>
              </w:rPr>
            </w:pPr>
            <w:r w:rsidRPr="005A3D40">
              <w:rPr>
                <w:rFonts w:ascii="標楷體" w:eastAsia="標楷體" w:hAnsi="標楷體" w:cs="PMingLiu"/>
                <w:color w:val="000000"/>
                <w:sz w:val="20"/>
                <w:szCs w:val="20"/>
              </w:rPr>
              <w:t>【生涯發展教育】3-3-2</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學習如何尋找並運用職業世界的資料。</w:t>
            </w:r>
          </w:p>
          <w:p w:rsidR="00171050" w:rsidRPr="005A3D40" w:rsidRDefault="008D6044">
            <w:pPr>
              <w:spacing w:before="2"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2-3-1瞭解基本的生態原則，以及人類與自然和諧共生的關係。</w:t>
            </w:r>
          </w:p>
          <w:p w:rsidR="00171050" w:rsidRPr="005A3D40" w:rsidRDefault="008D6044">
            <w:pPr>
              <w:spacing w:before="5"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3-3-1關切人類行為對環境的衝擊，進而建立環境友善的生活與消費觀念。</w:t>
            </w:r>
          </w:p>
          <w:p w:rsidR="00171050" w:rsidRPr="005A3D40" w:rsidRDefault="008D6044">
            <w:pPr>
              <w:spacing w:before="6"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4-3-4能建立伙伴關係，尋求適切的資源與協助，以設法解決環境問題。</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2"/>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60"/>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8"/>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第三</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30" w:lineRule="auto"/>
              <w:rPr>
                <w:rFonts w:ascii="標楷體" w:eastAsia="標楷體" w:hAnsi="標楷體"/>
              </w:rPr>
            </w:pPr>
          </w:p>
          <w:p w:rsidR="00171050" w:rsidRPr="005A3D40" w:rsidRDefault="008D6044">
            <w:pPr>
              <w:spacing w:line="276" w:lineRule="auto"/>
              <w:ind w:left="19" w:right="124"/>
              <w:rPr>
                <w:rFonts w:ascii="標楷體" w:eastAsia="標楷體" w:hAnsi="標楷體"/>
              </w:rPr>
            </w:pPr>
            <w:r w:rsidRPr="005A3D40">
              <w:rPr>
                <w:rFonts w:ascii="標楷體" w:eastAsia="標楷體" w:hAnsi="標楷體" w:cs="PMingLiu"/>
                <w:color w:val="000000"/>
              </w:rPr>
              <w:t>Mucuqaisin</w:t>
            </w:r>
            <w:r w:rsidRPr="005A3D40">
              <w:rPr>
                <w:rFonts w:ascii="標楷體" w:eastAsia="標楷體" w:hAnsi="標楷體" w:cs="PMingLiu"/>
              </w:rPr>
              <w:t xml:space="preserve"> </w:t>
            </w:r>
            <w:r w:rsidRPr="005A3D40">
              <w:rPr>
                <w:rFonts w:ascii="標楷體" w:eastAsia="標楷體" w:hAnsi="標楷體" w:cs="PMingLiu"/>
                <w:color w:val="000000"/>
              </w:rPr>
              <w:t>azak</w:t>
            </w:r>
          </w:p>
          <w:p w:rsidR="00171050" w:rsidRPr="005A3D40" w:rsidRDefault="008D6044">
            <w:pPr>
              <w:spacing w:before="26"/>
              <w:ind w:left="19"/>
              <w:rPr>
                <w:rFonts w:ascii="標楷體" w:eastAsia="標楷體" w:hAnsi="標楷體"/>
              </w:rPr>
            </w:pPr>
            <w:r w:rsidRPr="005A3D40">
              <w:rPr>
                <w:rFonts w:ascii="標楷體" w:eastAsia="標楷體" w:hAnsi="標楷體" w:cs="PMingLiu"/>
                <w:color w:val="000000"/>
                <w:sz w:val="20"/>
                <w:szCs w:val="20"/>
              </w:rPr>
              <w:t>我回來了</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5.綜合活動：傳說故事(</w:t>
            </w:r>
            <w:proofErr w:type="gramStart"/>
            <w:r w:rsidRPr="005A3D40">
              <w:rPr>
                <w:rFonts w:ascii="標楷體" w:eastAsia="標楷體" w:hAnsi="標楷體" w:cs="PMingLiu"/>
                <w:color w:val="000000"/>
              </w:rPr>
              <w:t>樹生</w:t>
            </w:r>
            <w:proofErr w:type="gramEnd"/>
            <w:r w:rsidRPr="005A3D40">
              <w:rPr>
                <w:rFonts w:ascii="標楷體" w:eastAsia="標楷體" w:hAnsi="標楷體" w:cs="PMingLiu"/>
                <w:color w:val="000000"/>
              </w:rPr>
              <w:t>)</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參與度評量</w:t>
            </w:r>
          </w:p>
          <w:p w:rsidR="00171050" w:rsidRPr="005A3D40" w:rsidRDefault="008D6044">
            <w:pPr>
              <w:spacing w:before="3"/>
              <w:ind w:left="16"/>
              <w:rPr>
                <w:rFonts w:ascii="標楷體" w:eastAsia="標楷體" w:hAnsi="標楷體"/>
              </w:rPr>
            </w:pPr>
            <w:r w:rsidRPr="005A3D40">
              <w:rPr>
                <w:rFonts w:ascii="標楷體" w:eastAsia="標楷體" w:hAnsi="標楷體" w:cs="PMingLiu"/>
                <w:color w:val="000000"/>
                <w:sz w:val="20"/>
                <w:szCs w:val="20"/>
              </w:rPr>
              <w:t>發表</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7"/>
              <w:rPr>
                <w:rFonts w:ascii="標楷體" w:eastAsia="標楷體" w:hAnsi="標楷體"/>
              </w:rPr>
            </w:pPr>
            <w:r w:rsidRPr="005A3D40">
              <w:rPr>
                <w:rFonts w:ascii="標楷體" w:eastAsia="標楷體" w:hAnsi="標楷體" w:cs="PMingLiu"/>
                <w:color w:val="000000"/>
                <w:sz w:val="20"/>
                <w:szCs w:val="20"/>
              </w:rPr>
              <w:t>【生涯發展教育】1-3-1</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探索自我的興趣、性向、價值觀及人格特質。</w:t>
            </w:r>
          </w:p>
          <w:p w:rsidR="00171050" w:rsidRPr="005A3D40" w:rsidRDefault="008D6044">
            <w:pPr>
              <w:spacing w:before="3"/>
              <w:ind w:left="19" w:right="26"/>
              <w:rPr>
                <w:rFonts w:ascii="標楷體" w:eastAsia="標楷體" w:hAnsi="標楷體"/>
              </w:rPr>
            </w:pPr>
            <w:r w:rsidRPr="005A3D40">
              <w:rPr>
                <w:rFonts w:ascii="標楷體" w:eastAsia="標楷體" w:hAnsi="標楷體" w:cs="PMingLiu"/>
                <w:color w:val="000000"/>
                <w:sz w:val="20"/>
                <w:szCs w:val="20"/>
              </w:rPr>
              <w:t>【生涯發展教育】3-3-2</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學習如何尋找並運用職業世界的資料。</w:t>
            </w:r>
          </w:p>
          <w:p w:rsidR="00171050" w:rsidRPr="005A3D40" w:rsidRDefault="008D6044">
            <w:pPr>
              <w:spacing w:before="2"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2-3-1瞭解基本的生態原則，以及人類與自然和諧共生的關係。</w:t>
            </w:r>
          </w:p>
          <w:p w:rsidR="00171050" w:rsidRPr="005A3D40" w:rsidRDefault="008D6044">
            <w:pPr>
              <w:spacing w:before="5"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3-3-1關切人類行為對環境的衝擊，進而建立環境友善的生活與消費觀念。</w:t>
            </w:r>
          </w:p>
          <w:p w:rsidR="00171050" w:rsidRPr="005A3D40" w:rsidRDefault="008D6044">
            <w:pPr>
              <w:spacing w:before="6"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4-3-4能建立伙伴關係，尋求適切的資源與協助，以設法解決環境問題。</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2"/>
              <w:ind w:left="19" w:right="36"/>
              <w:rPr>
                <w:rFonts w:ascii="標楷體" w:eastAsia="標楷體" w:hAnsi="標楷體"/>
              </w:rPr>
            </w:pPr>
            <w:r w:rsidRPr="005A3D40">
              <w:rPr>
                <w:rFonts w:ascii="標楷體" w:eastAsia="標楷體" w:hAnsi="標楷體" w:cs="PMingLiu"/>
                <w:color w:val="000000"/>
                <w:sz w:val="20"/>
                <w:szCs w:val="20"/>
              </w:rPr>
              <w:t>六、文化學習與國際了解</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60"/>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9"/>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第四</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30" w:lineRule="auto"/>
              <w:rPr>
                <w:rFonts w:ascii="標楷體" w:eastAsia="標楷體" w:hAnsi="標楷體"/>
              </w:rPr>
            </w:pPr>
          </w:p>
          <w:p w:rsidR="00171050" w:rsidRPr="005A3D40" w:rsidRDefault="008D6044">
            <w:pPr>
              <w:spacing w:line="276" w:lineRule="auto"/>
              <w:ind w:left="19" w:right="124"/>
              <w:rPr>
                <w:rFonts w:ascii="標楷體" w:eastAsia="標楷體" w:hAnsi="標楷體"/>
              </w:rPr>
            </w:pPr>
            <w:r w:rsidRPr="005A3D40">
              <w:rPr>
                <w:rFonts w:ascii="標楷體" w:eastAsia="標楷體" w:hAnsi="標楷體" w:cs="PMingLiu"/>
                <w:color w:val="000000"/>
              </w:rPr>
              <w:t>Mucuqaisin</w:t>
            </w:r>
            <w:r w:rsidRPr="005A3D40">
              <w:rPr>
                <w:rFonts w:ascii="標楷體" w:eastAsia="標楷體" w:hAnsi="標楷體" w:cs="PMingLiu"/>
              </w:rPr>
              <w:t xml:space="preserve"> </w:t>
            </w:r>
            <w:r w:rsidRPr="005A3D40">
              <w:rPr>
                <w:rFonts w:ascii="標楷體" w:eastAsia="標楷體" w:hAnsi="標楷體" w:cs="PMingLiu"/>
                <w:color w:val="000000"/>
              </w:rPr>
              <w:t>azak</w:t>
            </w:r>
          </w:p>
          <w:p w:rsidR="00171050" w:rsidRPr="005A3D40" w:rsidRDefault="008D6044">
            <w:pPr>
              <w:spacing w:before="26"/>
              <w:ind w:left="19"/>
              <w:rPr>
                <w:rFonts w:ascii="標楷體" w:eastAsia="標楷體" w:hAnsi="標楷體"/>
              </w:rPr>
            </w:pPr>
            <w:r w:rsidRPr="005A3D40">
              <w:rPr>
                <w:rFonts w:ascii="標楷體" w:eastAsia="標楷體" w:hAnsi="標楷體" w:cs="PMingLiu"/>
                <w:color w:val="000000"/>
                <w:sz w:val="20"/>
                <w:szCs w:val="20"/>
              </w:rPr>
              <w:t>我回來了</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397"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5.綜合活動：學習單</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紙筆</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拼音練習參與度評量</w:t>
            </w:r>
          </w:p>
          <w:p w:rsidR="00171050" w:rsidRPr="005A3D40" w:rsidRDefault="008D6044">
            <w:pPr>
              <w:spacing w:before="6"/>
              <w:ind w:left="16"/>
              <w:rPr>
                <w:rFonts w:ascii="標楷體" w:eastAsia="標楷體" w:hAnsi="標楷體"/>
              </w:rPr>
            </w:pPr>
            <w:r w:rsidRPr="005A3D40">
              <w:rPr>
                <w:rFonts w:ascii="標楷體" w:eastAsia="標楷體" w:hAnsi="標楷體" w:cs="PMingLiu"/>
                <w:color w:val="000000"/>
                <w:sz w:val="20"/>
                <w:szCs w:val="20"/>
              </w:rPr>
              <w:t>學習單</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7"/>
              <w:rPr>
                <w:rFonts w:ascii="標楷體" w:eastAsia="標楷體" w:hAnsi="標楷體"/>
              </w:rPr>
            </w:pPr>
            <w:r w:rsidRPr="005A3D40">
              <w:rPr>
                <w:rFonts w:ascii="標楷體" w:eastAsia="標楷體" w:hAnsi="標楷體" w:cs="PMingLiu"/>
                <w:color w:val="000000"/>
                <w:sz w:val="20"/>
                <w:szCs w:val="20"/>
              </w:rPr>
              <w:t>【生涯發展教育】1-3-1</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探索自我的興趣、性向、價值觀及人格特質。</w:t>
            </w:r>
          </w:p>
          <w:p w:rsidR="00171050" w:rsidRPr="005A3D40" w:rsidRDefault="008D6044">
            <w:pPr>
              <w:spacing w:before="3"/>
              <w:ind w:left="19" w:right="27"/>
              <w:rPr>
                <w:rFonts w:ascii="標楷體" w:eastAsia="標楷體" w:hAnsi="標楷體"/>
              </w:rPr>
            </w:pPr>
            <w:r w:rsidRPr="005A3D40">
              <w:rPr>
                <w:rFonts w:ascii="標楷體" w:eastAsia="標楷體" w:hAnsi="標楷體" w:cs="PMingLiu"/>
                <w:color w:val="000000"/>
                <w:sz w:val="20"/>
                <w:szCs w:val="20"/>
              </w:rPr>
              <w:t>【生涯發展教育】3-3-2</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學習如何尋找並運用職業世界的資料。</w:t>
            </w:r>
          </w:p>
          <w:p w:rsidR="00171050" w:rsidRPr="005A3D40" w:rsidRDefault="008D6044">
            <w:pPr>
              <w:spacing w:before="2"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2-3-1瞭解基本的生態原則，以及人類與自然和諧共生的關係。</w:t>
            </w:r>
          </w:p>
          <w:p w:rsidR="00171050" w:rsidRPr="005A3D40" w:rsidRDefault="008D6044">
            <w:pPr>
              <w:spacing w:before="5"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3-3-1關切人類行為對環境的衝擊，進而建立環境友善的生活與消費觀念。</w:t>
            </w:r>
          </w:p>
          <w:p w:rsidR="00171050" w:rsidRPr="005A3D40" w:rsidRDefault="008D6044">
            <w:pPr>
              <w:spacing w:before="6"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4-3-4能建立伙伴關係，尋求適切的資源與協助，以設法解決環境問題。</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2"/>
              <w:ind w:left="19" w:right="36"/>
              <w:rPr>
                <w:rFonts w:ascii="標楷體" w:eastAsia="標楷體" w:hAnsi="標楷體"/>
              </w:rPr>
            </w:pPr>
            <w:r w:rsidRPr="005A3D40">
              <w:rPr>
                <w:rFonts w:ascii="標楷體" w:eastAsia="標楷體" w:hAnsi="標楷體" w:cs="PMingLiu"/>
                <w:color w:val="000000"/>
                <w:sz w:val="20"/>
                <w:szCs w:val="20"/>
              </w:rPr>
              <w:t>六、文化學習與國際了解</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60"/>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a"/>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第五</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70" w:lineRule="auto"/>
              <w:rPr>
                <w:rFonts w:ascii="標楷體" w:eastAsia="標楷體" w:hAnsi="標楷體"/>
              </w:rPr>
            </w:pPr>
          </w:p>
          <w:p w:rsidR="00171050" w:rsidRPr="005A3D40" w:rsidRDefault="008D6044">
            <w:pPr>
              <w:spacing w:line="276" w:lineRule="auto"/>
              <w:ind w:left="19" w:right="244"/>
              <w:rPr>
                <w:rFonts w:ascii="標楷體" w:eastAsia="標楷體" w:hAnsi="標楷體"/>
              </w:rPr>
            </w:pPr>
            <w:r w:rsidRPr="005A3D40">
              <w:rPr>
                <w:rFonts w:ascii="標楷體" w:eastAsia="標楷體" w:hAnsi="標楷體" w:cs="PMingLiu"/>
                <w:color w:val="000000"/>
              </w:rPr>
              <w:t>Maaz</w:t>
            </w:r>
            <w:r w:rsidRPr="005A3D40">
              <w:rPr>
                <w:rFonts w:ascii="標楷體" w:eastAsia="標楷體" w:hAnsi="標楷體" w:cs="PMingLiu"/>
              </w:rPr>
              <w:t xml:space="preserve"> </w:t>
            </w:r>
            <w:r w:rsidRPr="005A3D40">
              <w:rPr>
                <w:rFonts w:ascii="標楷體" w:eastAsia="標楷體" w:hAnsi="標楷體" w:cs="PMingLiu"/>
                <w:color w:val="000000"/>
              </w:rPr>
              <w:t>ca</w:t>
            </w:r>
            <w:r w:rsidRPr="005A3D40">
              <w:rPr>
                <w:rFonts w:ascii="標楷體" w:eastAsia="標楷體" w:hAnsi="標楷體" w:cs="PMingLiu"/>
              </w:rPr>
              <w:t xml:space="preserve"> </w:t>
            </w:r>
            <w:r w:rsidRPr="005A3D40">
              <w:rPr>
                <w:rFonts w:ascii="標楷體" w:eastAsia="標楷體" w:hAnsi="標楷體" w:cs="PMingLiu"/>
                <w:color w:val="000000"/>
              </w:rPr>
              <w:t>asaun</w:t>
            </w:r>
            <w:r w:rsidRPr="005A3D40">
              <w:rPr>
                <w:rFonts w:ascii="標楷體" w:eastAsia="標楷體" w:hAnsi="標楷體" w:cs="PMingLiu"/>
              </w:rPr>
              <w:t xml:space="preserve"> </w:t>
            </w:r>
            <w:r w:rsidRPr="005A3D40">
              <w:rPr>
                <w:rFonts w:ascii="標楷體" w:eastAsia="標楷體" w:hAnsi="標楷體" w:cs="PMingLiu"/>
                <w:color w:val="000000"/>
              </w:rPr>
              <w:t>suu</w:t>
            </w:r>
            <w:r w:rsidRPr="005A3D40">
              <w:rPr>
                <w:rFonts w:ascii="標楷體" w:eastAsia="標楷體" w:hAnsi="標楷體" w:cs="PMingLiu"/>
              </w:rPr>
              <w:t xml:space="preserve"> </w:t>
            </w:r>
            <w:r w:rsidRPr="005A3D40">
              <w:rPr>
                <w:rFonts w:ascii="標楷體" w:eastAsia="標楷體" w:hAnsi="標楷體" w:cs="PMingLiu"/>
                <w:color w:val="000000"/>
              </w:rPr>
              <w:t>maun？</w:t>
            </w:r>
          </w:p>
          <w:p w:rsidR="00171050" w:rsidRPr="005A3D40" w:rsidRDefault="008D6044">
            <w:pPr>
              <w:spacing w:before="27"/>
              <w:ind w:left="19"/>
              <w:rPr>
                <w:rFonts w:ascii="標楷體" w:eastAsia="標楷體" w:hAnsi="標楷體"/>
              </w:rPr>
            </w:pPr>
            <w:r w:rsidRPr="005A3D40">
              <w:rPr>
                <w:rFonts w:ascii="標楷體" w:eastAsia="標楷體" w:hAnsi="標楷體" w:cs="PMingLiu"/>
                <w:color w:val="000000"/>
                <w:sz w:val="20"/>
                <w:szCs w:val="20"/>
              </w:rPr>
              <w:t>你喜歡吃什</w:t>
            </w:r>
          </w:p>
          <w:p w:rsidR="00171050" w:rsidRPr="005A3D40" w:rsidRDefault="008D6044">
            <w:pPr>
              <w:spacing w:before="76"/>
              <w:ind w:left="19"/>
              <w:rPr>
                <w:rFonts w:ascii="標楷體" w:eastAsia="標楷體" w:hAnsi="標楷體"/>
              </w:rPr>
            </w:pPr>
            <w:r w:rsidRPr="005A3D40">
              <w:rPr>
                <w:rFonts w:ascii="標楷體" w:eastAsia="標楷體" w:hAnsi="標楷體" w:cs="PMingLiu"/>
                <w:color w:val="000000"/>
                <w:sz w:val="20"/>
                <w:szCs w:val="20"/>
              </w:rPr>
              <w:t>麼</w:t>
            </w:r>
            <w:r w:rsidRPr="005A3D40">
              <w:rPr>
                <w:rFonts w:ascii="標楷體" w:eastAsia="標楷體" w:hAnsi="標楷體" w:cs="PMingLiu"/>
                <w:color w:val="000000"/>
              </w:rPr>
              <w:t>？</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5.綜合活動：單元複習</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討論念唱練習</w:t>
            </w:r>
            <w:proofErr w:type="gramEnd"/>
            <w:r w:rsidRPr="005A3D40">
              <w:rPr>
                <w:rFonts w:ascii="標楷體" w:eastAsia="標楷體" w:hAnsi="標楷體" w:cs="PMingLiu"/>
                <w:color w:val="000000"/>
                <w:sz w:val="20"/>
                <w:szCs w:val="20"/>
              </w:rPr>
              <w:t>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2-3-1瞭解基本的生態原則，以及人類與自然和諧共生的關係。</w:t>
            </w:r>
          </w:p>
          <w:p w:rsidR="00171050" w:rsidRPr="005A3D40" w:rsidRDefault="008D6044">
            <w:pPr>
              <w:spacing w:before="3"/>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3-2-3尊重不同族群與文化背景對環境的態度及行為。</w:t>
            </w:r>
          </w:p>
          <w:p w:rsidR="00171050" w:rsidRPr="005A3D40" w:rsidRDefault="008D6044">
            <w:pPr>
              <w:spacing w:before="2"/>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3-3-1關切人類行為對環境的衝擊，進而建立環境友善的生活與消費觀念。</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4-3-4能建立伙伴關係，尋求適切的資源與協助，以設法解決環境問題。</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6"/>
              <w:rPr>
                <w:rFonts w:ascii="標楷體" w:eastAsia="標楷體" w:hAnsi="標楷體"/>
              </w:rPr>
            </w:pPr>
            <w:r w:rsidRPr="005A3D40">
              <w:rPr>
                <w:rFonts w:ascii="標楷體" w:eastAsia="標楷體" w:hAnsi="標楷體" w:cs="PMingLiu"/>
                <w:color w:val="000000"/>
                <w:sz w:val="20"/>
                <w:szCs w:val="20"/>
              </w:rPr>
              <w:t>一、了解自我與發展潛能</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60"/>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b"/>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第六</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70" w:lineRule="auto"/>
              <w:rPr>
                <w:rFonts w:ascii="標楷體" w:eastAsia="標楷體" w:hAnsi="標楷體"/>
              </w:rPr>
            </w:pPr>
          </w:p>
          <w:p w:rsidR="00171050" w:rsidRPr="005A3D40" w:rsidRDefault="008D6044">
            <w:pPr>
              <w:spacing w:line="276" w:lineRule="auto"/>
              <w:ind w:left="19" w:right="244"/>
              <w:rPr>
                <w:rFonts w:ascii="標楷體" w:eastAsia="標楷體" w:hAnsi="標楷體"/>
              </w:rPr>
            </w:pPr>
            <w:r w:rsidRPr="005A3D40">
              <w:rPr>
                <w:rFonts w:ascii="標楷體" w:eastAsia="標楷體" w:hAnsi="標楷體" w:cs="PMingLiu"/>
                <w:color w:val="000000"/>
              </w:rPr>
              <w:t>Maaz</w:t>
            </w:r>
            <w:r w:rsidRPr="005A3D40">
              <w:rPr>
                <w:rFonts w:ascii="標楷體" w:eastAsia="標楷體" w:hAnsi="標楷體" w:cs="PMingLiu"/>
              </w:rPr>
              <w:t xml:space="preserve"> </w:t>
            </w:r>
            <w:r w:rsidRPr="005A3D40">
              <w:rPr>
                <w:rFonts w:ascii="標楷體" w:eastAsia="標楷體" w:hAnsi="標楷體" w:cs="PMingLiu"/>
                <w:color w:val="000000"/>
              </w:rPr>
              <w:t>ca</w:t>
            </w:r>
            <w:r w:rsidRPr="005A3D40">
              <w:rPr>
                <w:rFonts w:ascii="標楷體" w:eastAsia="標楷體" w:hAnsi="標楷體" w:cs="PMingLiu"/>
              </w:rPr>
              <w:t xml:space="preserve"> </w:t>
            </w:r>
            <w:r w:rsidRPr="005A3D40">
              <w:rPr>
                <w:rFonts w:ascii="標楷體" w:eastAsia="標楷體" w:hAnsi="標楷體" w:cs="PMingLiu"/>
                <w:color w:val="000000"/>
              </w:rPr>
              <w:t>asaun</w:t>
            </w:r>
            <w:r w:rsidRPr="005A3D40">
              <w:rPr>
                <w:rFonts w:ascii="標楷體" w:eastAsia="標楷體" w:hAnsi="標楷體" w:cs="PMingLiu"/>
              </w:rPr>
              <w:t xml:space="preserve"> </w:t>
            </w:r>
            <w:r w:rsidRPr="005A3D40">
              <w:rPr>
                <w:rFonts w:ascii="標楷體" w:eastAsia="標楷體" w:hAnsi="標楷體" w:cs="PMingLiu"/>
                <w:color w:val="000000"/>
              </w:rPr>
              <w:t>suu</w:t>
            </w:r>
            <w:r w:rsidRPr="005A3D40">
              <w:rPr>
                <w:rFonts w:ascii="標楷體" w:eastAsia="標楷體" w:hAnsi="標楷體" w:cs="PMingLiu"/>
              </w:rPr>
              <w:t xml:space="preserve"> </w:t>
            </w:r>
            <w:r w:rsidRPr="005A3D40">
              <w:rPr>
                <w:rFonts w:ascii="標楷體" w:eastAsia="標楷體" w:hAnsi="標楷體" w:cs="PMingLiu"/>
                <w:color w:val="000000"/>
              </w:rPr>
              <w:t>maun？</w:t>
            </w:r>
          </w:p>
          <w:p w:rsidR="00171050" w:rsidRPr="005A3D40" w:rsidRDefault="008D6044">
            <w:pPr>
              <w:spacing w:before="27"/>
              <w:ind w:left="19"/>
              <w:rPr>
                <w:rFonts w:ascii="標楷體" w:eastAsia="標楷體" w:hAnsi="標楷體"/>
              </w:rPr>
            </w:pPr>
            <w:r w:rsidRPr="005A3D40">
              <w:rPr>
                <w:rFonts w:ascii="標楷體" w:eastAsia="標楷體" w:hAnsi="標楷體" w:cs="PMingLiu"/>
                <w:color w:val="000000"/>
                <w:sz w:val="20"/>
                <w:szCs w:val="20"/>
              </w:rPr>
              <w:t>你喜歡吃什</w:t>
            </w:r>
          </w:p>
          <w:p w:rsidR="00171050" w:rsidRPr="005A3D40" w:rsidRDefault="008D6044">
            <w:pPr>
              <w:spacing w:before="76"/>
              <w:ind w:left="19"/>
              <w:rPr>
                <w:rFonts w:ascii="標楷體" w:eastAsia="標楷體" w:hAnsi="標楷體"/>
              </w:rPr>
            </w:pPr>
            <w:r w:rsidRPr="005A3D40">
              <w:rPr>
                <w:rFonts w:ascii="標楷體" w:eastAsia="標楷體" w:hAnsi="標楷體" w:cs="PMingLiu"/>
                <w:color w:val="000000"/>
                <w:sz w:val="20"/>
                <w:szCs w:val="20"/>
              </w:rPr>
              <w:t>麼</w:t>
            </w:r>
            <w:r w:rsidRPr="005A3D40">
              <w:rPr>
                <w:rFonts w:ascii="標楷體" w:eastAsia="標楷體" w:hAnsi="標楷體" w:cs="PMingLiu"/>
                <w:color w:val="000000"/>
              </w:rPr>
              <w:t>？</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397"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5.綜合活動：歌謠</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2-3-1瞭解基本的生態原則，以及人類與自然和諧共生的關係。</w:t>
            </w:r>
          </w:p>
          <w:p w:rsidR="00171050" w:rsidRPr="005A3D40" w:rsidRDefault="008D6044">
            <w:pPr>
              <w:spacing w:before="3"/>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3-2-3尊重不同族群與文化背景對環境的態度及行為。</w:t>
            </w:r>
          </w:p>
          <w:p w:rsidR="00171050" w:rsidRPr="005A3D40" w:rsidRDefault="008D6044">
            <w:pPr>
              <w:spacing w:before="2"/>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3-3-1關切人類行為對環境的衝擊，進而建立環境友善的生活與消費觀念。</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4-3-4能建立伙伴關係，尋求適切的資源與協助，以設法解決環境問題。</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6"/>
              <w:rPr>
                <w:rFonts w:ascii="標楷體" w:eastAsia="標楷體" w:hAnsi="標楷體"/>
              </w:rPr>
            </w:pPr>
            <w:r w:rsidRPr="005A3D40">
              <w:rPr>
                <w:rFonts w:ascii="標楷體" w:eastAsia="標楷體" w:hAnsi="標楷體" w:cs="PMingLiu"/>
                <w:color w:val="000000"/>
                <w:sz w:val="20"/>
                <w:szCs w:val="20"/>
              </w:rPr>
              <w:t>一、了解自我與發展潛能</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8D6044">
      <w:pPr>
        <w:ind w:left="6860"/>
        <w:rPr>
          <w:rFonts w:ascii="標楷體" w:eastAsia="標楷體" w:hAnsi="標楷體"/>
        </w:rPr>
        <w:sectPr w:rsidR="00171050" w:rsidRPr="005A3D40">
          <w:type w:val="continuous"/>
          <w:pgSz w:w="16838" w:h="11906" w:orient="landscape"/>
          <w:pgMar w:top="0" w:right="0" w:bottom="0" w:left="0" w:header="0" w:footer="0" w:gutter="0"/>
          <w:cols w:space="720"/>
        </w:sectPr>
      </w:pPr>
      <w:r w:rsidRPr="005A3D40">
        <w:rPr>
          <w:rFonts w:ascii="標楷體" w:eastAsia="標楷體" w:hAnsi="標楷體"/>
        </w:rPr>
        <w:lastRenderedPageBreak/>
        <w:t xml:space="preserve"> </w:t>
      </w: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c"/>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第七</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70" w:lineRule="auto"/>
              <w:rPr>
                <w:rFonts w:ascii="標楷體" w:eastAsia="標楷體" w:hAnsi="標楷體"/>
              </w:rPr>
            </w:pPr>
          </w:p>
          <w:p w:rsidR="00171050" w:rsidRPr="005A3D40" w:rsidRDefault="008D6044">
            <w:pPr>
              <w:spacing w:line="276" w:lineRule="auto"/>
              <w:ind w:left="19" w:right="244"/>
              <w:rPr>
                <w:rFonts w:ascii="標楷體" w:eastAsia="標楷體" w:hAnsi="標楷體"/>
              </w:rPr>
            </w:pPr>
            <w:r w:rsidRPr="005A3D40">
              <w:rPr>
                <w:rFonts w:ascii="標楷體" w:eastAsia="標楷體" w:hAnsi="標楷體" w:cs="PMingLiu"/>
                <w:color w:val="000000"/>
              </w:rPr>
              <w:t>Maaz</w:t>
            </w:r>
            <w:r w:rsidRPr="005A3D40">
              <w:rPr>
                <w:rFonts w:ascii="標楷體" w:eastAsia="標楷體" w:hAnsi="標楷體" w:cs="PMingLiu"/>
              </w:rPr>
              <w:t xml:space="preserve"> </w:t>
            </w:r>
            <w:r w:rsidRPr="005A3D40">
              <w:rPr>
                <w:rFonts w:ascii="標楷體" w:eastAsia="標楷體" w:hAnsi="標楷體" w:cs="PMingLiu"/>
                <w:color w:val="000000"/>
              </w:rPr>
              <w:t>ca</w:t>
            </w:r>
            <w:r w:rsidRPr="005A3D40">
              <w:rPr>
                <w:rFonts w:ascii="標楷體" w:eastAsia="標楷體" w:hAnsi="標楷體" w:cs="PMingLiu"/>
              </w:rPr>
              <w:t xml:space="preserve"> </w:t>
            </w:r>
            <w:r w:rsidRPr="005A3D40">
              <w:rPr>
                <w:rFonts w:ascii="標楷體" w:eastAsia="標楷體" w:hAnsi="標楷體" w:cs="PMingLiu"/>
                <w:color w:val="000000"/>
              </w:rPr>
              <w:t>asaun</w:t>
            </w:r>
            <w:r w:rsidRPr="005A3D40">
              <w:rPr>
                <w:rFonts w:ascii="標楷體" w:eastAsia="標楷體" w:hAnsi="標楷體" w:cs="PMingLiu"/>
              </w:rPr>
              <w:t xml:space="preserve"> </w:t>
            </w:r>
            <w:r w:rsidRPr="005A3D40">
              <w:rPr>
                <w:rFonts w:ascii="標楷體" w:eastAsia="標楷體" w:hAnsi="標楷體" w:cs="PMingLiu"/>
                <w:color w:val="000000"/>
              </w:rPr>
              <w:t>suu</w:t>
            </w:r>
            <w:r w:rsidRPr="005A3D40">
              <w:rPr>
                <w:rFonts w:ascii="標楷體" w:eastAsia="標楷體" w:hAnsi="標楷體" w:cs="PMingLiu"/>
              </w:rPr>
              <w:t xml:space="preserve"> </w:t>
            </w:r>
            <w:r w:rsidRPr="005A3D40">
              <w:rPr>
                <w:rFonts w:ascii="標楷體" w:eastAsia="標楷體" w:hAnsi="標楷體" w:cs="PMingLiu"/>
                <w:color w:val="000000"/>
              </w:rPr>
              <w:t>maun？</w:t>
            </w:r>
          </w:p>
          <w:p w:rsidR="00171050" w:rsidRPr="005A3D40" w:rsidRDefault="008D6044">
            <w:pPr>
              <w:spacing w:before="27"/>
              <w:ind w:left="19"/>
              <w:rPr>
                <w:rFonts w:ascii="標楷體" w:eastAsia="標楷體" w:hAnsi="標楷體"/>
              </w:rPr>
            </w:pPr>
            <w:r w:rsidRPr="005A3D40">
              <w:rPr>
                <w:rFonts w:ascii="標楷體" w:eastAsia="標楷體" w:hAnsi="標楷體" w:cs="PMingLiu"/>
                <w:color w:val="000000"/>
                <w:sz w:val="20"/>
                <w:szCs w:val="20"/>
              </w:rPr>
              <w:t>你喜歡吃什</w:t>
            </w:r>
          </w:p>
          <w:p w:rsidR="00171050" w:rsidRPr="005A3D40" w:rsidRDefault="008D6044">
            <w:pPr>
              <w:spacing w:before="76"/>
              <w:ind w:left="19"/>
              <w:rPr>
                <w:rFonts w:ascii="標楷體" w:eastAsia="標楷體" w:hAnsi="標楷體"/>
              </w:rPr>
            </w:pPr>
            <w:r w:rsidRPr="005A3D40">
              <w:rPr>
                <w:rFonts w:ascii="標楷體" w:eastAsia="標楷體" w:hAnsi="標楷體" w:cs="PMingLiu"/>
                <w:color w:val="000000"/>
                <w:sz w:val="20"/>
                <w:szCs w:val="20"/>
              </w:rPr>
              <w:t>麼</w:t>
            </w:r>
            <w:r w:rsidRPr="005A3D40">
              <w:rPr>
                <w:rFonts w:ascii="標楷體" w:eastAsia="標楷體" w:hAnsi="標楷體" w:cs="PMingLiu"/>
                <w:color w:val="000000"/>
              </w:rPr>
              <w:t>？</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5.綜合活動：學習單</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2-3-1瞭解基本的生態原則，以及人類與自然和諧共生的關係。</w:t>
            </w:r>
          </w:p>
          <w:p w:rsidR="00171050" w:rsidRPr="005A3D40" w:rsidRDefault="008D6044">
            <w:pPr>
              <w:spacing w:before="3"/>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3-2-3尊重不同族群與文化背景對環境的態度及行為。</w:t>
            </w:r>
          </w:p>
          <w:p w:rsidR="00171050" w:rsidRPr="005A3D40" w:rsidRDefault="008D6044">
            <w:pPr>
              <w:spacing w:before="2"/>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3-3-1關切人類行為對環境的衝擊，進而建立環境友善的生活與消費觀念。</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4-3-4能建立伙伴關係，尋求適切的資源與協助，以設法解決環境問題。</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6"/>
              <w:rPr>
                <w:rFonts w:ascii="標楷體" w:eastAsia="標楷體" w:hAnsi="標楷體"/>
              </w:rPr>
            </w:pPr>
            <w:r w:rsidRPr="005A3D40">
              <w:rPr>
                <w:rFonts w:ascii="標楷體" w:eastAsia="標楷體" w:hAnsi="標楷體" w:cs="PMingLiu"/>
                <w:color w:val="000000"/>
                <w:sz w:val="20"/>
                <w:szCs w:val="20"/>
              </w:rPr>
              <w:t>一、了解自我與發展潛能</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60"/>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d"/>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第八</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70" w:lineRule="auto"/>
              <w:rPr>
                <w:rFonts w:ascii="標楷體" w:eastAsia="標楷體" w:hAnsi="標楷體"/>
              </w:rPr>
            </w:pPr>
          </w:p>
          <w:p w:rsidR="00171050" w:rsidRPr="005A3D40" w:rsidRDefault="008D6044">
            <w:pPr>
              <w:spacing w:line="276" w:lineRule="auto"/>
              <w:ind w:left="19" w:right="244"/>
              <w:rPr>
                <w:rFonts w:ascii="標楷體" w:eastAsia="標楷體" w:hAnsi="標楷體"/>
              </w:rPr>
            </w:pPr>
            <w:r w:rsidRPr="005A3D40">
              <w:rPr>
                <w:rFonts w:ascii="標楷體" w:eastAsia="標楷體" w:hAnsi="標楷體" w:cs="PMingLiu"/>
                <w:color w:val="000000"/>
              </w:rPr>
              <w:t>Maaz</w:t>
            </w:r>
            <w:r w:rsidRPr="005A3D40">
              <w:rPr>
                <w:rFonts w:ascii="標楷體" w:eastAsia="標楷體" w:hAnsi="標楷體" w:cs="PMingLiu"/>
              </w:rPr>
              <w:t xml:space="preserve"> </w:t>
            </w:r>
            <w:r w:rsidRPr="005A3D40">
              <w:rPr>
                <w:rFonts w:ascii="標楷體" w:eastAsia="標楷體" w:hAnsi="標楷體" w:cs="PMingLiu"/>
                <w:color w:val="000000"/>
              </w:rPr>
              <w:t>ca</w:t>
            </w:r>
            <w:r w:rsidRPr="005A3D40">
              <w:rPr>
                <w:rFonts w:ascii="標楷體" w:eastAsia="標楷體" w:hAnsi="標楷體" w:cs="PMingLiu"/>
              </w:rPr>
              <w:t xml:space="preserve"> </w:t>
            </w:r>
            <w:r w:rsidRPr="005A3D40">
              <w:rPr>
                <w:rFonts w:ascii="標楷體" w:eastAsia="標楷體" w:hAnsi="標楷體" w:cs="PMingLiu"/>
                <w:color w:val="000000"/>
              </w:rPr>
              <w:t>asaun</w:t>
            </w:r>
            <w:r w:rsidRPr="005A3D40">
              <w:rPr>
                <w:rFonts w:ascii="標楷體" w:eastAsia="標楷體" w:hAnsi="標楷體" w:cs="PMingLiu"/>
              </w:rPr>
              <w:t xml:space="preserve"> </w:t>
            </w:r>
            <w:r w:rsidRPr="005A3D40">
              <w:rPr>
                <w:rFonts w:ascii="標楷體" w:eastAsia="標楷體" w:hAnsi="標楷體" w:cs="PMingLiu"/>
                <w:color w:val="000000"/>
              </w:rPr>
              <w:t>suu</w:t>
            </w:r>
            <w:r w:rsidRPr="005A3D40">
              <w:rPr>
                <w:rFonts w:ascii="標楷體" w:eastAsia="標楷體" w:hAnsi="標楷體" w:cs="PMingLiu"/>
              </w:rPr>
              <w:t xml:space="preserve"> </w:t>
            </w:r>
            <w:r w:rsidRPr="005A3D40">
              <w:rPr>
                <w:rFonts w:ascii="標楷體" w:eastAsia="標楷體" w:hAnsi="標楷體" w:cs="PMingLiu"/>
                <w:color w:val="000000"/>
              </w:rPr>
              <w:t>maun？</w:t>
            </w:r>
          </w:p>
          <w:p w:rsidR="00171050" w:rsidRPr="005A3D40" w:rsidRDefault="008D6044">
            <w:pPr>
              <w:spacing w:before="27"/>
              <w:ind w:left="19"/>
              <w:rPr>
                <w:rFonts w:ascii="標楷體" w:eastAsia="標楷體" w:hAnsi="標楷體"/>
              </w:rPr>
            </w:pPr>
            <w:r w:rsidRPr="005A3D40">
              <w:rPr>
                <w:rFonts w:ascii="標楷體" w:eastAsia="標楷體" w:hAnsi="標楷體" w:cs="PMingLiu"/>
                <w:color w:val="000000"/>
                <w:sz w:val="20"/>
                <w:szCs w:val="20"/>
              </w:rPr>
              <w:t>你喜歡吃什</w:t>
            </w:r>
          </w:p>
          <w:p w:rsidR="00171050" w:rsidRPr="005A3D40" w:rsidRDefault="008D6044">
            <w:pPr>
              <w:spacing w:before="76"/>
              <w:ind w:left="19"/>
              <w:rPr>
                <w:rFonts w:ascii="標楷體" w:eastAsia="標楷體" w:hAnsi="標楷體"/>
              </w:rPr>
            </w:pPr>
            <w:r w:rsidRPr="005A3D40">
              <w:rPr>
                <w:rFonts w:ascii="標楷體" w:eastAsia="標楷體" w:hAnsi="標楷體" w:cs="PMingLiu"/>
                <w:color w:val="000000"/>
                <w:sz w:val="20"/>
                <w:szCs w:val="20"/>
              </w:rPr>
              <w:t>麼</w:t>
            </w:r>
            <w:r w:rsidRPr="005A3D40">
              <w:rPr>
                <w:rFonts w:ascii="標楷體" w:eastAsia="標楷體" w:hAnsi="標楷體" w:cs="PMingLiu"/>
                <w:color w:val="000000"/>
              </w:rPr>
              <w:t>？</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397"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5.綜合活動：學習單</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6" w:right="43"/>
              <w:rPr>
                <w:rFonts w:ascii="標楷體" w:eastAsia="標楷體" w:hAnsi="標楷體"/>
              </w:rPr>
            </w:pPr>
            <w:r w:rsidRPr="005A3D40">
              <w:rPr>
                <w:rFonts w:ascii="標楷體" w:eastAsia="標楷體" w:hAnsi="標楷體" w:cs="PMingLiu"/>
                <w:color w:val="000000"/>
                <w:sz w:val="20"/>
                <w:szCs w:val="20"/>
              </w:rPr>
              <w:t>紙筆評量表演評量口頭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拼音練習學習單</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2-3-1瞭解基本的生態原則，以及人類與自然和諧共生的關係。</w:t>
            </w:r>
          </w:p>
          <w:p w:rsidR="00171050" w:rsidRPr="005A3D40" w:rsidRDefault="008D6044">
            <w:pPr>
              <w:spacing w:before="3"/>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3-2-3尊重不同族群與文化背景對環境的態度及行為。</w:t>
            </w:r>
          </w:p>
          <w:p w:rsidR="00171050" w:rsidRPr="005A3D40" w:rsidRDefault="008D6044">
            <w:pPr>
              <w:spacing w:before="2"/>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3-3-1關切人類行為對環境的衝擊，進而建立環境友善的生活與消費觀念。</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4-3-4能建立伙伴關係，尋求適切的資源與協助，以設法解決環境問題。</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6"/>
              <w:rPr>
                <w:rFonts w:ascii="標楷體" w:eastAsia="標楷體" w:hAnsi="標楷體"/>
              </w:rPr>
            </w:pPr>
            <w:r w:rsidRPr="005A3D40">
              <w:rPr>
                <w:rFonts w:ascii="標楷體" w:eastAsia="標楷體" w:hAnsi="標楷體" w:cs="PMingLiu"/>
                <w:color w:val="000000"/>
                <w:sz w:val="20"/>
                <w:szCs w:val="20"/>
              </w:rPr>
              <w:t>一、了解自我與發展潛能</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三、生涯規劃與終身學習</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before="2" w:line="239" w:lineRule="auto"/>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60"/>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e"/>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第九</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50" w:lineRule="auto"/>
              <w:rPr>
                <w:rFonts w:ascii="標楷體" w:eastAsia="標楷體" w:hAnsi="標楷體"/>
              </w:rPr>
            </w:pPr>
          </w:p>
          <w:p w:rsidR="00171050" w:rsidRPr="005A3D40" w:rsidRDefault="008D6044">
            <w:pPr>
              <w:spacing w:line="290" w:lineRule="auto"/>
              <w:ind w:left="19" w:right="364"/>
              <w:rPr>
                <w:rFonts w:ascii="標楷體" w:eastAsia="標楷體" w:hAnsi="標楷體"/>
              </w:rPr>
            </w:pPr>
            <w:r w:rsidRPr="005A3D40">
              <w:rPr>
                <w:rFonts w:ascii="標楷體" w:eastAsia="標楷體" w:hAnsi="標楷體" w:cs="PMingLiu"/>
                <w:color w:val="000000"/>
              </w:rPr>
              <w:t>Ihaan</w:t>
            </w:r>
            <w:r w:rsidRPr="005A3D40">
              <w:rPr>
                <w:rFonts w:ascii="標楷體" w:eastAsia="標楷體" w:hAnsi="標楷體" w:cs="PMingLiu"/>
              </w:rPr>
              <w:t xml:space="preserve"> </w:t>
            </w:r>
            <w:r w:rsidRPr="005A3D40">
              <w:rPr>
                <w:rFonts w:ascii="標楷體" w:eastAsia="標楷體" w:hAnsi="標楷體" w:cs="PMingLiu"/>
                <w:color w:val="000000"/>
              </w:rPr>
              <w:t>kakaunan</w:t>
            </w:r>
            <w:r w:rsidRPr="005A3D40">
              <w:rPr>
                <w:rFonts w:ascii="標楷體" w:eastAsia="標楷體" w:hAnsi="標楷體" w:cs="PMingLiu"/>
              </w:rPr>
              <w:t xml:space="preserve"> </w:t>
            </w:r>
            <w:r w:rsidRPr="005A3D40">
              <w:rPr>
                <w:rFonts w:ascii="標楷體" w:eastAsia="標楷體" w:hAnsi="標楷體" w:cs="PMingLiu"/>
                <w:color w:val="000000"/>
              </w:rPr>
              <w:t>qaising</w:t>
            </w:r>
            <w:r w:rsidRPr="005A3D40">
              <w:rPr>
                <w:rFonts w:ascii="標楷體" w:eastAsia="標楷體" w:hAnsi="標楷體" w:cs="PMingLiu"/>
              </w:rPr>
              <w:t xml:space="preserve"> </w:t>
            </w:r>
            <w:r w:rsidRPr="005A3D40">
              <w:rPr>
                <w:rFonts w:ascii="標楷體" w:eastAsia="標楷體" w:hAnsi="標楷體" w:cs="PMingLiu"/>
                <w:color w:val="000000"/>
                <w:sz w:val="18"/>
                <w:szCs w:val="18"/>
              </w:rPr>
              <w:t>在餐廳裡</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397"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5.綜合活動：單元複習</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表演評量口頭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25"/>
              <w:rPr>
                <w:rFonts w:ascii="標楷體" w:eastAsia="標楷體" w:hAnsi="標楷體"/>
              </w:rPr>
            </w:pPr>
            <w:r w:rsidRPr="005A3D40">
              <w:rPr>
                <w:rFonts w:ascii="標楷體" w:eastAsia="標楷體" w:hAnsi="標楷體" w:cs="PMingLiu"/>
                <w:color w:val="000000"/>
                <w:sz w:val="20"/>
                <w:szCs w:val="20"/>
              </w:rPr>
              <w:t>【海洋教育】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1-3-1說明臺灣地區知名的親水活動。</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3-3-2能主動親近並關懷學校與社區的環境，並透過對於相關環境議題的瞭解，體會環境權的重要。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6"/>
              <w:rPr>
                <w:rFonts w:ascii="標楷體" w:eastAsia="標楷體" w:hAnsi="標楷體"/>
              </w:rPr>
            </w:pPr>
            <w:r w:rsidRPr="005A3D40">
              <w:rPr>
                <w:rFonts w:ascii="標楷體" w:eastAsia="標楷體" w:hAnsi="標楷體" w:cs="PMingLiu"/>
                <w:color w:val="000000"/>
                <w:sz w:val="20"/>
                <w:szCs w:val="20"/>
              </w:rPr>
              <w:t>八、運用科技與資訊</w:t>
            </w:r>
          </w:p>
          <w:p w:rsidR="00171050" w:rsidRPr="005A3D40" w:rsidRDefault="008D6044">
            <w:pPr>
              <w:spacing w:before="3"/>
              <w:ind w:left="19" w:right="36"/>
              <w:rPr>
                <w:rFonts w:ascii="標楷體" w:eastAsia="標楷體" w:hAnsi="標楷體"/>
              </w:rPr>
            </w:pPr>
            <w:r w:rsidRPr="005A3D40">
              <w:rPr>
                <w:rFonts w:ascii="標楷體" w:eastAsia="標楷體" w:hAnsi="標楷體" w:cs="PMingLiu"/>
                <w:color w:val="000000"/>
                <w:sz w:val="20"/>
                <w:szCs w:val="20"/>
              </w:rPr>
              <w:t>九、主動探索與研究</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十、獨立思考與解決問題</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50" w:lineRule="auto"/>
              <w:rPr>
                <w:rFonts w:ascii="標楷體" w:eastAsia="標楷體" w:hAnsi="標楷體"/>
              </w:rPr>
            </w:pPr>
          </w:p>
          <w:p w:rsidR="00171050" w:rsidRPr="005A3D40" w:rsidRDefault="008D6044">
            <w:pPr>
              <w:spacing w:line="290" w:lineRule="auto"/>
              <w:ind w:left="19" w:right="364"/>
              <w:rPr>
                <w:rFonts w:ascii="標楷體" w:eastAsia="標楷體" w:hAnsi="標楷體"/>
              </w:rPr>
            </w:pPr>
            <w:r w:rsidRPr="005A3D40">
              <w:rPr>
                <w:rFonts w:ascii="標楷體" w:eastAsia="標楷體" w:hAnsi="標楷體" w:cs="PMingLiu"/>
                <w:color w:val="000000"/>
              </w:rPr>
              <w:t>Ihaan</w:t>
            </w:r>
            <w:r w:rsidRPr="005A3D40">
              <w:rPr>
                <w:rFonts w:ascii="標楷體" w:eastAsia="標楷體" w:hAnsi="標楷體" w:cs="PMingLiu"/>
              </w:rPr>
              <w:t xml:space="preserve"> </w:t>
            </w:r>
            <w:r w:rsidRPr="005A3D40">
              <w:rPr>
                <w:rFonts w:ascii="標楷體" w:eastAsia="標楷體" w:hAnsi="標楷體" w:cs="PMingLiu"/>
                <w:color w:val="000000"/>
              </w:rPr>
              <w:t>kakaunan</w:t>
            </w:r>
            <w:r w:rsidRPr="005A3D40">
              <w:rPr>
                <w:rFonts w:ascii="標楷體" w:eastAsia="標楷體" w:hAnsi="標楷體" w:cs="PMingLiu"/>
              </w:rPr>
              <w:t xml:space="preserve"> </w:t>
            </w:r>
            <w:r w:rsidRPr="005A3D40">
              <w:rPr>
                <w:rFonts w:ascii="標楷體" w:eastAsia="標楷體" w:hAnsi="標楷體" w:cs="PMingLiu"/>
                <w:color w:val="000000"/>
              </w:rPr>
              <w:t>qaising</w:t>
            </w:r>
            <w:r w:rsidRPr="005A3D40">
              <w:rPr>
                <w:rFonts w:ascii="標楷體" w:eastAsia="標楷體" w:hAnsi="標楷體" w:cs="PMingLiu"/>
              </w:rPr>
              <w:t xml:space="preserve"> </w:t>
            </w:r>
            <w:r w:rsidRPr="005A3D40">
              <w:rPr>
                <w:rFonts w:ascii="標楷體" w:eastAsia="標楷體" w:hAnsi="標楷體" w:cs="PMingLiu"/>
                <w:color w:val="000000"/>
                <w:sz w:val="18"/>
                <w:szCs w:val="18"/>
              </w:rPr>
              <w:t>在餐廳裡</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5.綜合活動：繪圖(我的教室)</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6" w:right="29"/>
              <w:rPr>
                <w:rFonts w:ascii="標楷體" w:eastAsia="標楷體" w:hAnsi="標楷體"/>
              </w:rPr>
            </w:pPr>
            <w:r w:rsidRPr="005A3D40">
              <w:rPr>
                <w:rFonts w:ascii="標楷體" w:eastAsia="標楷體" w:hAnsi="標楷體" w:cs="PMingLiu"/>
                <w:color w:val="000000"/>
                <w:sz w:val="20"/>
                <w:szCs w:val="20"/>
              </w:rPr>
              <w:t>口頭評量參與度評量</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遊戲評量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25"/>
              <w:rPr>
                <w:rFonts w:ascii="標楷體" w:eastAsia="標楷體" w:hAnsi="標楷體"/>
              </w:rPr>
            </w:pPr>
            <w:r w:rsidRPr="005A3D40">
              <w:rPr>
                <w:rFonts w:ascii="標楷體" w:eastAsia="標楷體" w:hAnsi="標楷體" w:cs="PMingLiu"/>
                <w:color w:val="000000"/>
                <w:sz w:val="20"/>
                <w:szCs w:val="20"/>
              </w:rPr>
              <w:t>【海洋教育】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1-3-1說明臺灣地區知名的親水活動。</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3-3-2能主動親近並關懷學校與社區的環境，並透過對於相關環境議題的瞭解，體會環境權的重要。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八、運用科技與資訊</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九、主動探索與研究</w:t>
            </w:r>
          </w:p>
          <w:p w:rsidR="00171050" w:rsidRPr="005A3D40" w:rsidRDefault="008D6044">
            <w:pPr>
              <w:spacing w:before="2" w:line="239" w:lineRule="auto"/>
              <w:ind w:left="19" w:right="36"/>
              <w:rPr>
                <w:rFonts w:ascii="標楷體" w:eastAsia="標楷體" w:hAnsi="標楷體"/>
              </w:rPr>
            </w:pPr>
            <w:r w:rsidRPr="005A3D40">
              <w:rPr>
                <w:rFonts w:ascii="標楷體" w:eastAsia="標楷體" w:hAnsi="標楷體" w:cs="PMingLiu"/>
                <w:color w:val="000000"/>
                <w:sz w:val="20"/>
                <w:szCs w:val="20"/>
              </w:rPr>
              <w:t>十、獨立思考與解決問題</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4"/>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0"/>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第十一</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50" w:lineRule="auto"/>
              <w:rPr>
                <w:rFonts w:ascii="標楷體" w:eastAsia="標楷體" w:hAnsi="標楷體"/>
              </w:rPr>
            </w:pPr>
          </w:p>
          <w:p w:rsidR="00171050" w:rsidRPr="005A3D40" w:rsidRDefault="008D6044">
            <w:pPr>
              <w:spacing w:line="290" w:lineRule="auto"/>
              <w:ind w:left="19" w:right="364"/>
              <w:rPr>
                <w:rFonts w:ascii="標楷體" w:eastAsia="標楷體" w:hAnsi="標楷體"/>
              </w:rPr>
            </w:pPr>
            <w:r w:rsidRPr="005A3D40">
              <w:rPr>
                <w:rFonts w:ascii="標楷體" w:eastAsia="標楷體" w:hAnsi="標楷體" w:cs="PMingLiu"/>
                <w:color w:val="000000"/>
              </w:rPr>
              <w:t>Ihaan</w:t>
            </w:r>
            <w:r w:rsidRPr="005A3D40">
              <w:rPr>
                <w:rFonts w:ascii="標楷體" w:eastAsia="標楷體" w:hAnsi="標楷體" w:cs="PMingLiu"/>
              </w:rPr>
              <w:t xml:space="preserve"> </w:t>
            </w:r>
            <w:r w:rsidRPr="005A3D40">
              <w:rPr>
                <w:rFonts w:ascii="標楷體" w:eastAsia="標楷體" w:hAnsi="標楷體" w:cs="PMingLiu"/>
                <w:color w:val="000000"/>
              </w:rPr>
              <w:t>kakaunan</w:t>
            </w:r>
            <w:r w:rsidRPr="005A3D40">
              <w:rPr>
                <w:rFonts w:ascii="標楷體" w:eastAsia="標楷體" w:hAnsi="標楷體" w:cs="PMingLiu"/>
              </w:rPr>
              <w:t xml:space="preserve"> </w:t>
            </w:r>
            <w:r w:rsidRPr="005A3D40">
              <w:rPr>
                <w:rFonts w:ascii="標楷體" w:eastAsia="標楷體" w:hAnsi="標楷體" w:cs="PMingLiu"/>
                <w:color w:val="000000"/>
              </w:rPr>
              <w:t>qaising</w:t>
            </w:r>
            <w:r w:rsidRPr="005A3D40">
              <w:rPr>
                <w:rFonts w:ascii="標楷體" w:eastAsia="標楷體" w:hAnsi="標楷體" w:cs="PMingLiu"/>
              </w:rPr>
              <w:t xml:space="preserve"> </w:t>
            </w:r>
            <w:r w:rsidRPr="005A3D40">
              <w:rPr>
                <w:rFonts w:ascii="標楷體" w:eastAsia="標楷體" w:hAnsi="標楷體" w:cs="PMingLiu"/>
                <w:color w:val="000000"/>
                <w:sz w:val="18"/>
                <w:szCs w:val="18"/>
              </w:rPr>
              <w:t>在餐廳裡</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ight="29"/>
              <w:rPr>
                <w:rFonts w:ascii="標楷體" w:eastAsia="標楷體" w:hAnsi="標楷體"/>
              </w:rPr>
            </w:pPr>
            <w:r w:rsidRPr="005A3D40">
              <w:rPr>
                <w:rFonts w:ascii="標楷體" w:eastAsia="標楷體" w:hAnsi="標楷體" w:cs="PMingLiu"/>
                <w:color w:val="000000"/>
              </w:rPr>
              <w:t>5.綜合活動：歌謠(排灣族:自我介紹)</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口頭討論口頭評量角色扮演參與度評量</w:t>
            </w:r>
          </w:p>
          <w:p w:rsidR="00171050" w:rsidRPr="005A3D40" w:rsidRDefault="008D6044">
            <w:pPr>
              <w:spacing w:before="6"/>
              <w:ind w:left="16"/>
              <w:rPr>
                <w:rFonts w:ascii="標楷體" w:eastAsia="標楷體" w:hAnsi="標楷體"/>
              </w:rPr>
            </w:pPr>
            <w:r w:rsidRPr="005A3D40">
              <w:rPr>
                <w:rFonts w:ascii="標楷體" w:eastAsia="標楷體" w:hAnsi="標楷體" w:cs="PMingLiu"/>
                <w:color w:val="000000"/>
                <w:sz w:val="20"/>
                <w:szCs w:val="20"/>
              </w:rPr>
              <w:t>發表</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25"/>
              <w:rPr>
                <w:rFonts w:ascii="標楷體" w:eastAsia="標楷體" w:hAnsi="標楷體"/>
              </w:rPr>
            </w:pPr>
            <w:r w:rsidRPr="005A3D40">
              <w:rPr>
                <w:rFonts w:ascii="標楷體" w:eastAsia="標楷體" w:hAnsi="標楷體" w:cs="PMingLiu"/>
                <w:color w:val="000000"/>
                <w:sz w:val="20"/>
                <w:szCs w:val="20"/>
              </w:rPr>
              <w:t>【海洋教育】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1-3-1說明臺灣地區知名的親水活動。</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3-3-2能主動親近並關懷學校與社區的環境，並透過對於相關環境議題的瞭解，體會環境權的重要。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6"/>
              <w:rPr>
                <w:rFonts w:ascii="標楷體" w:eastAsia="標楷體" w:hAnsi="標楷體"/>
              </w:rPr>
            </w:pPr>
            <w:r w:rsidRPr="005A3D40">
              <w:rPr>
                <w:rFonts w:ascii="標楷體" w:eastAsia="標楷體" w:hAnsi="標楷體" w:cs="PMingLiu"/>
                <w:color w:val="000000"/>
                <w:sz w:val="20"/>
                <w:szCs w:val="20"/>
              </w:rPr>
              <w:t>八、運用科技與資訊</w:t>
            </w:r>
          </w:p>
          <w:p w:rsidR="00171050" w:rsidRPr="005A3D40" w:rsidRDefault="008D6044">
            <w:pPr>
              <w:spacing w:before="3"/>
              <w:ind w:left="19" w:right="36"/>
              <w:rPr>
                <w:rFonts w:ascii="標楷體" w:eastAsia="標楷體" w:hAnsi="標楷體"/>
              </w:rPr>
            </w:pPr>
            <w:r w:rsidRPr="005A3D40">
              <w:rPr>
                <w:rFonts w:ascii="標楷體" w:eastAsia="標楷體" w:hAnsi="標楷體" w:cs="PMingLiu"/>
                <w:color w:val="000000"/>
                <w:sz w:val="20"/>
                <w:szCs w:val="20"/>
              </w:rPr>
              <w:t>十、獨立思考與解決問題</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1"/>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第十二</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50" w:lineRule="auto"/>
              <w:rPr>
                <w:rFonts w:ascii="標楷體" w:eastAsia="標楷體" w:hAnsi="標楷體"/>
              </w:rPr>
            </w:pPr>
          </w:p>
          <w:p w:rsidR="00171050" w:rsidRPr="005A3D40" w:rsidRDefault="008D6044">
            <w:pPr>
              <w:spacing w:line="290" w:lineRule="auto"/>
              <w:ind w:left="19" w:right="364"/>
              <w:rPr>
                <w:rFonts w:ascii="標楷體" w:eastAsia="標楷體" w:hAnsi="標楷體"/>
              </w:rPr>
            </w:pPr>
            <w:r w:rsidRPr="005A3D40">
              <w:rPr>
                <w:rFonts w:ascii="標楷體" w:eastAsia="標楷體" w:hAnsi="標楷體" w:cs="PMingLiu"/>
                <w:color w:val="000000"/>
              </w:rPr>
              <w:t>Ihaan</w:t>
            </w:r>
            <w:r w:rsidRPr="005A3D40">
              <w:rPr>
                <w:rFonts w:ascii="標楷體" w:eastAsia="標楷體" w:hAnsi="標楷體" w:cs="PMingLiu"/>
              </w:rPr>
              <w:t xml:space="preserve"> </w:t>
            </w:r>
            <w:r w:rsidRPr="005A3D40">
              <w:rPr>
                <w:rFonts w:ascii="標楷體" w:eastAsia="標楷體" w:hAnsi="標楷體" w:cs="PMingLiu"/>
                <w:color w:val="000000"/>
              </w:rPr>
              <w:t>kakaunan</w:t>
            </w:r>
            <w:r w:rsidRPr="005A3D40">
              <w:rPr>
                <w:rFonts w:ascii="標楷體" w:eastAsia="標楷體" w:hAnsi="標楷體" w:cs="PMingLiu"/>
              </w:rPr>
              <w:t xml:space="preserve"> </w:t>
            </w:r>
            <w:r w:rsidRPr="005A3D40">
              <w:rPr>
                <w:rFonts w:ascii="標楷體" w:eastAsia="標楷體" w:hAnsi="標楷體" w:cs="PMingLiu"/>
                <w:color w:val="000000"/>
              </w:rPr>
              <w:t>qaising</w:t>
            </w:r>
            <w:r w:rsidRPr="005A3D40">
              <w:rPr>
                <w:rFonts w:ascii="標楷體" w:eastAsia="標楷體" w:hAnsi="標楷體" w:cs="PMingLiu"/>
              </w:rPr>
              <w:t xml:space="preserve"> </w:t>
            </w:r>
            <w:r w:rsidRPr="005A3D40">
              <w:rPr>
                <w:rFonts w:ascii="標楷體" w:eastAsia="標楷體" w:hAnsi="標楷體" w:cs="PMingLiu"/>
                <w:color w:val="000000"/>
                <w:sz w:val="18"/>
                <w:szCs w:val="18"/>
              </w:rPr>
              <w:t>在餐廳裡</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5.綜合活動：學習單</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紙筆評量口頭評量拼音練習參與度評量</w:t>
            </w:r>
          </w:p>
          <w:p w:rsidR="00171050" w:rsidRPr="005A3D40" w:rsidRDefault="008D6044">
            <w:pPr>
              <w:spacing w:before="6"/>
              <w:ind w:left="16"/>
              <w:rPr>
                <w:rFonts w:ascii="標楷體" w:eastAsia="標楷體" w:hAnsi="標楷體"/>
              </w:rPr>
            </w:pPr>
            <w:r w:rsidRPr="005A3D40">
              <w:rPr>
                <w:rFonts w:ascii="標楷體" w:eastAsia="標楷體" w:hAnsi="標楷體" w:cs="PMingLiu"/>
                <w:color w:val="000000"/>
                <w:sz w:val="20"/>
                <w:szCs w:val="20"/>
              </w:rPr>
              <w:t>學習單</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25"/>
              <w:rPr>
                <w:rFonts w:ascii="標楷體" w:eastAsia="標楷體" w:hAnsi="標楷體"/>
              </w:rPr>
            </w:pPr>
            <w:r w:rsidRPr="005A3D40">
              <w:rPr>
                <w:rFonts w:ascii="標楷體" w:eastAsia="標楷體" w:hAnsi="標楷體" w:cs="PMingLiu"/>
                <w:color w:val="000000"/>
                <w:sz w:val="20"/>
                <w:szCs w:val="20"/>
              </w:rPr>
              <w:t>【海洋教育】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1-3-1說明臺灣地區知名的親水活動。</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3-3-2能主動親近並關懷學校與社區的環境，並透過對於相關環境議題的瞭解，體會環境權的重要。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2"/>
              <w:ind w:left="19" w:right="36"/>
              <w:rPr>
                <w:rFonts w:ascii="標楷體" w:eastAsia="標楷體" w:hAnsi="標楷體"/>
              </w:rPr>
            </w:pPr>
            <w:r w:rsidRPr="005A3D40">
              <w:rPr>
                <w:rFonts w:ascii="標楷體" w:eastAsia="標楷體" w:hAnsi="標楷體" w:cs="PMingLiu"/>
                <w:color w:val="000000"/>
                <w:sz w:val="20"/>
                <w:szCs w:val="20"/>
              </w:rPr>
              <w:t>八、運用科技與資訊</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九、主動探索與研究</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十、獨立思考與解決問題</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2"/>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第十三</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1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Kukutdaqun</w:t>
            </w:r>
          </w:p>
          <w:p w:rsidR="00171050" w:rsidRPr="005A3D40" w:rsidRDefault="00171050">
            <w:pPr>
              <w:spacing w:line="94"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16"/>
                <w:szCs w:val="16"/>
              </w:rPr>
              <w:t>水果</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5.綜合活動：單元複習</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43"/>
              <w:rPr>
                <w:rFonts w:ascii="標楷體" w:eastAsia="標楷體" w:hAnsi="標楷體"/>
              </w:rPr>
            </w:pPr>
            <w:r w:rsidRPr="005A3D40">
              <w:rPr>
                <w:rFonts w:ascii="標楷體" w:eastAsia="標楷體" w:hAnsi="標楷體" w:cs="PMingLiu"/>
                <w:color w:val="000000"/>
                <w:sz w:val="20"/>
                <w:szCs w:val="20"/>
              </w:rPr>
              <w:t>口頭討論口頭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態度評量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25"/>
              <w:rPr>
                <w:rFonts w:ascii="標楷體" w:eastAsia="標楷體" w:hAnsi="標楷體"/>
              </w:rPr>
            </w:pPr>
            <w:r w:rsidRPr="005A3D40">
              <w:rPr>
                <w:rFonts w:ascii="標楷體" w:eastAsia="標楷體" w:hAnsi="標楷體" w:cs="PMingLiu"/>
                <w:color w:val="000000"/>
                <w:sz w:val="20"/>
                <w:szCs w:val="20"/>
              </w:rPr>
              <w:t>【海洋教育】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1-3-1說明臺灣地區知名的親水活動。</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3-3-2能主動親近並關懷學校與社區的環境，並透過對於相關環境議題的瞭解，體會環境權的重要。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5"/>
              <w:rPr>
                <w:rFonts w:ascii="標楷體" w:eastAsia="標楷體" w:hAnsi="標楷體"/>
              </w:rPr>
            </w:pPr>
            <w:r w:rsidRPr="005A3D40">
              <w:rPr>
                <w:rFonts w:ascii="標楷體" w:eastAsia="標楷體" w:hAnsi="標楷體" w:cs="PMingLiu"/>
                <w:color w:val="000000"/>
                <w:sz w:val="20"/>
                <w:szCs w:val="20"/>
              </w:rPr>
              <w:t>七</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規劃、組織與實踐</w:t>
            </w:r>
          </w:p>
          <w:p w:rsidR="00171050" w:rsidRPr="005A3D40" w:rsidRDefault="008D6044">
            <w:pPr>
              <w:spacing w:before="3"/>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3"/>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第十四</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1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Kukutdaqun</w:t>
            </w:r>
          </w:p>
          <w:p w:rsidR="00171050" w:rsidRPr="005A3D40" w:rsidRDefault="00171050">
            <w:pPr>
              <w:spacing w:line="94"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16"/>
                <w:szCs w:val="16"/>
              </w:rPr>
              <w:t>水果</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5.綜合活動：繪圖(醫生與病人)</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25"/>
              <w:rPr>
                <w:rFonts w:ascii="標楷體" w:eastAsia="標楷體" w:hAnsi="標楷體"/>
              </w:rPr>
            </w:pPr>
            <w:r w:rsidRPr="005A3D40">
              <w:rPr>
                <w:rFonts w:ascii="標楷體" w:eastAsia="標楷體" w:hAnsi="標楷體" w:cs="PMingLiu"/>
                <w:color w:val="000000"/>
                <w:sz w:val="20"/>
                <w:szCs w:val="20"/>
              </w:rPr>
              <w:t>【海洋教育】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1-3-1說明臺灣地區知名的親水活動。</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3-3-2能主動親近並關懷學校與社區的環境，並透過對於相關環境議題的瞭解，體會環境權的重要。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5"/>
              <w:rPr>
                <w:rFonts w:ascii="標楷體" w:eastAsia="標楷體" w:hAnsi="標楷體"/>
              </w:rPr>
            </w:pPr>
            <w:r w:rsidRPr="005A3D40">
              <w:rPr>
                <w:rFonts w:ascii="標楷體" w:eastAsia="標楷體" w:hAnsi="標楷體" w:cs="PMingLiu"/>
                <w:color w:val="000000"/>
                <w:sz w:val="20"/>
                <w:szCs w:val="20"/>
              </w:rPr>
              <w:t>七</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規劃、組織與實踐</w:t>
            </w:r>
          </w:p>
          <w:p w:rsidR="00171050" w:rsidRPr="005A3D40" w:rsidRDefault="008D6044">
            <w:pPr>
              <w:spacing w:before="3"/>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4"/>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第十五</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1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Kukutdaqun</w:t>
            </w:r>
          </w:p>
          <w:p w:rsidR="00171050" w:rsidRPr="005A3D40" w:rsidRDefault="00171050">
            <w:pPr>
              <w:spacing w:line="94"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16"/>
                <w:szCs w:val="16"/>
              </w:rPr>
              <w:t>水果</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397"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5.綜合活動：學習單</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口頭評量角色扮演參與度評量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25"/>
              <w:rPr>
                <w:rFonts w:ascii="標楷體" w:eastAsia="標楷體" w:hAnsi="標楷體"/>
              </w:rPr>
            </w:pPr>
            <w:r w:rsidRPr="005A3D40">
              <w:rPr>
                <w:rFonts w:ascii="標楷體" w:eastAsia="標楷體" w:hAnsi="標楷體" w:cs="PMingLiu"/>
                <w:color w:val="000000"/>
                <w:sz w:val="20"/>
                <w:szCs w:val="20"/>
              </w:rPr>
              <w:t>【海洋教育】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1-3-1說明臺灣地區知名的親水活動。</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3-3-2能主動親近並關懷學校與社區的環境，並透過對於相關環境議題的瞭解，體會環境權的重要。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5"/>
              <w:rPr>
                <w:rFonts w:ascii="標楷體" w:eastAsia="標楷體" w:hAnsi="標楷體"/>
              </w:rPr>
            </w:pPr>
            <w:r w:rsidRPr="005A3D40">
              <w:rPr>
                <w:rFonts w:ascii="標楷體" w:eastAsia="標楷體" w:hAnsi="標楷體" w:cs="PMingLiu"/>
                <w:color w:val="000000"/>
                <w:sz w:val="20"/>
                <w:szCs w:val="20"/>
              </w:rPr>
              <w:t>七</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規劃、組織與實踐</w:t>
            </w:r>
          </w:p>
          <w:p w:rsidR="00171050" w:rsidRPr="005A3D40" w:rsidRDefault="008D6044">
            <w:pPr>
              <w:spacing w:before="3"/>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5"/>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第十六</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1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Kukutdaqun</w:t>
            </w:r>
          </w:p>
          <w:p w:rsidR="00171050" w:rsidRPr="005A3D40" w:rsidRDefault="00171050">
            <w:pPr>
              <w:spacing w:line="94"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16"/>
                <w:szCs w:val="16"/>
              </w:rPr>
              <w:t>水果</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397"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5.綜合活動：學習單</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6" w:right="29"/>
              <w:rPr>
                <w:rFonts w:ascii="標楷體" w:eastAsia="標楷體" w:hAnsi="標楷體"/>
              </w:rPr>
            </w:pPr>
            <w:r w:rsidRPr="005A3D40">
              <w:rPr>
                <w:rFonts w:ascii="標楷體" w:eastAsia="標楷體" w:hAnsi="標楷體" w:cs="PMingLiu"/>
                <w:color w:val="000000"/>
                <w:sz w:val="20"/>
                <w:szCs w:val="20"/>
              </w:rPr>
              <w:t>紙筆評量口頭討論口頭評量拼音練習參與度評量</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學習單</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25"/>
              <w:rPr>
                <w:rFonts w:ascii="標楷體" w:eastAsia="標楷體" w:hAnsi="標楷體"/>
              </w:rPr>
            </w:pPr>
            <w:r w:rsidRPr="005A3D40">
              <w:rPr>
                <w:rFonts w:ascii="標楷體" w:eastAsia="標楷體" w:hAnsi="標楷體" w:cs="PMingLiu"/>
                <w:color w:val="000000"/>
                <w:sz w:val="20"/>
                <w:szCs w:val="20"/>
              </w:rPr>
              <w:t>【海洋教育】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1-3-1說明臺灣地區知名的親水活動。</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3-3-2能主動親近並關懷學校與社區的環境，並透過對於相關環境議題的瞭解，體會環境權的重要。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2"/>
              <w:ind w:left="19" w:right="35"/>
              <w:rPr>
                <w:rFonts w:ascii="標楷體" w:eastAsia="標楷體" w:hAnsi="標楷體"/>
              </w:rPr>
            </w:pPr>
            <w:r w:rsidRPr="005A3D40">
              <w:rPr>
                <w:rFonts w:ascii="標楷體" w:eastAsia="標楷體" w:hAnsi="標楷體" w:cs="PMingLiu"/>
                <w:color w:val="000000"/>
                <w:sz w:val="20"/>
                <w:szCs w:val="20"/>
              </w:rPr>
              <w:t>七</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規劃、組織與實踐</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6"/>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第十七</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50" w:lineRule="auto"/>
              <w:rPr>
                <w:rFonts w:ascii="標楷體" w:eastAsia="標楷體" w:hAnsi="標楷體"/>
              </w:rPr>
            </w:pPr>
          </w:p>
          <w:p w:rsidR="00171050" w:rsidRPr="005A3D40" w:rsidRDefault="008D6044">
            <w:pPr>
              <w:spacing w:line="276" w:lineRule="auto"/>
              <w:ind w:left="19" w:right="4"/>
              <w:rPr>
                <w:rFonts w:ascii="標楷體" w:eastAsia="標楷體" w:hAnsi="標楷體"/>
              </w:rPr>
            </w:pPr>
            <w:r w:rsidRPr="005A3D40">
              <w:rPr>
                <w:rFonts w:ascii="標楷體" w:eastAsia="標楷體" w:hAnsi="標楷體" w:cs="PMingLiu"/>
                <w:color w:val="000000"/>
              </w:rPr>
              <w:t>Kalacis</w:t>
            </w:r>
            <w:r w:rsidRPr="005A3D40">
              <w:rPr>
                <w:rFonts w:ascii="標楷體" w:eastAsia="標楷體" w:hAnsi="標楷體" w:cs="PMingLiu"/>
              </w:rPr>
              <w:t xml:space="preserve"> </w:t>
            </w:r>
            <w:r w:rsidRPr="005A3D40">
              <w:rPr>
                <w:rFonts w:ascii="標楷體" w:eastAsia="標楷體" w:hAnsi="標楷體" w:cs="PMingLiu"/>
                <w:color w:val="000000"/>
              </w:rPr>
              <w:t>kukutdaquna</w:t>
            </w:r>
            <w:r w:rsidRPr="005A3D40">
              <w:rPr>
                <w:rFonts w:ascii="標楷體" w:eastAsia="標楷體" w:hAnsi="標楷體" w:cs="PMingLiu"/>
              </w:rPr>
              <w:t xml:space="preserve"> </w:t>
            </w:r>
            <w:r w:rsidRPr="005A3D40">
              <w:rPr>
                <w:rFonts w:ascii="標楷體" w:eastAsia="標楷體" w:hAnsi="標楷體" w:cs="PMingLiu"/>
                <w:color w:val="000000"/>
              </w:rPr>
              <w:t>lukic</w:t>
            </w:r>
          </w:p>
          <w:p w:rsidR="00171050" w:rsidRPr="005A3D40" w:rsidRDefault="008D6044">
            <w:pPr>
              <w:spacing w:before="40"/>
              <w:ind w:left="19"/>
              <w:rPr>
                <w:rFonts w:ascii="標楷體" w:eastAsia="標楷體" w:hAnsi="標楷體"/>
              </w:rPr>
            </w:pPr>
            <w:r w:rsidRPr="005A3D40">
              <w:rPr>
                <w:rFonts w:ascii="標楷體" w:eastAsia="標楷體" w:hAnsi="標楷體" w:cs="PMingLiu"/>
                <w:color w:val="000000"/>
                <w:sz w:val="18"/>
                <w:szCs w:val="18"/>
              </w:rPr>
              <w:t>果樹</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397"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5.綜合活動：單元複習</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43"/>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肢體律動發表</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5"/>
              <w:rPr>
                <w:rFonts w:ascii="標楷體" w:eastAsia="標楷體" w:hAnsi="標楷體"/>
              </w:rPr>
            </w:pPr>
            <w:r w:rsidRPr="005A3D40">
              <w:rPr>
                <w:rFonts w:ascii="標楷體" w:eastAsia="標楷體" w:hAnsi="標楷體" w:cs="PMingLiu"/>
                <w:color w:val="000000"/>
                <w:sz w:val="20"/>
                <w:szCs w:val="20"/>
              </w:rPr>
              <w:t>【人權教育】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2-3-2了解兒童權利宣言的內涵及兒童權利公約對兒童基本需求的維護與支持。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6"/>
              <w:rPr>
                <w:rFonts w:ascii="標楷體" w:eastAsia="標楷體" w:hAnsi="標楷體"/>
              </w:rPr>
            </w:pPr>
            <w:r w:rsidRPr="005A3D40">
              <w:rPr>
                <w:rFonts w:ascii="標楷體" w:eastAsia="標楷體" w:hAnsi="標楷體" w:cs="PMingLiu"/>
                <w:color w:val="000000"/>
                <w:sz w:val="20"/>
                <w:szCs w:val="20"/>
              </w:rPr>
              <w:t>六、文化學習與國際了解</w:t>
            </w:r>
          </w:p>
          <w:p w:rsidR="00171050" w:rsidRPr="005A3D40" w:rsidRDefault="008D6044">
            <w:pPr>
              <w:spacing w:before="3"/>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7"/>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第十八</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50" w:lineRule="auto"/>
              <w:rPr>
                <w:rFonts w:ascii="標楷體" w:eastAsia="標楷體" w:hAnsi="標楷體"/>
              </w:rPr>
            </w:pPr>
          </w:p>
          <w:p w:rsidR="00171050" w:rsidRPr="005A3D40" w:rsidRDefault="008D6044">
            <w:pPr>
              <w:spacing w:line="276" w:lineRule="auto"/>
              <w:ind w:left="19" w:right="4"/>
              <w:rPr>
                <w:rFonts w:ascii="標楷體" w:eastAsia="標楷體" w:hAnsi="標楷體"/>
              </w:rPr>
            </w:pPr>
            <w:r w:rsidRPr="005A3D40">
              <w:rPr>
                <w:rFonts w:ascii="標楷體" w:eastAsia="標楷體" w:hAnsi="標楷體" w:cs="PMingLiu"/>
                <w:color w:val="000000"/>
              </w:rPr>
              <w:t>Kalacis</w:t>
            </w:r>
            <w:r w:rsidRPr="005A3D40">
              <w:rPr>
                <w:rFonts w:ascii="標楷體" w:eastAsia="標楷體" w:hAnsi="標楷體" w:cs="PMingLiu"/>
              </w:rPr>
              <w:t xml:space="preserve"> </w:t>
            </w:r>
            <w:r w:rsidRPr="005A3D40">
              <w:rPr>
                <w:rFonts w:ascii="標楷體" w:eastAsia="標楷體" w:hAnsi="標楷體" w:cs="PMingLiu"/>
                <w:color w:val="000000"/>
              </w:rPr>
              <w:t>kukutdaquna</w:t>
            </w:r>
            <w:r w:rsidRPr="005A3D40">
              <w:rPr>
                <w:rFonts w:ascii="標楷體" w:eastAsia="標楷體" w:hAnsi="標楷體" w:cs="PMingLiu"/>
              </w:rPr>
              <w:t xml:space="preserve"> </w:t>
            </w:r>
            <w:r w:rsidRPr="005A3D40">
              <w:rPr>
                <w:rFonts w:ascii="標楷體" w:eastAsia="標楷體" w:hAnsi="標楷體" w:cs="PMingLiu"/>
                <w:color w:val="000000"/>
              </w:rPr>
              <w:t>lukic</w:t>
            </w:r>
          </w:p>
          <w:p w:rsidR="00171050" w:rsidRPr="005A3D40" w:rsidRDefault="008D6044">
            <w:pPr>
              <w:spacing w:before="40"/>
              <w:ind w:left="19"/>
              <w:rPr>
                <w:rFonts w:ascii="標楷體" w:eastAsia="標楷體" w:hAnsi="標楷體"/>
              </w:rPr>
            </w:pPr>
            <w:r w:rsidRPr="005A3D40">
              <w:rPr>
                <w:rFonts w:ascii="標楷體" w:eastAsia="標楷體" w:hAnsi="標楷體" w:cs="PMingLiu"/>
                <w:color w:val="000000"/>
                <w:sz w:val="18"/>
                <w:szCs w:val="18"/>
              </w:rPr>
              <w:t>果樹</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397"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ight="31"/>
              <w:rPr>
                <w:rFonts w:ascii="標楷體" w:eastAsia="標楷體" w:hAnsi="標楷體"/>
              </w:rPr>
            </w:pPr>
            <w:r w:rsidRPr="005A3D40">
              <w:rPr>
                <w:rFonts w:ascii="標楷體" w:eastAsia="標楷體" w:hAnsi="標楷體" w:cs="PMingLiu"/>
                <w:color w:val="000000"/>
              </w:rPr>
              <w:t>5.綜合活動：繪圖(我最喜歡的運動)</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5"/>
              <w:rPr>
                <w:rFonts w:ascii="標楷體" w:eastAsia="標楷體" w:hAnsi="標楷體"/>
              </w:rPr>
            </w:pPr>
            <w:r w:rsidRPr="005A3D40">
              <w:rPr>
                <w:rFonts w:ascii="標楷體" w:eastAsia="標楷體" w:hAnsi="標楷體" w:cs="PMingLiu"/>
                <w:color w:val="000000"/>
                <w:sz w:val="20"/>
                <w:szCs w:val="20"/>
              </w:rPr>
              <w:t>【人權教育】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2-3-2了解兒童權利宣言的內涵及兒童權利公約對兒童基本需求的維護與支持。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8"/>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第十九</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50" w:lineRule="auto"/>
              <w:rPr>
                <w:rFonts w:ascii="標楷體" w:eastAsia="標楷體" w:hAnsi="標楷體"/>
              </w:rPr>
            </w:pPr>
          </w:p>
          <w:p w:rsidR="00171050" w:rsidRPr="005A3D40" w:rsidRDefault="008D6044">
            <w:pPr>
              <w:spacing w:line="276" w:lineRule="auto"/>
              <w:ind w:left="19" w:right="4"/>
              <w:rPr>
                <w:rFonts w:ascii="標楷體" w:eastAsia="標楷體" w:hAnsi="標楷體"/>
              </w:rPr>
            </w:pPr>
            <w:r w:rsidRPr="005A3D40">
              <w:rPr>
                <w:rFonts w:ascii="標楷體" w:eastAsia="標楷體" w:hAnsi="標楷體" w:cs="PMingLiu"/>
                <w:color w:val="000000"/>
              </w:rPr>
              <w:t>Kalacis</w:t>
            </w:r>
            <w:r w:rsidRPr="005A3D40">
              <w:rPr>
                <w:rFonts w:ascii="標楷體" w:eastAsia="標楷體" w:hAnsi="標楷體" w:cs="PMingLiu"/>
              </w:rPr>
              <w:t xml:space="preserve"> </w:t>
            </w:r>
            <w:r w:rsidRPr="005A3D40">
              <w:rPr>
                <w:rFonts w:ascii="標楷體" w:eastAsia="標楷體" w:hAnsi="標楷體" w:cs="PMingLiu"/>
                <w:color w:val="000000"/>
              </w:rPr>
              <w:t>kukutdaquna</w:t>
            </w:r>
            <w:r w:rsidRPr="005A3D40">
              <w:rPr>
                <w:rFonts w:ascii="標楷體" w:eastAsia="標楷體" w:hAnsi="標楷體" w:cs="PMingLiu"/>
              </w:rPr>
              <w:t xml:space="preserve"> </w:t>
            </w:r>
            <w:r w:rsidRPr="005A3D40">
              <w:rPr>
                <w:rFonts w:ascii="標楷體" w:eastAsia="標楷體" w:hAnsi="標楷體" w:cs="PMingLiu"/>
                <w:color w:val="000000"/>
              </w:rPr>
              <w:t>lukic</w:t>
            </w:r>
          </w:p>
          <w:p w:rsidR="00171050" w:rsidRPr="005A3D40" w:rsidRDefault="008D6044">
            <w:pPr>
              <w:spacing w:before="40"/>
              <w:ind w:left="19"/>
              <w:rPr>
                <w:rFonts w:ascii="標楷體" w:eastAsia="標楷體" w:hAnsi="標楷體"/>
              </w:rPr>
            </w:pPr>
            <w:r w:rsidRPr="005A3D40">
              <w:rPr>
                <w:rFonts w:ascii="標楷體" w:eastAsia="標楷體" w:hAnsi="標楷體" w:cs="PMingLiu"/>
                <w:color w:val="000000"/>
                <w:sz w:val="18"/>
                <w:szCs w:val="18"/>
              </w:rPr>
              <w:t>果樹</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5.綜合活動：運動操表演</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口頭評量角色扮演參與度評量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5"/>
              <w:rPr>
                <w:rFonts w:ascii="標楷體" w:eastAsia="標楷體" w:hAnsi="標楷體"/>
              </w:rPr>
            </w:pPr>
            <w:r w:rsidRPr="005A3D40">
              <w:rPr>
                <w:rFonts w:ascii="標楷體" w:eastAsia="標楷體" w:hAnsi="標楷體" w:cs="PMingLiu"/>
                <w:color w:val="000000"/>
                <w:sz w:val="20"/>
                <w:szCs w:val="20"/>
              </w:rPr>
              <w:t>【人權教育】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2-3-2了解兒童權利宣言的內涵及兒童權利公約對兒童基本需求的維護與支持。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9"/>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第二十</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50" w:lineRule="auto"/>
              <w:rPr>
                <w:rFonts w:ascii="標楷體" w:eastAsia="標楷體" w:hAnsi="標楷體"/>
              </w:rPr>
            </w:pPr>
          </w:p>
          <w:p w:rsidR="00171050" w:rsidRPr="005A3D40" w:rsidRDefault="008D6044">
            <w:pPr>
              <w:spacing w:line="276" w:lineRule="auto"/>
              <w:ind w:left="19" w:right="4"/>
              <w:rPr>
                <w:rFonts w:ascii="標楷體" w:eastAsia="標楷體" w:hAnsi="標楷體"/>
              </w:rPr>
            </w:pPr>
            <w:r w:rsidRPr="005A3D40">
              <w:rPr>
                <w:rFonts w:ascii="標楷體" w:eastAsia="標楷體" w:hAnsi="標楷體" w:cs="PMingLiu"/>
                <w:color w:val="000000"/>
              </w:rPr>
              <w:t>Kalacis</w:t>
            </w:r>
            <w:r w:rsidRPr="005A3D40">
              <w:rPr>
                <w:rFonts w:ascii="標楷體" w:eastAsia="標楷體" w:hAnsi="標楷體" w:cs="PMingLiu"/>
              </w:rPr>
              <w:t xml:space="preserve"> </w:t>
            </w:r>
            <w:r w:rsidRPr="005A3D40">
              <w:rPr>
                <w:rFonts w:ascii="標楷體" w:eastAsia="標楷體" w:hAnsi="標楷體" w:cs="PMingLiu"/>
                <w:color w:val="000000"/>
              </w:rPr>
              <w:t>kukutdaquna</w:t>
            </w:r>
            <w:r w:rsidRPr="005A3D40">
              <w:rPr>
                <w:rFonts w:ascii="標楷體" w:eastAsia="標楷體" w:hAnsi="標楷體" w:cs="PMingLiu"/>
              </w:rPr>
              <w:t xml:space="preserve"> </w:t>
            </w:r>
            <w:r w:rsidRPr="005A3D40">
              <w:rPr>
                <w:rFonts w:ascii="標楷體" w:eastAsia="標楷體" w:hAnsi="標楷體" w:cs="PMingLiu"/>
                <w:color w:val="000000"/>
              </w:rPr>
              <w:t>lukic</w:t>
            </w:r>
          </w:p>
          <w:p w:rsidR="00171050" w:rsidRPr="005A3D40" w:rsidRDefault="008D6044">
            <w:pPr>
              <w:spacing w:before="40"/>
              <w:ind w:left="19"/>
              <w:rPr>
                <w:rFonts w:ascii="標楷體" w:eastAsia="標楷體" w:hAnsi="標楷體"/>
              </w:rPr>
            </w:pPr>
            <w:r w:rsidRPr="005A3D40">
              <w:rPr>
                <w:rFonts w:ascii="標楷體" w:eastAsia="標楷體" w:hAnsi="標楷體" w:cs="PMingLiu"/>
                <w:color w:val="000000"/>
                <w:sz w:val="18"/>
                <w:szCs w:val="18"/>
              </w:rPr>
              <w:t>果樹</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36"/>
              <w:ind w:left="74"/>
              <w:rPr>
                <w:rFonts w:ascii="標楷體" w:eastAsia="標楷體" w:hAnsi="標楷體"/>
              </w:rPr>
            </w:pPr>
            <w:r w:rsidRPr="005A3D40">
              <w:rPr>
                <w:rFonts w:ascii="標楷體" w:eastAsia="標楷體" w:hAnsi="標楷體" w:cs="PMingLiu"/>
                <w:color w:val="000000"/>
              </w:rPr>
              <w:t>5.綜合活動：學習單</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紙筆評量口頭討論口頭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拼音練習參與度評量</w:t>
            </w:r>
          </w:p>
          <w:p w:rsidR="00171050" w:rsidRPr="005A3D40" w:rsidRDefault="008D6044">
            <w:pPr>
              <w:spacing w:before="9"/>
              <w:ind w:left="16"/>
              <w:rPr>
                <w:rFonts w:ascii="標楷體" w:eastAsia="標楷體" w:hAnsi="標楷體"/>
              </w:rPr>
            </w:pPr>
            <w:r w:rsidRPr="005A3D40">
              <w:rPr>
                <w:rFonts w:ascii="標楷體" w:eastAsia="標楷體" w:hAnsi="標楷體" w:cs="PMingLiu"/>
                <w:color w:val="000000"/>
                <w:sz w:val="20"/>
                <w:szCs w:val="20"/>
              </w:rPr>
              <w:t>發表</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學習單</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5"/>
              <w:rPr>
                <w:rFonts w:ascii="標楷體" w:eastAsia="標楷體" w:hAnsi="標楷體"/>
              </w:rPr>
            </w:pPr>
            <w:r w:rsidRPr="005A3D40">
              <w:rPr>
                <w:rFonts w:ascii="標楷體" w:eastAsia="標楷體" w:hAnsi="標楷體" w:cs="PMingLiu"/>
                <w:color w:val="000000"/>
                <w:sz w:val="20"/>
                <w:szCs w:val="20"/>
              </w:rPr>
              <w:t>【人權教育】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2-3-2了解兒童權利宣言的內涵及兒童權利公約對兒童基本需求的維護與支持。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6"/>
              <w:rPr>
                <w:rFonts w:ascii="標楷體" w:eastAsia="標楷體" w:hAnsi="標楷體"/>
              </w:rPr>
            </w:pPr>
            <w:r w:rsidRPr="005A3D40">
              <w:rPr>
                <w:rFonts w:ascii="標楷體" w:eastAsia="標楷體" w:hAnsi="標楷體" w:cs="PMingLiu"/>
                <w:color w:val="000000"/>
                <w:sz w:val="20"/>
                <w:szCs w:val="20"/>
              </w:rPr>
              <w:t>一、了解自我與發展潛能</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2"/>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a"/>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93"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第二十一</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50" w:lineRule="auto"/>
              <w:rPr>
                <w:rFonts w:ascii="標楷體" w:eastAsia="標楷體" w:hAnsi="標楷體"/>
              </w:rPr>
            </w:pPr>
          </w:p>
          <w:p w:rsidR="00171050" w:rsidRPr="005A3D40" w:rsidRDefault="008D6044">
            <w:pPr>
              <w:spacing w:line="276" w:lineRule="auto"/>
              <w:ind w:left="19" w:right="4"/>
              <w:rPr>
                <w:rFonts w:ascii="標楷體" w:eastAsia="標楷體" w:hAnsi="標楷體"/>
              </w:rPr>
            </w:pPr>
            <w:r w:rsidRPr="005A3D40">
              <w:rPr>
                <w:rFonts w:ascii="標楷體" w:eastAsia="標楷體" w:hAnsi="標楷體" w:cs="PMingLiu"/>
                <w:color w:val="000000"/>
              </w:rPr>
              <w:t>Kalacis</w:t>
            </w:r>
            <w:r w:rsidRPr="005A3D40">
              <w:rPr>
                <w:rFonts w:ascii="標楷體" w:eastAsia="標楷體" w:hAnsi="標楷體" w:cs="PMingLiu"/>
              </w:rPr>
              <w:t xml:space="preserve"> </w:t>
            </w:r>
            <w:r w:rsidRPr="005A3D40">
              <w:rPr>
                <w:rFonts w:ascii="標楷體" w:eastAsia="標楷體" w:hAnsi="標楷體" w:cs="PMingLiu"/>
                <w:color w:val="000000"/>
              </w:rPr>
              <w:t>kukutdaquna</w:t>
            </w:r>
            <w:r w:rsidRPr="005A3D40">
              <w:rPr>
                <w:rFonts w:ascii="標楷體" w:eastAsia="標楷體" w:hAnsi="標楷體" w:cs="PMingLiu"/>
              </w:rPr>
              <w:t xml:space="preserve"> </w:t>
            </w:r>
            <w:r w:rsidRPr="005A3D40">
              <w:rPr>
                <w:rFonts w:ascii="標楷體" w:eastAsia="標楷體" w:hAnsi="標楷體" w:cs="PMingLiu"/>
                <w:color w:val="000000"/>
              </w:rPr>
              <w:t>lukic</w:t>
            </w:r>
          </w:p>
          <w:p w:rsidR="00171050" w:rsidRPr="005A3D40" w:rsidRDefault="008D6044">
            <w:pPr>
              <w:spacing w:before="40"/>
              <w:ind w:left="19"/>
              <w:rPr>
                <w:rFonts w:ascii="標楷體" w:eastAsia="標楷體" w:hAnsi="標楷體"/>
              </w:rPr>
            </w:pPr>
            <w:r w:rsidRPr="005A3D40">
              <w:rPr>
                <w:rFonts w:ascii="標楷體" w:eastAsia="標楷體" w:hAnsi="標楷體" w:cs="PMingLiu"/>
                <w:color w:val="000000"/>
                <w:sz w:val="18"/>
                <w:szCs w:val="18"/>
              </w:rPr>
              <w:t>果樹</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25" w:line="239" w:lineRule="auto"/>
              <w:ind w:left="74" w:right="82"/>
              <w:rPr>
                <w:rFonts w:ascii="標楷體" w:eastAsia="標楷體" w:hAnsi="標楷體"/>
              </w:rPr>
            </w:pPr>
            <w:r w:rsidRPr="005A3D40">
              <w:rPr>
                <w:rFonts w:ascii="標楷體" w:eastAsia="標楷體" w:hAnsi="標楷體" w:cs="PMingLiu"/>
                <w:color w:val="000000"/>
              </w:rPr>
              <w:t>5</w:t>
            </w:r>
            <w:r w:rsidRPr="005A3D40">
              <w:rPr>
                <w:rFonts w:ascii="標楷體" w:eastAsia="標楷體" w:hAnsi="標楷體" w:cs="PMingLiu"/>
              </w:rPr>
              <w:t xml:space="preserve"> </w:t>
            </w:r>
            <w:r w:rsidRPr="005A3D40">
              <w:rPr>
                <w:rFonts w:ascii="標楷體" w:eastAsia="標楷體" w:hAnsi="標楷體" w:cs="PMingLiu"/>
                <w:color w:val="000000"/>
              </w:rPr>
              <w:t>綜合活動：1.</w:t>
            </w:r>
            <w:r w:rsidRPr="005A3D40">
              <w:rPr>
                <w:rFonts w:ascii="標楷體" w:eastAsia="標楷體" w:hAnsi="標楷體" w:cs="PMingLiu"/>
                <w:color w:val="000000"/>
                <w:sz w:val="23"/>
                <w:szCs w:val="23"/>
              </w:rPr>
              <w:t>.期末複習</w:t>
            </w:r>
            <w:r w:rsidRPr="005A3D40">
              <w:rPr>
                <w:rFonts w:ascii="標楷體" w:eastAsia="標楷體" w:hAnsi="標楷體" w:cs="PMingLiu"/>
                <w:sz w:val="23"/>
                <w:szCs w:val="23"/>
              </w:rPr>
              <w:t xml:space="preserve"> </w:t>
            </w:r>
            <w:r w:rsidRPr="005A3D40">
              <w:rPr>
                <w:rFonts w:ascii="標楷體" w:eastAsia="標楷體" w:hAnsi="標楷體" w:cs="PMingLiu"/>
                <w:color w:val="000000"/>
                <w:sz w:val="23"/>
                <w:szCs w:val="23"/>
              </w:rPr>
              <w:t>2.學習成果檢討與回顧</w:t>
            </w:r>
            <w:r w:rsidRPr="005A3D40">
              <w:rPr>
                <w:rFonts w:ascii="標楷體" w:eastAsia="標楷體" w:hAnsi="標楷體" w:cs="PMingLiu"/>
                <w:sz w:val="23"/>
                <w:szCs w:val="23"/>
              </w:rPr>
              <w:t xml:space="preserve"> </w:t>
            </w:r>
            <w:r w:rsidRPr="005A3D40">
              <w:rPr>
                <w:rFonts w:ascii="標楷體" w:eastAsia="標楷體" w:hAnsi="標楷體" w:cs="PMingLiu"/>
                <w:color w:val="000000"/>
                <w:sz w:val="23"/>
                <w:szCs w:val="23"/>
              </w:rPr>
              <w:t>3.影片欣賞(少年噶瑪蘭)</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口頭討論口頭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參與度評量</w:t>
            </w:r>
          </w:p>
          <w:p w:rsidR="00171050" w:rsidRPr="005A3D40" w:rsidRDefault="008D6044">
            <w:pPr>
              <w:spacing w:before="6"/>
              <w:ind w:left="16"/>
              <w:rPr>
                <w:rFonts w:ascii="標楷體" w:eastAsia="標楷體" w:hAnsi="標楷體"/>
              </w:rPr>
            </w:pPr>
            <w:r w:rsidRPr="005A3D40">
              <w:rPr>
                <w:rFonts w:ascii="標楷體" w:eastAsia="標楷體" w:hAnsi="標楷體" w:cs="PMingLiu"/>
                <w:color w:val="000000"/>
                <w:sz w:val="20"/>
                <w:szCs w:val="20"/>
              </w:rPr>
              <w:t>發表</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5"/>
              <w:rPr>
                <w:rFonts w:ascii="標楷體" w:eastAsia="標楷體" w:hAnsi="標楷體"/>
              </w:rPr>
            </w:pPr>
            <w:r w:rsidRPr="005A3D40">
              <w:rPr>
                <w:rFonts w:ascii="標楷體" w:eastAsia="標楷體" w:hAnsi="標楷體" w:cs="PMingLiu"/>
                <w:color w:val="000000"/>
                <w:sz w:val="20"/>
                <w:szCs w:val="20"/>
              </w:rPr>
              <w:t>【人權教育】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2-3-2了解兒童權利宣言的內涵及兒童權利公約對兒童基本需求的維護與支持。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5"/>
              <w:rPr>
                <w:rFonts w:ascii="標楷體" w:eastAsia="標楷體" w:hAnsi="標楷體"/>
              </w:rPr>
            </w:pPr>
            <w:r w:rsidRPr="005A3D40">
              <w:rPr>
                <w:rFonts w:ascii="標楷體" w:eastAsia="標楷體" w:hAnsi="標楷體" w:cs="PMingLiu"/>
                <w:color w:val="000000"/>
                <w:sz w:val="20"/>
                <w:szCs w:val="20"/>
              </w:rPr>
              <w:t>七</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規劃、組織與實踐</w:t>
            </w:r>
          </w:p>
          <w:p w:rsidR="00171050" w:rsidRPr="005A3D40" w:rsidRDefault="008D6044">
            <w:pPr>
              <w:spacing w:before="3"/>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43"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5A3D40" w:rsidRPr="00A11B63" w:rsidRDefault="005A3D40" w:rsidP="005A3D40">
      <w:pPr>
        <w:jc w:val="center"/>
        <w:rPr>
          <w:rFonts w:ascii="標楷體" w:eastAsia="標楷體" w:hAnsi="標楷體" w:hint="eastAsia"/>
          <w:b/>
          <w:sz w:val="30"/>
          <w:szCs w:val="30"/>
        </w:rPr>
      </w:pPr>
      <w:r>
        <w:rPr>
          <w:rFonts w:ascii="標楷體" w:eastAsia="標楷體" w:hAnsi="標楷體" w:hint="eastAsia"/>
          <w:b/>
          <w:sz w:val="30"/>
          <w:szCs w:val="30"/>
        </w:rPr>
        <w:t>南投縣萬豐國民小學113學年度領域學習課程計畫</w:t>
      </w:r>
    </w:p>
    <w:p w:rsidR="005A3D40" w:rsidRPr="003542DC" w:rsidRDefault="005A3D40" w:rsidP="005A3D40">
      <w:pPr>
        <w:ind w:firstLineChars="177" w:firstLine="566"/>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5451" w:type="dxa"/>
        <w:tblInd w:w="664"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739"/>
        <w:gridCol w:w="5288"/>
        <w:gridCol w:w="2126"/>
        <w:gridCol w:w="7298"/>
      </w:tblGrid>
      <w:tr w:rsidR="005A3D40" w:rsidTr="00913BD5">
        <w:trPr>
          <w:trHeight w:val="680"/>
        </w:trPr>
        <w:tc>
          <w:tcPr>
            <w:tcW w:w="739" w:type="dxa"/>
            <w:vAlign w:val="center"/>
          </w:tcPr>
          <w:p w:rsidR="005A3D40" w:rsidRDefault="005A3D40" w:rsidP="00913BD5">
            <w:pPr>
              <w:jc w:val="center"/>
              <w:rPr>
                <w:rFonts w:ascii="標楷體" w:eastAsia="標楷體" w:hAnsi="標楷體"/>
                <w:sz w:val="28"/>
              </w:rPr>
            </w:pPr>
            <w:r>
              <w:rPr>
                <w:rFonts w:ascii="標楷體" w:eastAsia="標楷體" w:hAnsi="標楷體" w:hint="eastAsia"/>
                <w:sz w:val="28"/>
              </w:rPr>
              <w:t>領域</w:t>
            </w:r>
          </w:p>
          <w:p w:rsidR="005A3D40" w:rsidRDefault="005A3D40" w:rsidP="00913BD5">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5A3D40" w:rsidRPr="002B6847" w:rsidRDefault="005A3D40" w:rsidP="00913BD5">
            <w:pPr>
              <w:rPr>
                <w:rFonts w:ascii="標楷體" w:eastAsia="標楷體" w:hAnsi="標楷體"/>
                <w:color w:val="FF0000"/>
                <w:sz w:val="28"/>
                <w:shd w:val="pct15" w:color="auto" w:fill="FFFFFF"/>
              </w:rPr>
            </w:pPr>
            <w:proofErr w:type="gramStart"/>
            <w:r w:rsidRPr="005A3D40">
              <w:rPr>
                <w:rFonts w:ascii="標楷體" w:eastAsia="標楷體" w:hAnsi="標楷體" w:cs="新細明體" w:hint="eastAsia"/>
                <w:sz w:val="28"/>
                <w:szCs w:val="28"/>
              </w:rPr>
              <w:t>卓群布農</w:t>
            </w:r>
            <w:proofErr w:type="gramEnd"/>
            <w:r w:rsidRPr="005A3D40">
              <w:rPr>
                <w:rFonts w:ascii="標楷體" w:eastAsia="標楷體" w:hAnsi="標楷體" w:cs="新細明體" w:hint="eastAsia"/>
                <w:sz w:val="28"/>
                <w:szCs w:val="28"/>
              </w:rPr>
              <w:t>語</w:t>
            </w:r>
          </w:p>
        </w:tc>
        <w:tc>
          <w:tcPr>
            <w:tcW w:w="2126" w:type="dxa"/>
            <w:vAlign w:val="center"/>
          </w:tcPr>
          <w:p w:rsidR="005A3D40" w:rsidRPr="004250CB" w:rsidRDefault="005A3D40" w:rsidP="00913BD5">
            <w:pPr>
              <w:jc w:val="center"/>
              <w:rPr>
                <w:rFonts w:ascii="標楷體" w:eastAsia="標楷體" w:hAnsi="標楷體"/>
                <w:color w:val="000000"/>
                <w:sz w:val="28"/>
              </w:rPr>
            </w:pPr>
            <w:r w:rsidRPr="004250CB">
              <w:rPr>
                <w:rFonts w:ascii="標楷體" w:eastAsia="標楷體" w:hAnsi="標楷體" w:hint="eastAsia"/>
                <w:color w:val="000000"/>
                <w:sz w:val="28"/>
              </w:rPr>
              <w:t>年</w:t>
            </w:r>
            <w:r w:rsidRPr="004250CB">
              <w:rPr>
                <w:rFonts w:ascii="標楷體" w:eastAsia="標楷體" w:hAnsi="標楷體"/>
                <w:color w:val="000000"/>
                <w:sz w:val="28"/>
              </w:rPr>
              <w:t>級</w:t>
            </w:r>
            <w:r w:rsidRPr="004250CB">
              <w:rPr>
                <w:rFonts w:ascii="標楷體" w:eastAsia="標楷體" w:hAnsi="標楷體" w:hint="eastAsia"/>
                <w:color w:val="000000"/>
                <w:sz w:val="28"/>
              </w:rPr>
              <w:t>/班級</w:t>
            </w:r>
          </w:p>
        </w:tc>
        <w:tc>
          <w:tcPr>
            <w:tcW w:w="7298" w:type="dxa"/>
            <w:vAlign w:val="center"/>
          </w:tcPr>
          <w:p w:rsidR="005A3D40" w:rsidRPr="004250CB" w:rsidRDefault="005A3D40" w:rsidP="00913BD5">
            <w:pPr>
              <w:rPr>
                <w:rFonts w:ascii="標楷體" w:eastAsia="標楷體" w:hAnsi="標楷體"/>
                <w:color w:val="000000"/>
                <w:sz w:val="28"/>
              </w:rPr>
            </w:pPr>
            <w:r>
              <w:rPr>
                <w:rFonts w:ascii="標楷體" w:eastAsia="標楷體" w:hAnsi="標楷體" w:hint="eastAsia"/>
                <w:color w:val="000000"/>
                <w:sz w:val="28"/>
              </w:rPr>
              <w:t>六</w:t>
            </w:r>
            <w:r w:rsidRPr="004250CB">
              <w:rPr>
                <w:rFonts w:ascii="標楷體" w:eastAsia="標楷體" w:hAnsi="標楷體" w:hint="eastAsia"/>
                <w:color w:val="000000"/>
                <w:sz w:val="28"/>
              </w:rPr>
              <w:t>年</w:t>
            </w:r>
            <w:r>
              <w:rPr>
                <w:rFonts w:ascii="標楷體" w:eastAsia="標楷體" w:hAnsi="標楷體" w:hint="eastAsia"/>
                <w:color w:val="000000"/>
                <w:sz w:val="28"/>
              </w:rPr>
              <w:t>1班</w:t>
            </w:r>
          </w:p>
        </w:tc>
      </w:tr>
      <w:tr w:rsidR="005A3D40" w:rsidTr="00913BD5">
        <w:trPr>
          <w:trHeight w:val="680"/>
        </w:trPr>
        <w:tc>
          <w:tcPr>
            <w:tcW w:w="739" w:type="dxa"/>
            <w:vAlign w:val="center"/>
          </w:tcPr>
          <w:p w:rsidR="005A3D40" w:rsidRDefault="005A3D40" w:rsidP="00913BD5">
            <w:pPr>
              <w:jc w:val="center"/>
              <w:rPr>
                <w:rFonts w:ascii="標楷體" w:eastAsia="標楷體" w:hAnsi="標楷體"/>
                <w:sz w:val="28"/>
              </w:rPr>
            </w:pPr>
            <w:r>
              <w:rPr>
                <w:rFonts w:ascii="標楷體" w:eastAsia="標楷體" w:hAnsi="標楷體"/>
                <w:sz w:val="28"/>
              </w:rPr>
              <w:t>教師</w:t>
            </w:r>
          </w:p>
        </w:tc>
        <w:tc>
          <w:tcPr>
            <w:tcW w:w="5288" w:type="dxa"/>
            <w:vAlign w:val="center"/>
          </w:tcPr>
          <w:p w:rsidR="005A3D40" w:rsidRPr="004250CB" w:rsidRDefault="005A3D40" w:rsidP="00913BD5">
            <w:pPr>
              <w:rPr>
                <w:rFonts w:ascii="標楷體" w:eastAsia="標楷體" w:hAnsi="標楷體"/>
                <w:color w:val="000000"/>
                <w:sz w:val="28"/>
              </w:rPr>
            </w:pPr>
            <w:proofErr w:type="gramStart"/>
            <w:r w:rsidRPr="005A3D40">
              <w:rPr>
                <w:rFonts w:ascii="標楷體" w:eastAsia="標楷體" w:hAnsi="標楷體" w:cs="PMingLiu" w:hint="eastAsia"/>
                <w:color w:val="000000"/>
                <w:sz w:val="28"/>
                <w:szCs w:val="28"/>
              </w:rPr>
              <w:t>黎沐恩腦帆</w:t>
            </w:r>
            <w:proofErr w:type="gramEnd"/>
          </w:p>
        </w:tc>
        <w:tc>
          <w:tcPr>
            <w:tcW w:w="2126" w:type="dxa"/>
            <w:vAlign w:val="center"/>
          </w:tcPr>
          <w:p w:rsidR="005A3D40" w:rsidRPr="004250CB" w:rsidRDefault="005A3D40" w:rsidP="00913BD5">
            <w:pPr>
              <w:jc w:val="center"/>
              <w:rPr>
                <w:rFonts w:ascii="標楷體" w:eastAsia="標楷體" w:hAnsi="標楷體"/>
                <w:color w:val="000000"/>
                <w:sz w:val="28"/>
              </w:rPr>
            </w:pPr>
            <w:r w:rsidRPr="004250CB">
              <w:rPr>
                <w:rFonts w:ascii="標楷體" w:eastAsia="標楷體" w:hAnsi="標楷體" w:hint="eastAsia"/>
                <w:color w:val="000000"/>
                <w:sz w:val="28"/>
              </w:rPr>
              <w:t>上課</w:t>
            </w:r>
            <w:proofErr w:type="gramStart"/>
            <w:r w:rsidRPr="004250CB">
              <w:rPr>
                <w:rFonts w:ascii="標楷體" w:eastAsia="標楷體" w:hAnsi="標楷體" w:hint="eastAsia"/>
                <w:color w:val="000000"/>
                <w:sz w:val="28"/>
              </w:rPr>
              <w:t>週</w:t>
            </w:r>
            <w:proofErr w:type="gramEnd"/>
            <w:r w:rsidRPr="004250CB">
              <w:rPr>
                <w:rFonts w:ascii="標楷體" w:eastAsia="標楷體" w:hAnsi="標楷體" w:hint="eastAsia"/>
                <w:color w:val="000000"/>
                <w:sz w:val="28"/>
              </w:rPr>
              <w:t>節數</w:t>
            </w:r>
          </w:p>
        </w:tc>
        <w:tc>
          <w:tcPr>
            <w:tcW w:w="7298" w:type="dxa"/>
            <w:vAlign w:val="center"/>
          </w:tcPr>
          <w:p w:rsidR="005A3D40" w:rsidRPr="004250CB" w:rsidRDefault="005A3D40" w:rsidP="00913BD5">
            <w:pPr>
              <w:rPr>
                <w:rFonts w:ascii="標楷體" w:eastAsia="標楷體" w:hAnsi="標楷體"/>
                <w:color w:val="000000"/>
                <w:sz w:val="28"/>
              </w:rPr>
            </w:pPr>
            <w:r w:rsidRPr="004250CB">
              <w:rPr>
                <w:rFonts w:ascii="標楷體" w:eastAsia="標楷體" w:hAnsi="標楷體" w:hint="eastAsia"/>
                <w:color w:val="000000"/>
                <w:sz w:val="28"/>
              </w:rPr>
              <w:t>每週</w:t>
            </w:r>
            <w:r>
              <w:rPr>
                <w:rFonts w:ascii="標楷體" w:eastAsia="標楷體" w:hAnsi="標楷體" w:hint="eastAsia"/>
                <w:color w:val="000000"/>
                <w:sz w:val="28"/>
              </w:rPr>
              <w:t>1</w:t>
            </w:r>
            <w:r w:rsidRPr="004250CB">
              <w:rPr>
                <w:rFonts w:ascii="標楷體" w:eastAsia="標楷體" w:hAnsi="標楷體" w:hint="eastAsia"/>
                <w:color w:val="000000"/>
                <w:sz w:val="28"/>
              </w:rPr>
              <w:t>節，</w:t>
            </w:r>
            <w:r>
              <w:rPr>
                <w:rFonts w:ascii="標楷體" w:eastAsia="標楷體" w:hAnsi="標楷體" w:hint="eastAsia"/>
                <w:color w:val="000000"/>
                <w:sz w:val="28"/>
              </w:rPr>
              <w:t>18</w:t>
            </w:r>
            <w:proofErr w:type="gramStart"/>
            <w:r w:rsidRPr="004250CB">
              <w:rPr>
                <w:rFonts w:ascii="標楷體" w:eastAsia="標楷體" w:hAnsi="標楷體" w:hint="eastAsia"/>
                <w:color w:val="000000"/>
                <w:sz w:val="28"/>
              </w:rPr>
              <w:t>週</w:t>
            </w:r>
            <w:proofErr w:type="gramEnd"/>
            <w:r w:rsidRPr="004250CB">
              <w:rPr>
                <w:rFonts w:ascii="標楷體" w:eastAsia="標楷體" w:hAnsi="標楷體" w:hint="eastAsia"/>
                <w:color w:val="000000"/>
                <w:sz w:val="28"/>
              </w:rPr>
              <w:t>，</w:t>
            </w:r>
            <w:r>
              <w:rPr>
                <w:rFonts w:ascii="標楷體" w:eastAsia="標楷體" w:hAnsi="標楷體" w:hint="eastAsia"/>
                <w:color w:val="000000"/>
                <w:sz w:val="28"/>
              </w:rPr>
              <w:t>共18節</w:t>
            </w:r>
          </w:p>
        </w:tc>
      </w:tr>
    </w:tbl>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82"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b"/>
        <w:tblW w:w="15515" w:type="dxa"/>
        <w:tblInd w:w="700" w:type="dxa"/>
        <w:tblLayout w:type="fixed"/>
        <w:tblLook w:val="0000" w:firstRow="0" w:lastRow="0" w:firstColumn="0" w:lastColumn="0" w:noHBand="0" w:noVBand="0"/>
      </w:tblPr>
      <w:tblGrid>
        <w:gridCol w:w="1999"/>
        <w:gridCol w:w="4765"/>
        <w:gridCol w:w="8751"/>
      </w:tblGrid>
      <w:tr w:rsidR="00171050" w:rsidRPr="005A3D40">
        <w:trPr>
          <w:trHeight w:val="552"/>
        </w:trPr>
        <w:tc>
          <w:tcPr>
            <w:tcW w:w="6764" w:type="dxa"/>
            <w:gridSpan w:val="2"/>
            <w:tcBorders>
              <w:top w:val="single" w:sz="4" w:space="0" w:color="000000"/>
              <w:left w:val="single" w:sz="4" w:space="0" w:color="000000"/>
              <w:bottom w:val="single" w:sz="4" w:space="0" w:color="000000"/>
              <w:right w:val="single" w:sz="4" w:space="0" w:color="000000"/>
            </w:tcBorders>
          </w:tcPr>
          <w:p w:rsidR="00171050" w:rsidRPr="005A3D40" w:rsidRDefault="00171050">
            <w:pPr>
              <w:spacing w:line="154"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年級：六年級</w:t>
            </w:r>
          </w:p>
        </w:tc>
        <w:tc>
          <w:tcPr>
            <w:tcW w:w="8751"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154"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科目：本土語言(</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tc>
      </w:tr>
      <w:tr w:rsidR="00171050" w:rsidRPr="005A3D40">
        <w:trPr>
          <w:trHeight w:val="2530"/>
        </w:trPr>
        <w:tc>
          <w:tcPr>
            <w:tcW w:w="1999"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40" w:lineRule="auto"/>
              <w:rPr>
                <w:rFonts w:ascii="標楷體" w:eastAsia="標楷體" w:hAnsi="標楷體"/>
              </w:rPr>
            </w:pPr>
          </w:p>
          <w:p w:rsidR="00171050" w:rsidRPr="005A3D40" w:rsidRDefault="008D6044">
            <w:pPr>
              <w:ind w:left="592"/>
              <w:rPr>
                <w:rFonts w:ascii="標楷體" w:eastAsia="標楷體" w:hAnsi="標楷體"/>
              </w:rPr>
            </w:pPr>
            <w:r w:rsidRPr="005A3D40">
              <w:rPr>
                <w:rFonts w:ascii="標楷體" w:eastAsia="標楷體" w:hAnsi="標楷體" w:cs="PMingLiu"/>
                <w:color w:val="000000"/>
                <w:sz w:val="20"/>
                <w:szCs w:val="20"/>
              </w:rPr>
              <w:t>學習目標</w:t>
            </w:r>
          </w:p>
        </w:tc>
        <w:tc>
          <w:tcPr>
            <w:tcW w:w="13516" w:type="dxa"/>
            <w:gridSpan w:val="2"/>
            <w:tcBorders>
              <w:top w:val="single" w:sz="4" w:space="0" w:color="000000"/>
              <w:left w:val="single" w:sz="4" w:space="0" w:color="000000"/>
              <w:bottom w:val="single" w:sz="4" w:space="0" w:color="000000"/>
              <w:right w:val="single" w:sz="4" w:space="0" w:color="000000"/>
            </w:tcBorders>
          </w:tcPr>
          <w:p w:rsidR="00171050" w:rsidRPr="005A3D40" w:rsidRDefault="00171050">
            <w:pPr>
              <w:spacing w:line="156"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1.能透過聆聽，認識民族的傳統文化。</w:t>
            </w:r>
          </w:p>
          <w:p w:rsidR="00171050" w:rsidRPr="005A3D40" w:rsidRDefault="00171050">
            <w:pPr>
              <w:spacing w:line="16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2.能透過聆聽，認識本族的民俗習慣。</w:t>
            </w:r>
          </w:p>
          <w:p w:rsidR="00171050" w:rsidRPr="005A3D40" w:rsidRDefault="00171050">
            <w:pPr>
              <w:spacing w:line="16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3.能簡單表達問候用語。</w:t>
            </w:r>
          </w:p>
          <w:p w:rsidR="00171050" w:rsidRPr="005A3D40" w:rsidRDefault="00171050">
            <w:pPr>
              <w:spacing w:line="16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4.能表達適度的關懷。</w:t>
            </w:r>
          </w:p>
          <w:p w:rsidR="00171050" w:rsidRPr="005A3D40" w:rsidRDefault="00171050">
            <w:pPr>
              <w:spacing w:line="16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5</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能在族語閱讀中了解自己族群文化、並認識其他族群的文化。</w:t>
            </w:r>
          </w:p>
          <w:p w:rsidR="00171050" w:rsidRPr="005A3D40" w:rsidRDefault="00171050">
            <w:pPr>
              <w:spacing w:line="16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6.能使用科技與資訊媒體進行族語閱讀，提升族語閱讀的效果。</w:t>
            </w:r>
          </w:p>
        </w:tc>
      </w:tr>
      <w:tr w:rsidR="00171050" w:rsidRPr="005A3D40">
        <w:trPr>
          <w:trHeight w:val="1312"/>
        </w:trPr>
        <w:tc>
          <w:tcPr>
            <w:tcW w:w="1999"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1" w:lineRule="auto"/>
              <w:rPr>
                <w:rFonts w:ascii="標楷體" w:eastAsia="標楷體" w:hAnsi="標楷體"/>
              </w:rPr>
            </w:pPr>
          </w:p>
          <w:p w:rsidR="00171050" w:rsidRPr="005A3D40" w:rsidRDefault="008D6044">
            <w:pPr>
              <w:ind w:left="91"/>
              <w:rPr>
                <w:rFonts w:ascii="標楷體" w:eastAsia="標楷體" w:hAnsi="標楷體"/>
              </w:rPr>
            </w:pPr>
            <w:r w:rsidRPr="005A3D40">
              <w:rPr>
                <w:rFonts w:ascii="標楷體" w:eastAsia="標楷體" w:hAnsi="標楷體" w:cs="PMingLiu"/>
                <w:color w:val="000000"/>
                <w:sz w:val="20"/>
                <w:szCs w:val="20"/>
              </w:rPr>
              <w:t>學習領域課程的理念</w:t>
            </w:r>
          </w:p>
          <w:p w:rsidR="00171050" w:rsidRPr="005A3D40" w:rsidRDefault="008D6044">
            <w:pPr>
              <w:spacing w:before="1"/>
              <w:ind w:left="492"/>
              <w:rPr>
                <w:rFonts w:ascii="標楷體" w:eastAsia="標楷體" w:hAnsi="標楷體"/>
              </w:rPr>
            </w:pPr>
            <w:r w:rsidRPr="005A3D40">
              <w:rPr>
                <w:rFonts w:ascii="標楷體" w:eastAsia="標楷體" w:hAnsi="標楷體" w:cs="PMingLiu"/>
                <w:color w:val="000000"/>
                <w:sz w:val="20"/>
                <w:szCs w:val="20"/>
              </w:rPr>
              <w:t>分析及目的</w:t>
            </w:r>
          </w:p>
        </w:tc>
        <w:tc>
          <w:tcPr>
            <w:tcW w:w="13516" w:type="dxa"/>
            <w:gridSpan w:val="2"/>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2"/>
              <w:ind w:left="19"/>
              <w:rPr>
                <w:rFonts w:ascii="標楷體" w:eastAsia="標楷體" w:hAnsi="標楷體"/>
              </w:rPr>
            </w:pPr>
            <w:r w:rsidRPr="005A3D40">
              <w:rPr>
                <w:rFonts w:ascii="標楷體" w:eastAsia="標楷體" w:hAnsi="標楷體" w:cs="PMingLiu"/>
                <w:color w:val="000000"/>
                <w:sz w:val="20"/>
                <w:szCs w:val="20"/>
              </w:rPr>
              <w:t>以學生生活周遭所接觸到的事物，自然而然將本國的本土語言帶入於生活中，更引導學生對於本土的語文、文化，產生濃厚的興趣，進而能愛護自己的家</w:t>
            </w: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鄉，將本土的文化流傳下去。</w:t>
            </w: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1.</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使學生具備良好的聆聽、說話、閱讀與寫作等基本能力。</w:t>
            </w: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2.</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使學生能使用語文，表達情意，陶冶性情，啟發心智，解決問題。</w:t>
            </w:r>
          </w:p>
          <w:p w:rsidR="00171050" w:rsidRPr="005A3D40" w:rsidRDefault="008D6044">
            <w:pPr>
              <w:spacing w:line="231" w:lineRule="auto"/>
              <w:ind w:left="19"/>
              <w:rPr>
                <w:rFonts w:ascii="標楷體" w:eastAsia="標楷體" w:hAnsi="標楷體"/>
              </w:rPr>
            </w:pPr>
            <w:r w:rsidRPr="005A3D40">
              <w:rPr>
                <w:rFonts w:ascii="標楷體" w:eastAsia="標楷體" w:hAnsi="標楷體" w:cs="PMingLiu"/>
                <w:color w:val="000000"/>
                <w:sz w:val="20"/>
                <w:szCs w:val="20"/>
              </w:rPr>
              <w:t>3.</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引導學生學習結合資訊網路，藉以增進語文學習的廣度和深度，進而提升自學能力。</w:t>
            </w:r>
          </w:p>
        </w:tc>
      </w:tr>
      <w:tr w:rsidR="00171050" w:rsidRPr="005A3D40">
        <w:trPr>
          <w:trHeight w:val="268"/>
        </w:trPr>
        <w:tc>
          <w:tcPr>
            <w:tcW w:w="199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592"/>
              <w:rPr>
                <w:rFonts w:ascii="標楷體" w:eastAsia="標楷體" w:hAnsi="標楷體"/>
              </w:rPr>
            </w:pPr>
            <w:r w:rsidRPr="005A3D40">
              <w:rPr>
                <w:rFonts w:ascii="標楷體" w:eastAsia="標楷體" w:hAnsi="標楷體" w:cs="PMingLiu"/>
                <w:color w:val="000000"/>
                <w:sz w:val="20"/>
                <w:szCs w:val="20"/>
              </w:rPr>
              <w:t>教學材料</w:t>
            </w:r>
          </w:p>
        </w:tc>
        <w:tc>
          <w:tcPr>
            <w:tcW w:w="13516" w:type="dxa"/>
            <w:gridSpan w:val="2"/>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九階教材</w:t>
            </w:r>
          </w:p>
        </w:tc>
      </w:tr>
      <w:tr w:rsidR="00171050" w:rsidRPr="005A3D40">
        <w:trPr>
          <w:trHeight w:val="530"/>
        </w:trPr>
        <w:tc>
          <w:tcPr>
            <w:tcW w:w="199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2"/>
              <w:rPr>
                <w:rFonts w:ascii="標楷體" w:eastAsia="標楷體" w:hAnsi="標楷體"/>
              </w:rPr>
            </w:pPr>
            <w:r w:rsidRPr="005A3D40">
              <w:rPr>
                <w:rFonts w:ascii="標楷體" w:eastAsia="標楷體" w:hAnsi="標楷體" w:cs="PMingLiu"/>
                <w:color w:val="000000"/>
                <w:sz w:val="20"/>
                <w:szCs w:val="20"/>
              </w:rPr>
              <w:t>教學</w:t>
            </w:r>
            <w:proofErr w:type="gramStart"/>
            <w:r w:rsidRPr="005A3D40">
              <w:rPr>
                <w:rFonts w:ascii="標楷體" w:eastAsia="標楷體" w:hAnsi="標楷體" w:cs="PMingLiu"/>
                <w:color w:val="000000"/>
                <w:sz w:val="20"/>
                <w:szCs w:val="20"/>
              </w:rPr>
              <w:t>活動選編原則</w:t>
            </w:r>
            <w:proofErr w:type="gramEnd"/>
          </w:p>
          <w:p w:rsidR="00171050" w:rsidRPr="005A3D40" w:rsidRDefault="008D6044">
            <w:pPr>
              <w:spacing w:before="2"/>
              <w:ind w:left="691"/>
              <w:rPr>
                <w:rFonts w:ascii="標楷體" w:eastAsia="標楷體" w:hAnsi="標楷體"/>
              </w:rPr>
            </w:pPr>
            <w:r w:rsidRPr="005A3D40">
              <w:rPr>
                <w:rFonts w:ascii="標楷體" w:eastAsia="標楷體" w:hAnsi="標楷體" w:cs="PMingLiu"/>
                <w:color w:val="000000"/>
                <w:sz w:val="20"/>
                <w:szCs w:val="20"/>
              </w:rPr>
              <w:t>及來源</w:t>
            </w:r>
          </w:p>
        </w:tc>
        <w:tc>
          <w:tcPr>
            <w:tcW w:w="13516" w:type="dxa"/>
            <w:gridSpan w:val="2"/>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設計生動有趣的輔助活動，善用教學媒材，提供充分練習機會，協助教學，讓學生多念、多聽、多寫、多練。</w:t>
            </w:r>
          </w:p>
          <w:p w:rsidR="00171050" w:rsidRPr="005A3D40" w:rsidRDefault="008D6044">
            <w:pPr>
              <w:spacing w:before="2"/>
              <w:ind w:left="19"/>
              <w:rPr>
                <w:rFonts w:ascii="標楷體" w:eastAsia="標楷體" w:hAnsi="標楷體"/>
              </w:rPr>
            </w:pPr>
            <w:r w:rsidRPr="005A3D40">
              <w:rPr>
                <w:rFonts w:ascii="標楷體" w:eastAsia="標楷體" w:hAnsi="標楷體" w:cs="PMingLiu"/>
                <w:color w:val="000000"/>
                <w:sz w:val="20"/>
                <w:szCs w:val="20"/>
              </w:rPr>
              <w:t>2.</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利用聯絡教學及統整教學，擴大學習領域</w:t>
            </w:r>
            <w:proofErr w:type="gramStart"/>
            <w:r w:rsidRPr="005A3D40">
              <w:rPr>
                <w:rFonts w:ascii="標楷體" w:eastAsia="標楷體" w:hAnsi="標楷體" w:cs="PMingLiu"/>
                <w:color w:val="000000"/>
                <w:sz w:val="20"/>
                <w:szCs w:val="20"/>
              </w:rPr>
              <w:t>（</w:t>
            </w:r>
            <w:proofErr w:type="gramEnd"/>
            <w:r w:rsidRPr="005A3D40">
              <w:rPr>
                <w:rFonts w:ascii="標楷體" w:eastAsia="標楷體" w:hAnsi="標楷體" w:cs="PMingLiu"/>
                <w:color w:val="000000"/>
                <w:sz w:val="20"/>
                <w:szCs w:val="20"/>
              </w:rPr>
              <w:t>例如：結合其他領域教學，啟發獨立思考，達到橫向統整</w:t>
            </w:r>
            <w:proofErr w:type="gramStart"/>
            <w:r w:rsidRPr="005A3D40">
              <w:rPr>
                <w:rFonts w:ascii="標楷體" w:eastAsia="標楷體" w:hAnsi="標楷體" w:cs="PMingLiu"/>
                <w:color w:val="000000"/>
                <w:sz w:val="20"/>
                <w:szCs w:val="20"/>
              </w:rPr>
              <w:t>）</w:t>
            </w:r>
            <w:proofErr w:type="gramEnd"/>
            <w:r w:rsidRPr="005A3D40">
              <w:rPr>
                <w:rFonts w:ascii="標楷體" w:eastAsia="標楷體" w:hAnsi="標楷體" w:cs="PMingLiu"/>
                <w:color w:val="000000"/>
                <w:sz w:val="20"/>
                <w:szCs w:val="20"/>
              </w:rPr>
              <w:t>。</w:t>
            </w:r>
          </w:p>
        </w:tc>
      </w:tr>
      <w:tr w:rsidR="00171050" w:rsidRPr="005A3D40">
        <w:trPr>
          <w:trHeight w:val="1310"/>
        </w:trPr>
        <w:tc>
          <w:tcPr>
            <w:tcW w:w="1999"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330" w:lineRule="auto"/>
              <w:rPr>
                <w:rFonts w:ascii="標楷體" w:eastAsia="標楷體" w:hAnsi="標楷體"/>
              </w:rPr>
            </w:pPr>
          </w:p>
          <w:p w:rsidR="00171050" w:rsidRPr="005A3D40" w:rsidRDefault="008D6044">
            <w:pPr>
              <w:ind w:left="592"/>
              <w:rPr>
                <w:rFonts w:ascii="標楷體" w:eastAsia="標楷體" w:hAnsi="標楷體"/>
              </w:rPr>
            </w:pPr>
            <w:r w:rsidRPr="005A3D40">
              <w:rPr>
                <w:rFonts w:ascii="標楷體" w:eastAsia="標楷體" w:hAnsi="標楷體" w:cs="PMingLiu"/>
                <w:color w:val="000000"/>
                <w:sz w:val="20"/>
                <w:szCs w:val="20"/>
              </w:rPr>
              <w:t>教學策略</w:t>
            </w:r>
          </w:p>
        </w:tc>
        <w:tc>
          <w:tcPr>
            <w:tcW w:w="13516" w:type="dxa"/>
            <w:gridSpan w:val="2"/>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「聽說讀寫」及「拼寫音標」是教學的重要環節，「聆聽」與「說話」是主要的活動方式。主要藉由課文中的語法、音義、思想、觀念、知識和寫作技巧</w:t>
            </w:r>
          </w:p>
          <w:p w:rsidR="00171050" w:rsidRPr="005A3D40" w:rsidRDefault="008D6044">
            <w:pPr>
              <w:spacing w:before="1"/>
              <w:ind w:left="19"/>
              <w:rPr>
                <w:rFonts w:ascii="標楷體" w:eastAsia="標楷體" w:hAnsi="標楷體"/>
              </w:rPr>
            </w:pPr>
            <w:r w:rsidRPr="005A3D40">
              <w:rPr>
                <w:rFonts w:ascii="標楷體" w:eastAsia="標楷體" w:hAnsi="標楷體" w:cs="PMingLiu"/>
                <w:color w:val="000000"/>
                <w:sz w:val="20"/>
                <w:szCs w:val="20"/>
              </w:rPr>
              <w:t>等，達到學習目的。重點在於音義及語法的深究，亦即學習課文中「語句」和「語詞」的音義。</w:t>
            </w: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其內涵包含：熟讀課文內容、掌握主題重點、了解詞句音義、延伸學習相關語詞。</w:t>
            </w: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其目的在於：豐富知識的內涵，強化了解閩南語的音義，培養高度學習的興趣，訓練思維以建立解決問題的能力。</w:t>
            </w:r>
          </w:p>
          <w:p w:rsidR="00171050" w:rsidRPr="005A3D40" w:rsidRDefault="008D6044">
            <w:pPr>
              <w:ind w:left="19"/>
              <w:rPr>
                <w:rFonts w:ascii="標楷體" w:eastAsia="標楷體" w:hAnsi="標楷體"/>
              </w:rPr>
            </w:pPr>
            <w:r w:rsidRPr="005A3D40">
              <w:rPr>
                <w:rFonts w:ascii="標楷體" w:eastAsia="標楷體" w:hAnsi="標楷體" w:cs="PMingLiu"/>
                <w:color w:val="000000"/>
                <w:sz w:val="20"/>
                <w:szCs w:val="20"/>
              </w:rPr>
              <w:t>指導學生從學過的本土語中體會語言的趣味，在日常生活中從事適當的休閒活動，讓生活更加充實、多采多姿。</w:t>
            </w:r>
          </w:p>
        </w:tc>
      </w:tr>
      <w:tr w:rsidR="00171050" w:rsidRPr="005A3D40">
        <w:trPr>
          <w:trHeight w:val="540"/>
        </w:trPr>
        <w:tc>
          <w:tcPr>
            <w:tcW w:w="1999"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142" w:lineRule="auto"/>
              <w:rPr>
                <w:rFonts w:ascii="標楷體" w:eastAsia="標楷體" w:hAnsi="標楷體"/>
              </w:rPr>
            </w:pPr>
          </w:p>
          <w:p w:rsidR="00171050" w:rsidRPr="005A3D40" w:rsidRDefault="008D6044">
            <w:pPr>
              <w:ind w:left="592"/>
              <w:rPr>
                <w:rFonts w:ascii="標楷體" w:eastAsia="標楷體" w:hAnsi="標楷體"/>
              </w:rPr>
            </w:pPr>
            <w:r w:rsidRPr="005A3D40">
              <w:rPr>
                <w:rFonts w:ascii="標楷體" w:eastAsia="標楷體" w:hAnsi="標楷體" w:cs="PMingLiu"/>
                <w:color w:val="000000"/>
                <w:sz w:val="20"/>
                <w:szCs w:val="20"/>
              </w:rPr>
              <w:t>先備知識</w:t>
            </w:r>
          </w:p>
        </w:tc>
        <w:tc>
          <w:tcPr>
            <w:tcW w:w="13516" w:type="dxa"/>
            <w:gridSpan w:val="2"/>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高年級要學習運用本土語與人互動，關懷他人，同時要學習深入探討課文中的知識和思想情感及音標、文字之運用。以「提問討論」發展學生的組織能力、</w:t>
            </w:r>
          </w:p>
          <w:p w:rsidR="00171050" w:rsidRPr="005A3D40" w:rsidRDefault="008D6044">
            <w:pPr>
              <w:spacing w:before="1"/>
              <w:ind w:left="19"/>
              <w:rPr>
                <w:rFonts w:ascii="標楷體" w:eastAsia="標楷體" w:hAnsi="標楷體"/>
              </w:rPr>
            </w:pPr>
            <w:r w:rsidRPr="005A3D40">
              <w:rPr>
                <w:rFonts w:ascii="標楷體" w:eastAsia="標楷體" w:hAnsi="標楷體" w:cs="PMingLiu"/>
                <w:color w:val="000000"/>
                <w:sz w:val="20"/>
                <w:szCs w:val="20"/>
              </w:rPr>
              <w:t>邏輯思考能力、多元討論能力、是非判斷能力以及明確的口語表達能力。並可引導學生自主學習，擴展其學習範疇。</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8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c"/>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第一</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1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Piskazhavan</w:t>
            </w:r>
          </w:p>
          <w:p w:rsidR="00171050" w:rsidRPr="005A3D40" w:rsidRDefault="008D6044">
            <w:pPr>
              <w:spacing w:before="71"/>
              <w:ind w:left="19"/>
              <w:rPr>
                <w:rFonts w:ascii="標楷體" w:eastAsia="標楷體" w:hAnsi="標楷體"/>
              </w:rPr>
            </w:pPr>
            <w:r w:rsidRPr="005A3D40">
              <w:rPr>
                <w:rFonts w:ascii="標楷體" w:eastAsia="標楷體" w:hAnsi="標楷體" w:cs="PMingLiu"/>
                <w:color w:val="000000"/>
                <w:sz w:val="20"/>
                <w:szCs w:val="20"/>
              </w:rPr>
              <w:t>冰箱</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5.綜合活動：繪圖(我的朋友)</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7"/>
              <w:rPr>
                <w:rFonts w:ascii="標楷體" w:eastAsia="標楷體" w:hAnsi="標楷體"/>
              </w:rPr>
            </w:pPr>
            <w:r w:rsidRPr="005A3D40">
              <w:rPr>
                <w:rFonts w:ascii="標楷體" w:eastAsia="標楷體" w:hAnsi="標楷體" w:cs="PMingLiu"/>
                <w:color w:val="000000"/>
                <w:sz w:val="20"/>
                <w:szCs w:val="20"/>
              </w:rPr>
              <w:t>【生涯發展教育】1-3-1</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探索自我的興趣、性向、價值觀及人格特質。</w:t>
            </w:r>
          </w:p>
          <w:p w:rsidR="00171050" w:rsidRPr="005A3D40" w:rsidRDefault="008D6044">
            <w:pPr>
              <w:spacing w:before="3"/>
              <w:ind w:left="19" w:right="27"/>
              <w:rPr>
                <w:rFonts w:ascii="標楷體" w:eastAsia="標楷體" w:hAnsi="標楷體"/>
              </w:rPr>
            </w:pPr>
            <w:r w:rsidRPr="005A3D40">
              <w:rPr>
                <w:rFonts w:ascii="標楷體" w:eastAsia="標楷體" w:hAnsi="標楷體" w:cs="PMingLiu"/>
                <w:color w:val="000000"/>
                <w:sz w:val="20"/>
                <w:szCs w:val="20"/>
              </w:rPr>
              <w:t>【生涯發展教育】3-3-2</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學習如何尋找並運用職業世界的資料。</w:t>
            </w:r>
          </w:p>
          <w:p w:rsidR="00171050" w:rsidRPr="005A3D40" w:rsidRDefault="008D6044">
            <w:pPr>
              <w:spacing w:before="2"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2-3-1瞭解基本的生態原則，以及人類與自然和諧共生的關係。</w:t>
            </w:r>
          </w:p>
          <w:p w:rsidR="00171050" w:rsidRPr="005A3D40" w:rsidRDefault="008D6044">
            <w:pPr>
              <w:spacing w:before="5"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3-3-1關切人類行為對環境的衝擊，進而建立環境友善的生活與消費觀念。</w:t>
            </w:r>
          </w:p>
          <w:p w:rsidR="00171050" w:rsidRPr="005A3D40" w:rsidRDefault="008D6044">
            <w:pPr>
              <w:spacing w:before="6"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4-3-4能建立伙伴關係，尋求適切的資源與協助，以設法解決環境問題。</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2"/>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d"/>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第二</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1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Piskazhavan</w:t>
            </w:r>
          </w:p>
          <w:p w:rsidR="00171050" w:rsidRPr="005A3D40" w:rsidRDefault="008D6044">
            <w:pPr>
              <w:spacing w:before="71"/>
              <w:ind w:left="19"/>
              <w:rPr>
                <w:rFonts w:ascii="標楷體" w:eastAsia="標楷體" w:hAnsi="標楷體"/>
              </w:rPr>
            </w:pPr>
            <w:r w:rsidRPr="005A3D40">
              <w:rPr>
                <w:rFonts w:ascii="標楷體" w:eastAsia="標楷體" w:hAnsi="標楷體" w:cs="PMingLiu"/>
                <w:color w:val="000000"/>
                <w:sz w:val="20"/>
                <w:szCs w:val="20"/>
              </w:rPr>
              <w:t>冰箱</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5.綜合活動：傳說故事(</w:t>
            </w:r>
            <w:proofErr w:type="gramStart"/>
            <w:r w:rsidRPr="005A3D40">
              <w:rPr>
                <w:rFonts w:ascii="標楷體" w:eastAsia="標楷體" w:hAnsi="標楷體" w:cs="PMingLiu"/>
                <w:color w:val="000000"/>
              </w:rPr>
              <w:t>樹生</w:t>
            </w:r>
            <w:proofErr w:type="gramEnd"/>
            <w:r w:rsidRPr="005A3D40">
              <w:rPr>
                <w:rFonts w:ascii="標楷體" w:eastAsia="標楷體" w:hAnsi="標楷體" w:cs="PMingLiu"/>
                <w:color w:val="000000"/>
              </w:rPr>
              <w:t>)</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參與度評量</w:t>
            </w:r>
          </w:p>
          <w:p w:rsidR="00171050" w:rsidRPr="005A3D40" w:rsidRDefault="008D6044">
            <w:pPr>
              <w:spacing w:before="3"/>
              <w:ind w:left="16"/>
              <w:rPr>
                <w:rFonts w:ascii="標楷體" w:eastAsia="標楷體" w:hAnsi="標楷體"/>
              </w:rPr>
            </w:pPr>
            <w:r w:rsidRPr="005A3D40">
              <w:rPr>
                <w:rFonts w:ascii="標楷體" w:eastAsia="標楷體" w:hAnsi="標楷體" w:cs="PMingLiu"/>
                <w:color w:val="000000"/>
                <w:sz w:val="20"/>
                <w:szCs w:val="20"/>
              </w:rPr>
              <w:t>發表</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7"/>
              <w:rPr>
                <w:rFonts w:ascii="標楷體" w:eastAsia="標楷體" w:hAnsi="標楷體"/>
              </w:rPr>
            </w:pPr>
            <w:r w:rsidRPr="005A3D40">
              <w:rPr>
                <w:rFonts w:ascii="標楷體" w:eastAsia="標楷體" w:hAnsi="標楷體" w:cs="PMingLiu"/>
                <w:color w:val="000000"/>
                <w:sz w:val="20"/>
                <w:szCs w:val="20"/>
              </w:rPr>
              <w:t>【生涯發展教育】1-3-1</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探索自我的興趣、性向、價值觀及人格特質。</w:t>
            </w:r>
          </w:p>
          <w:p w:rsidR="00171050" w:rsidRPr="005A3D40" w:rsidRDefault="008D6044">
            <w:pPr>
              <w:spacing w:before="3"/>
              <w:ind w:left="19" w:right="27"/>
              <w:rPr>
                <w:rFonts w:ascii="標楷體" w:eastAsia="標楷體" w:hAnsi="標楷體"/>
              </w:rPr>
            </w:pPr>
            <w:r w:rsidRPr="005A3D40">
              <w:rPr>
                <w:rFonts w:ascii="標楷體" w:eastAsia="標楷體" w:hAnsi="標楷體" w:cs="PMingLiu"/>
                <w:color w:val="000000"/>
                <w:sz w:val="20"/>
                <w:szCs w:val="20"/>
              </w:rPr>
              <w:t>【生涯發展教育】3-3-2</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學習如何尋找並運用職業世界的資料。</w:t>
            </w:r>
          </w:p>
          <w:p w:rsidR="00171050" w:rsidRPr="005A3D40" w:rsidRDefault="008D6044">
            <w:pPr>
              <w:spacing w:before="2"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2-3-1瞭解基本的生態原則，以及人類與自然和諧共生的關係。</w:t>
            </w:r>
          </w:p>
          <w:p w:rsidR="00171050" w:rsidRPr="005A3D40" w:rsidRDefault="008D6044">
            <w:pPr>
              <w:spacing w:before="5"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3-3-1關切人類行為對環境的衝擊，進而建立環境友善的生活與消費觀念。</w:t>
            </w:r>
          </w:p>
          <w:p w:rsidR="00171050" w:rsidRPr="005A3D40" w:rsidRDefault="008D6044">
            <w:pPr>
              <w:spacing w:before="6"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4-3-4能建立伙伴關係，尋求適切的資源與協助，以設法解決環境問題。</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2"/>
              <w:ind w:left="19" w:right="36"/>
              <w:rPr>
                <w:rFonts w:ascii="標楷體" w:eastAsia="標楷體" w:hAnsi="標楷體"/>
              </w:rPr>
            </w:pPr>
            <w:r w:rsidRPr="005A3D40">
              <w:rPr>
                <w:rFonts w:ascii="標楷體" w:eastAsia="標楷體" w:hAnsi="標楷體" w:cs="PMingLiu"/>
                <w:color w:val="000000"/>
                <w:sz w:val="20"/>
                <w:szCs w:val="20"/>
              </w:rPr>
              <w:t>六、文化學習與國際了解</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e"/>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第三</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1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Piskazhavan</w:t>
            </w:r>
          </w:p>
          <w:p w:rsidR="00171050" w:rsidRPr="005A3D40" w:rsidRDefault="008D6044">
            <w:pPr>
              <w:spacing w:before="71"/>
              <w:ind w:left="19"/>
              <w:rPr>
                <w:rFonts w:ascii="標楷體" w:eastAsia="標楷體" w:hAnsi="標楷體"/>
              </w:rPr>
            </w:pPr>
            <w:r w:rsidRPr="005A3D40">
              <w:rPr>
                <w:rFonts w:ascii="標楷體" w:eastAsia="標楷體" w:hAnsi="標楷體" w:cs="PMingLiu"/>
                <w:color w:val="000000"/>
                <w:sz w:val="20"/>
                <w:szCs w:val="20"/>
              </w:rPr>
              <w:t>冰箱</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397"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5.綜合活動：學習單</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紙筆</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拼音練習參與度評量</w:t>
            </w:r>
          </w:p>
          <w:p w:rsidR="00171050" w:rsidRPr="005A3D40" w:rsidRDefault="008D6044">
            <w:pPr>
              <w:spacing w:before="6"/>
              <w:ind w:left="16"/>
              <w:rPr>
                <w:rFonts w:ascii="標楷體" w:eastAsia="標楷體" w:hAnsi="標楷體"/>
              </w:rPr>
            </w:pPr>
            <w:r w:rsidRPr="005A3D40">
              <w:rPr>
                <w:rFonts w:ascii="標楷體" w:eastAsia="標楷體" w:hAnsi="標楷體" w:cs="PMingLiu"/>
                <w:color w:val="000000"/>
                <w:sz w:val="20"/>
                <w:szCs w:val="20"/>
              </w:rPr>
              <w:t>學習單</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7"/>
              <w:rPr>
                <w:rFonts w:ascii="標楷體" w:eastAsia="標楷體" w:hAnsi="標楷體"/>
              </w:rPr>
            </w:pPr>
            <w:r w:rsidRPr="005A3D40">
              <w:rPr>
                <w:rFonts w:ascii="標楷體" w:eastAsia="標楷體" w:hAnsi="標楷體" w:cs="PMingLiu"/>
                <w:color w:val="000000"/>
                <w:sz w:val="20"/>
                <w:szCs w:val="20"/>
              </w:rPr>
              <w:t>【生涯發展教育】1-3-1</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探索自我的興趣、性向、價值觀及人格特質。</w:t>
            </w:r>
          </w:p>
          <w:p w:rsidR="00171050" w:rsidRPr="005A3D40" w:rsidRDefault="008D6044">
            <w:pPr>
              <w:spacing w:before="3"/>
              <w:ind w:left="19" w:right="27"/>
              <w:rPr>
                <w:rFonts w:ascii="標楷體" w:eastAsia="標楷體" w:hAnsi="標楷體"/>
              </w:rPr>
            </w:pPr>
            <w:r w:rsidRPr="005A3D40">
              <w:rPr>
                <w:rFonts w:ascii="標楷體" w:eastAsia="標楷體" w:hAnsi="標楷體" w:cs="PMingLiu"/>
                <w:color w:val="000000"/>
                <w:sz w:val="20"/>
                <w:szCs w:val="20"/>
              </w:rPr>
              <w:t>【生涯發展教育】3-3-2</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學習如何尋找並運用職業世界的資料。</w:t>
            </w:r>
          </w:p>
          <w:p w:rsidR="00171050" w:rsidRPr="005A3D40" w:rsidRDefault="008D6044">
            <w:pPr>
              <w:spacing w:before="2"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2-3-1瞭解基本的生態原則，以及人類與自然和諧共生的關係。</w:t>
            </w:r>
          </w:p>
          <w:p w:rsidR="00171050" w:rsidRPr="005A3D40" w:rsidRDefault="008D6044">
            <w:pPr>
              <w:spacing w:before="5"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3-3-1關切人類行為對環境的衝擊，進而建立環境友善的生活與消費觀念。</w:t>
            </w:r>
          </w:p>
          <w:p w:rsidR="00171050" w:rsidRPr="005A3D40" w:rsidRDefault="008D6044">
            <w:pPr>
              <w:spacing w:before="6"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4-3-4能建立伙伴關係，尋求適切的資源與協助，以設法解決環境問題。</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2"/>
              <w:ind w:left="19" w:right="36"/>
              <w:rPr>
                <w:rFonts w:ascii="標楷體" w:eastAsia="標楷體" w:hAnsi="標楷體"/>
              </w:rPr>
            </w:pPr>
            <w:r w:rsidRPr="005A3D40">
              <w:rPr>
                <w:rFonts w:ascii="標楷體" w:eastAsia="標楷體" w:hAnsi="標楷體" w:cs="PMingLiu"/>
                <w:color w:val="000000"/>
                <w:sz w:val="20"/>
                <w:szCs w:val="20"/>
              </w:rPr>
              <w:t>六、文化學習與國際了解</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f"/>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第四</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1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Piskazhavan</w:t>
            </w:r>
          </w:p>
          <w:p w:rsidR="00171050" w:rsidRPr="005A3D40" w:rsidRDefault="008D6044">
            <w:pPr>
              <w:spacing w:before="71"/>
              <w:ind w:left="19"/>
              <w:rPr>
                <w:rFonts w:ascii="標楷體" w:eastAsia="標楷體" w:hAnsi="標楷體"/>
              </w:rPr>
            </w:pPr>
            <w:r w:rsidRPr="005A3D40">
              <w:rPr>
                <w:rFonts w:ascii="標楷體" w:eastAsia="標楷體" w:hAnsi="標楷體" w:cs="PMingLiu"/>
                <w:color w:val="000000"/>
                <w:sz w:val="20"/>
                <w:szCs w:val="20"/>
              </w:rPr>
              <w:t>冰箱</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5.綜合活動：單元複習</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討論念唱練習</w:t>
            </w:r>
            <w:proofErr w:type="gramEnd"/>
            <w:r w:rsidRPr="005A3D40">
              <w:rPr>
                <w:rFonts w:ascii="標楷體" w:eastAsia="標楷體" w:hAnsi="標楷體" w:cs="PMingLiu"/>
                <w:color w:val="000000"/>
                <w:sz w:val="20"/>
                <w:szCs w:val="20"/>
              </w:rPr>
              <w:t>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2-3-1瞭解基本的生態原則，以及人類與自然和諧共生的關係。</w:t>
            </w:r>
          </w:p>
          <w:p w:rsidR="00171050" w:rsidRPr="005A3D40" w:rsidRDefault="008D6044">
            <w:pPr>
              <w:spacing w:before="3"/>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3-2-3尊重不同族群與文化背景對環境的態度及行為。</w:t>
            </w:r>
          </w:p>
          <w:p w:rsidR="00171050" w:rsidRPr="005A3D40" w:rsidRDefault="008D6044">
            <w:pPr>
              <w:spacing w:before="2"/>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3-3-1關切人類行為對環境的衝擊，進而建立環境友善的生活與消費觀念。</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4-3-4能建立伙伴關係，尋求適切的資源與協助，以設法解決環境問題。</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6"/>
              <w:rPr>
                <w:rFonts w:ascii="標楷體" w:eastAsia="標楷體" w:hAnsi="標楷體"/>
              </w:rPr>
            </w:pPr>
            <w:r w:rsidRPr="005A3D40">
              <w:rPr>
                <w:rFonts w:ascii="標楷體" w:eastAsia="標楷體" w:hAnsi="標楷體" w:cs="PMingLiu"/>
                <w:color w:val="000000"/>
                <w:sz w:val="20"/>
                <w:szCs w:val="20"/>
              </w:rPr>
              <w:t>一、了解自我與發展潛能</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f0"/>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第五</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3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Ungkakauan</w:t>
            </w:r>
          </w:p>
          <w:p w:rsidR="00171050" w:rsidRPr="005A3D40" w:rsidRDefault="008D6044">
            <w:pPr>
              <w:spacing w:before="48" w:line="302" w:lineRule="auto"/>
              <w:ind w:left="19" w:right="427"/>
              <w:rPr>
                <w:rFonts w:ascii="標楷體" w:eastAsia="標楷體" w:hAnsi="標楷體"/>
              </w:rPr>
            </w:pPr>
            <w:r w:rsidRPr="005A3D40">
              <w:rPr>
                <w:rFonts w:ascii="標楷體" w:eastAsia="標楷體" w:hAnsi="標楷體" w:cs="PMingLiu"/>
                <w:color w:val="000000"/>
              </w:rPr>
              <w:t>ca</w:t>
            </w:r>
            <w:r w:rsidRPr="005A3D40">
              <w:rPr>
                <w:rFonts w:ascii="標楷體" w:eastAsia="標楷體" w:hAnsi="標楷體" w:cs="PMingLiu"/>
              </w:rPr>
              <w:t xml:space="preserve"> </w:t>
            </w:r>
            <w:r w:rsidRPr="005A3D40">
              <w:rPr>
                <w:rFonts w:ascii="標楷體" w:eastAsia="標楷體" w:hAnsi="標楷體" w:cs="PMingLiu"/>
                <w:color w:val="000000"/>
              </w:rPr>
              <w:t>nipun</w:t>
            </w:r>
            <w:r w:rsidRPr="005A3D40">
              <w:rPr>
                <w:rFonts w:ascii="標楷體" w:eastAsia="標楷體" w:hAnsi="標楷體" w:cs="PMingLiu"/>
              </w:rPr>
              <w:t xml:space="preserve"> </w:t>
            </w:r>
            <w:r w:rsidRPr="005A3D40">
              <w:rPr>
                <w:rFonts w:ascii="標楷體" w:eastAsia="標楷體" w:hAnsi="標楷體" w:cs="PMingLiu"/>
                <w:color w:val="000000"/>
                <w:sz w:val="20"/>
                <w:szCs w:val="20"/>
              </w:rPr>
              <w:t>蛀牙</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397"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5.綜合活動：歌謠</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2-3-1瞭解基本的生態</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原則，以及人類與自然和諧共生的關係。</w:t>
            </w:r>
          </w:p>
          <w:p w:rsidR="00171050" w:rsidRPr="005A3D40" w:rsidRDefault="008D6044">
            <w:pPr>
              <w:spacing w:before="3"/>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3-2-3尊重不同族群與文化背景對環境的態度及行為。</w:t>
            </w:r>
          </w:p>
          <w:p w:rsidR="00171050" w:rsidRPr="005A3D40" w:rsidRDefault="008D6044">
            <w:pPr>
              <w:spacing w:before="2"/>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3-3-1關切人類行為對環境的衝擊，進而建立環境友善的生活與消費觀念。</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4-3-4能建立伙伴關係，尋求適切的資源與協助，以設法解決環境問題。</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6"/>
              <w:rPr>
                <w:rFonts w:ascii="標楷體" w:eastAsia="標楷體" w:hAnsi="標楷體"/>
              </w:rPr>
            </w:pPr>
            <w:r w:rsidRPr="005A3D40">
              <w:rPr>
                <w:rFonts w:ascii="標楷體" w:eastAsia="標楷體" w:hAnsi="標楷體" w:cs="PMingLiu"/>
                <w:color w:val="000000"/>
                <w:sz w:val="20"/>
                <w:szCs w:val="20"/>
              </w:rPr>
              <w:t>一、了解自我與發展潛能</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f1"/>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第六</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3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Ungkakauan</w:t>
            </w:r>
          </w:p>
          <w:p w:rsidR="00171050" w:rsidRPr="005A3D40" w:rsidRDefault="008D6044">
            <w:pPr>
              <w:spacing w:before="48" w:line="302" w:lineRule="auto"/>
              <w:ind w:left="19" w:right="427"/>
              <w:rPr>
                <w:rFonts w:ascii="標楷體" w:eastAsia="標楷體" w:hAnsi="標楷體"/>
              </w:rPr>
            </w:pPr>
            <w:r w:rsidRPr="005A3D40">
              <w:rPr>
                <w:rFonts w:ascii="標楷體" w:eastAsia="標楷體" w:hAnsi="標楷體" w:cs="PMingLiu"/>
                <w:color w:val="000000"/>
              </w:rPr>
              <w:t>ca</w:t>
            </w:r>
            <w:r w:rsidRPr="005A3D40">
              <w:rPr>
                <w:rFonts w:ascii="標楷體" w:eastAsia="標楷體" w:hAnsi="標楷體" w:cs="PMingLiu"/>
              </w:rPr>
              <w:t xml:space="preserve"> </w:t>
            </w:r>
            <w:r w:rsidRPr="005A3D40">
              <w:rPr>
                <w:rFonts w:ascii="標楷體" w:eastAsia="標楷體" w:hAnsi="標楷體" w:cs="PMingLiu"/>
                <w:color w:val="000000"/>
              </w:rPr>
              <w:t>nipun</w:t>
            </w:r>
            <w:r w:rsidRPr="005A3D40">
              <w:rPr>
                <w:rFonts w:ascii="標楷體" w:eastAsia="標楷體" w:hAnsi="標楷體" w:cs="PMingLiu"/>
              </w:rPr>
              <w:t xml:space="preserve"> </w:t>
            </w:r>
            <w:r w:rsidRPr="005A3D40">
              <w:rPr>
                <w:rFonts w:ascii="標楷體" w:eastAsia="標楷體" w:hAnsi="標楷體" w:cs="PMingLiu"/>
                <w:color w:val="000000"/>
                <w:sz w:val="20"/>
                <w:szCs w:val="20"/>
              </w:rPr>
              <w:t>蛀牙</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5.綜合活動：學習單</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2-3-1瞭解基本的生態原則，以及人類與自然和諧共生的關係。</w:t>
            </w:r>
          </w:p>
          <w:p w:rsidR="00171050" w:rsidRPr="005A3D40" w:rsidRDefault="008D6044">
            <w:pPr>
              <w:spacing w:before="3"/>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3-2-3尊重不同族群與文化背景對環境的態度及行為。</w:t>
            </w:r>
          </w:p>
          <w:p w:rsidR="00171050" w:rsidRPr="005A3D40" w:rsidRDefault="008D6044">
            <w:pPr>
              <w:spacing w:before="2"/>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3-3-1關切人類行為對環境的衝擊，進而建立環境友善的生活與消費觀念。</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4-3-4能建立伙伴關係，尋求適切的資源與協助，以設法解決環境問題。</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6"/>
              <w:rPr>
                <w:rFonts w:ascii="標楷體" w:eastAsia="標楷體" w:hAnsi="標楷體"/>
              </w:rPr>
            </w:pPr>
            <w:r w:rsidRPr="005A3D40">
              <w:rPr>
                <w:rFonts w:ascii="標楷體" w:eastAsia="標楷體" w:hAnsi="標楷體" w:cs="PMingLiu"/>
                <w:color w:val="000000"/>
                <w:sz w:val="20"/>
                <w:szCs w:val="20"/>
              </w:rPr>
              <w:t>一、了解自我與發展潛能</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f2"/>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第七</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3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Ungkakauan</w:t>
            </w:r>
          </w:p>
          <w:p w:rsidR="00171050" w:rsidRPr="005A3D40" w:rsidRDefault="008D6044">
            <w:pPr>
              <w:spacing w:before="48" w:line="302" w:lineRule="auto"/>
              <w:ind w:left="19" w:right="427"/>
              <w:rPr>
                <w:rFonts w:ascii="標楷體" w:eastAsia="標楷體" w:hAnsi="標楷體"/>
              </w:rPr>
            </w:pPr>
            <w:r w:rsidRPr="005A3D40">
              <w:rPr>
                <w:rFonts w:ascii="標楷體" w:eastAsia="標楷體" w:hAnsi="標楷體" w:cs="PMingLiu"/>
                <w:color w:val="000000"/>
              </w:rPr>
              <w:t>ca</w:t>
            </w:r>
            <w:r w:rsidRPr="005A3D40">
              <w:rPr>
                <w:rFonts w:ascii="標楷體" w:eastAsia="標楷體" w:hAnsi="標楷體" w:cs="PMingLiu"/>
              </w:rPr>
              <w:t xml:space="preserve"> </w:t>
            </w:r>
            <w:r w:rsidRPr="005A3D40">
              <w:rPr>
                <w:rFonts w:ascii="標楷體" w:eastAsia="標楷體" w:hAnsi="標楷體" w:cs="PMingLiu"/>
                <w:color w:val="000000"/>
              </w:rPr>
              <w:t>nipun</w:t>
            </w:r>
            <w:r w:rsidRPr="005A3D40">
              <w:rPr>
                <w:rFonts w:ascii="標楷體" w:eastAsia="標楷體" w:hAnsi="標楷體" w:cs="PMingLiu"/>
              </w:rPr>
              <w:t xml:space="preserve"> </w:t>
            </w:r>
            <w:r w:rsidRPr="005A3D40">
              <w:rPr>
                <w:rFonts w:ascii="標楷體" w:eastAsia="標楷體" w:hAnsi="標楷體" w:cs="PMingLiu"/>
                <w:color w:val="000000"/>
                <w:sz w:val="20"/>
                <w:szCs w:val="20"/>
              </w:rPr>
              <w:t>蛀牙</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397"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5.綜合活動：學習單</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6" w:right="43"/>
              <w:rPr>
                <w:rFonts w:ascii="標楷體" w:eastAsia="標楷體" w:hAnsi="標楷體"/>
              </w:rPr>
            </w:pPr>
            <w:r w:rsidRPr="005A3D40">
              <w:rPr>
                <w:rFonts w:ascii="標楷體" w:eastAsia="標楷體" w:hAnsi="標楷體" w:cs="PMingLiu"/>
                <w:color w:val="000000"/>
                <w:sz w:val="20"/>
                <w:szCs w:val="20"/>
              </w:rPr>
              <w:t>紙筆評量表演評量口頭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拼音練習學習單</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2-3-1瞭解基本的生態原則，以及人類與自然和諧共生的關係。</w:t>
            </w:r>
          </w:p>
          <w:p w:rsidR="00171050" w:rsidRPr="005A3D40" w:rsidRDefault="008D6044">
            <w:pPr>
              <w:spacing w:before="3"/>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3-2-3尊重不同族群與文化背景對環境的態度及行為。</w:t>
            </w:r>
          </w:p>
          <w:p w:rsidR="00171050" w:rsidRPr="005A3D40" w:rsidRDefault="008D6044">
            <w:pPr>
              <w:spacing w:before="2"/>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3-3-1關切人類行為對環境的衝擊，進而建立環境友善的生活與消費觀念。</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4-3-4能建立伙伴關係，尋求適切的資源與協助，以設法解決環境問題。</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6"/>
              <w:rPr>
                <w:rFonts w:ascii="標楷體" w:eastAsia="標楷體" w:hAnsi="標楷體"/>
              </w:rPr>
            </w:pPr>
            <w:r w:rsidRPr="005A3D40">
              <w:rPr>
                <w:rFonts w:ascii="標楷體" w:eastAsia="標楷體" w:hAnsi="標楷體" w:cs="PMingLiu"/>
                <w:color w:val="000000"/>
                <w:sz w:val="20"/>
                <w:szCs w:val="20"/>
              </w:rPr>
              <w:t>一、了解自我與發展潛能</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三、生涯規劃與終身學習</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before="2" w:line="239" w:lineRule="auto"/>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f3"/>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第八</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3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Ungkakauan</w:t>
            </w:r>
          </w:p>
          <w:p w:rsidR="00171050" w:rsidRPr="005A3D40" w:rsidRDefault="008D6044">
            <w:pPr>
              <w:spacing w:before="48" w:line="302" w:lineRule="auto"/>
              <w:ind w:left="19" w:right="427"/>
              <w:rPr>
                <w:rFonts w:ascii="標楷體" w:eastAsia="標楷體" w:hAnsi="標楷體"/>
              </w:rPr>
            </w:pPr>
            <w:r w:rsidRPr="005A3D40">
              <w:rPr>
                <w:rFonts w:ascii="標楷體" w:eastAsia="標楷體" w:hAnsi="標楷體" w:cs="PMingLiu"/>
                <w:color w:val="000000"/>
              </w:rPr>
              <w:t>ca</w:t>
            </w:r>
            <w:r w:rsidRPr="005A3D40">
              <w:rPr>
                <w:rFonts w:ascii="標楷體" w:eastAsia="標楷體" w:hAnsi="標楷體" w:cs="PMingLiu"/>
              </w:rPr>
              <w:t xml:space="preserve"> </w:t>
            </w:r>
            <w:r w:rsidRPr="005A3D40">
              <w:rPr>
                <w:rFonts w:ascii="標楷體" w:eastAsia="標楷體" w:hAnsi="標楷體" w:cs="PMingLiu"/>
                <w:color w:val="000000"/>
              </w:rPr>
              <w:t>nipun</w:t>
            </w:r>
            <w:r w:rsidRPr="005A3D40">
              <w:rPr>
                <w:rFonts w:ascii="標楷體" w:eastAsia="標楷體" w:hAnsi="標楷體" w:cs="PMingLiu"/>
              </w:rPr>
              <w:t xml:space="preserve"> </w:t>
            </w:r>
            <w:r w:rsidRPr="005A3D40">
              <w:rPr>
                <w:rFonts w:ascii="標楷體" w:eastAsia="標楷體" w:hAnsi="標楷體" w:cs="PMingLiu"/>
                <w:color w:val="000000"/>
                <w:sz w:val="20"/>
                <w:szCs w:val="20"/>
              </w:rPr>
              <w:t>蛀牙</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397"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5.綜合活動：單元複習</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表演評量口頭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25"/>
              <w:rPr>
                <w:rFonts w:ascii="標楷體" w:eastAsia="標楷體" w:hAnsi="標楷體"/>
              </w:rPr>
            </w:pPr>
            <w:r w:rsidRPr="005A3D40">
              <w:rPr>
                <w:rFonts w:ascii="標楷體" w:eastAsia="標楷體" w:hAnsi="標楷體" w:cs="PMingLiu"/>
                <w:color w:val="000000"/>
                <w:sz w:val="20"/>
                <w:szCs w:val="20"/>
              </w:rPr>
              <w:t>【海洋教育】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1-3-1說明臺灣地區知名的親水活動。</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3-3-2能主動親近並關懷學校與社區的環境，並透過對於相關環境議題的瞭解，體會環境權的重要。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6"/>
              <w:rPr>
                <w:rFonts w:ascii="標楷體" w:eastAsia="標楷體" w:hAnsi="標楷體"/>
              </w:rPr>
            </w:pPr>
            <w:r w:rsidRPr="005A3D40">
              <w:rPr>
                <w:rFonts w:ascii="標楷體" w:eastAsia="標楷體" w:hAnsi="標楷體" w:cs="PMingLiu"/>
                <w:color w:val="000000"/>
                <w:sz w:val="20"/>
                <w:szCs w:val="20"/>
              </w:rPr>
              <w:t>八、運用科技與資訊</w:t>
            </w:r>
          </w:p>
          <w:p w:rsidR="00171050" w:rsidRPr="005A3D40" w:rsidRDefault="008D6044">
            <w:pPr>
              <w:spacing w:before="3"/>
              <w:ind w:left="19" w:right="36"/>
              <w:rPr>
                <w:rFonts w:ascii="標楷體" w:eastAsia="標楷體" w:hAnsi="標楷體"/>
              </w:rPr>
            </w:pPr>
            <w:r w:rsidRPr="005A3D40">
              <w:rPr>
                <w:rFonts w:ascii="標楷體" w:eastAsia="標楷體" w:hAnsi="標楷體" w:cs="PMingLiu"/>
                <w:color w:val="000000"/>
                <w:sz w:val="20"/>
                <w:szCs w:val="20"/>
              </w:rPr>
              <w:t>九、主動探索與研究</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十、獨立思考與解決問題</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f4"/>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第九</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1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Samacihal</w:t>
            </w:r>
          </w:p>
          <w:p w:rsidR="00171050" w:rsidRPr="005A3D40" w:rsidRDefault="008D6044">
            <w:pPr>
              <w:spacing w:before="71"/>
              <w:ind w:left="19"/>
              <w:rPr>
                <w:rFonts w:ascii="標楷體" w:eastAsia="標楷體" w:hAnsi="標楷體"/>
              </w:rPr>
            </w:pPr>
            <w:r w:rsidRPr="005A3D40">
              <w:rPr>
                <w:rFonts w:ascii="標楷體" w:eastAsia="標楷體" w:hAnsi="標楷體" w:cs="PMingLiu"/>
                <w:color w:val="000000"/>
                <w:sz w:val="20"/>
                <w:szCs w:val="20"/>
              </w:rPr>
              <w:t>稱讚</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5.綜合活動：繪圖(我的教室)</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6" w:right="29"/>
              <w:rPr>
                <w:rFonts w:ascii="標楷體" w:eastAsia="標楷體" w:hAnsi="標楷體"/>
              </w:rPr>
            </w:pPr>
            <w:r w:rsidRPr="005A3D40">
              <w:rPr>
                <w:rFonts w:ascii="標楷體" w:eastAsia="標楷體" w:hAnsi="標楷體" w:cs="PMingLiu"/>
                <w:color w:val="000000"/>
                <w:sz w:val="20"/>
                <w:szCs w:val="20"/>
              </w:rPr>
              <w:t>口頭評量參與度評量</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遊戲評量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25"/>
              <w:rPr>
                <w:rFonts w:ascii="標楷體" w:eastAsia="標楷體" w:hAnsi="標楷體"/>
              </w:rPr>
            </w:pPr>
            <w:r w:rsidRPr="005A3D40">
              <w:rPr>
                <w:rFonts w:ascii="標楷體" w:eastAsia="標楷體" w:hAnsi="標楷體" w:cs="PMingLiu"/>
                <w:color w:val="000000"/>
                <w:sz w:val="20"/>
                <w:szCs w:val="20"/>
              </w:rPr>
              <w:t>【海洋教育】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1-3-1說明臺灣地區知名的親水活動。</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3-3-2能主動親近並關懷學校與社區的環境，並透過對於相關環境議題的瞭解，體會環境權的重要。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八、運用科技與資訊</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九、主動探索與研究</w:t>
            </w:r>
          </w:p>
          <w:p w:rsidR="00171050" w:rsidRPr="005A3D40" w:rsidRDefault="008D6044">
            <w:pPr>
              <w:spacing w:before="2" w:line="239" w:lineRule="auto"/>
              <w:ind w:left="19" w:right="36"/>
              <w:rPr>
                <w:rFonts w:ascii="標楷體" w:eastAsia="標楷體" w:hAnsi="標楷體"/>
              </w:rPr>
            </w:pPr>
            <w:r w:rsidRPr="005A3D40">
              <w:rPr>
                <w:rFonts w:ascii="標楷體" w:eastAsia="標楷體" w:hAnsi="標楷體" w:cs="PMingLiu"/>
                <w:color w:val="000000"/>
                <w:sz w:val="20"/>
                <w:szCs w:val="20"/>
              </w:rPr>
              <w:t>十、獨立思考與解決問題</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f5"/>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5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1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Samacihal</w:t>
            </w:r>
          </w:p>
          <w:p w:rsidR="00171050" w:rsidRPr="005A3D40" w:rsidRDefault="008D6044">
            <w:pPr>
              <w:spacing w:before="71"/>
              <w:ind w:left="19"/>
              <w:rPr>
                <w:rFonts w:ascii="標楷體" w:eastAsia="標楷體" w:hAnsi="標楷體"/>
              </w:rPr>
            </w:pPr>
            <w:r w:rsidRPr="005A3D40">
              <w:rPr>
                <w:rFonts w:ascii="標楷體" w:eastAsia="標楷體" w:hAnsi="標楷體" w:cs="PMingLiu"/>
                <w:color w:val="000000"/>
                <w:sz w:val="20"/>
                <w:szCs w:val="20"/>
              </w:rPr>
              <w:t>稱讚</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ight="29"/>
              <w:rPr>
                <w:rFonts w:ascii="標楷體" w:eastAsia="標楷體" w:hAnsi="標楷體"/>
              </w:rPr>
            </w:pPr>
            <w:r w:rsidRPr="005A3D40">
              <w:rPr>
                <w:rFonts w:ascii="標楷體" w:eastAsia="標楷體" w:hAnsi="標楷體" w:cs="PMingLiu"/>
                <w:color w:val="000000"/>
              </w:rPr>
              <w:t>5.綜合活動：歌謠(排灣族:自我介紹)</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口頭討論口頭評量角色扮演參與度評量</w:t>
            </w:r>
          </w:p>
          <w:p w:rsidR="00171050" w:rsidRPr="005A3D40" w:rsidRDefault="008D6044">
            <w:pPr>
              <w:spacing w:before="6"/>
              <w:ind w:left="16"/>
              <w:rPr>
                <w:rFonts w:ascii="標楷體" w:eastAsia="標楷體" w:hAnsi="標楷體"/>
              </w:rPr>
            </w:pPr>
            <w:r w:rsidRPr="005A3D40">
              <w:rPr>
                <w:rFonts w:ascii="標楷體" w:eastAsia="標楷體" w:hAnsi="標楷體" w:cs="PMingLiu"/>
                <w:color w:val="000000"/>
                <w:sz w:val="20"/>
                <w:szCs w:val="20"/>
              </w:rPr>
              <w:t>發表</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25"/>
              <w:rPr>
                <w:rFonts w:ascii="標楷體" w:eastAsia="標楷體" w:hAnsi="標楷體"/>
              </w:rPr>
            </w:pPr>
            <w:r w:rsidRPr="005A3D40">
              <w:rPr>
                <w:rFonts w:ascii="標楷體" w:eastAsia="標楷體" w:hAnsi="標楷體" w:cs="PMingLiu"/>
                <w:color w:val="000000"/>
                <w:sz w:val="20"/>
                <w:szCs w:val="20"/>
              </w:rPr>
              <w:t>【海洋教育】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1-3-1說明臺灣地區知名的親水活動。</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3-3-2能主動親近並關懷學校與社區的環境，並透過對於相關環境議題的瞭解，體會環境權的重要。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6"/>
              <w:rPr>
                <w:rFonts w:ascii="標楷體" w:eastAsia="標楷體" w:hAnsi="標楷體"/>
              </w:rPr>
            </w:pPr>
            <w:r w:rsidRPr="005A3D40">
              <w:rPr>
                <w:rFonts w:ascii="標楷體" w:eastAsia="標楷體" w:hAnsi="標楷體" w:cs="PMingLiu"/>
                <w:color w:val="000000"/>
                <w:sz w:val="20"/>
                <w:szCs w:val="20"/>
              </w:rPr>
              <w:t>八、運用科技與資訊</w:t>
            </w:r>
          </w:p>
          <w:p w:rsidR="00171050" w:rsidRPr="005A3D40" w:rsidRDefault="008D6044">
            <w:pPr>
              <w:spacing w:before="3"/>
              <w:ind w:left="19" w:right="36"/>
              <w:rPr>
                <w:rFonts w:ascii="標楷體" w:eastAsia="標楷體" w:hAnsi="標楷體"/>
              </w:rPr>
            </w:pPr>
            <w:r w:rsidRPr="005A3D40">
              <w:rPr>
                <w:rFonts w:ascii="標楷體" w:eastAsia="標楷體" w:hAnsi="標楷體" w:cs="PMingLiu"/>
                <w:color w:val="000000"/>
                <w:sz w:val="20"/>
                <w:szCs w:val="20"/>
              </w:rPr>
              <w:t>十、獨立思考與解決問題</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f6"/>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第十一</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1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Samacihal</w:t>
            </w:r>
          </w:p>
          <w:p w:rsidR="00171050" w:rsidRPr="005A3D40" w:rsidRDefault="008D6044">
            <w:pPr>
              <w:spacing w:before="71"/>
              <w:ind w:left="19"/>
              <w:rPr>
                <w:rFonts w:ascii="標楷體" w:eastAsia="標楷體" w:hAnsi="標楷體"/>
              </w:rPr>
            </w:pPr>
            <w:r w:rsidRPr="005A3D40">
              <w:rPr>
                <w:rFonts w:ascii="標楷體" w:eastAsia="標楷體" w:hAnsi="標楷體" w:cs="PMingLiu"/>
                <w:color w:val="000000"/>
                <w:sz w:val="20"/>
                <w:szCs w:val="20"/>
              </w:rPr>
              <w:t>稱讚</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5.綜合活動：學習單</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紙筆評量口頭評量拼音練習參與度評量</w:t>
            </w:r>
          </w:p>
          <w:p w:rsidR="00171050" w:rsidRPr="005A3D40" w:rsidRDefault="008D6044">
            <w:pPr>
              <w:spacing w:before="6"/>
              <w:ind w:left="16"/>
              <w:rPr>
                <w:rFonts w:ascii="標楷體" w:eastAsia="標楷體" w:hAnsi="標楷體"/>
              </w:rPr>
            </w:pPr>
            <w:r w:rsidRPr="005A3D40">
              <w:rPr>
                <w:rFonts w:ascii="標楷體" w:eastAsia="標楷體" w:hAnsi="標楷體" w:cs="PMingLiu"/>
                <w:color w:val="000000"/>
                <w:sz w:val="20"/>
                <w:szCs w:val="20"/>
              </w:rPr>
              <w:t>學習單</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25"/>
              <w:rPr>
                <w:rFonts w:ascii="標楷體" w:eastAsia="標楷體" w:hAnsi="標楷體"/>
              </w:rPr>
            </w:pPr>
            <w:r w:rsidRPr="005A3D40">
              <w:rPr>
                <w:rFonts w:ascii="標楷體" w:eastAsia="標楷體" w:hAnsi="標楷體" w:cs="PMingLiu"/>
                <w:color w:val="000000"/>
                <w:sz w:val="20"/>
                <w:szCs w:val="20"/>
              </w:rPr>
              <w:t>【海洋教育】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1-3-1說明臺灣地區知名的親水活動。</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3-3-2能主動親近並關懷學校與社區的環境，並透過對於相關環境議題的瞭解，體會環境權的重要。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2"/>
              <w:ind w:left="19" w:right="36"/>
              <w:rPr>
                <w:rFonts w:ascii="標楷體" w:eastAsia="標楷體" w:hAnsi="標楷體"/>
              </w:rPr>
            </w:pPr>
            <w:r w:rsidRPr="005A3D40">
              <w:rPr>
                <w:rFonts w:ascii="標楷體" w:eastAsia="標楷體" w:hAnsi="標楷體" w:cs="PMingLiu"/>
                <w:color w:val="000000"/>
                <w:sz w:val="20"/>
                <w:szCs w:val="20"/>
              </w:rPr>
              <w:t>八、運用科技與資訊</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九、主動探索與研究</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十、獨立思考與解決問題</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f7"/>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第十二</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1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Samacihal</w:t>
            </w:r>
          </w:p>
          <w:p w:rsidR="00171050" w:rsidRPr="005A3D40" w:rsidRDefault="008D6044">
            <w:pPr>
              <w:spacing w:before="71"/>
              <w:ind w:left="19"/>
              <w:rPr>
                <w:rFonts w:ascii="標楷體" w:eastAsia="標楷體" w:hAnsi="標楷體"/>
              </w:rPr>
            </w:pPr>
            <w:r w:rsidRPr="005A3D40">
              <w:rPr>
                <w:rFonts w:ascii="標楷體" w:eastAsia="標楷體" w:hAnsi="標楷體" w:cs="PMingLiu"/>
                <w:color w:val="000000"/>
                <w:sz w:val="20"/>
                <w:szCs w:val="20"/>
              </w:rPr>
              <w:t>稱讚</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5.綜合活動：單元複習</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43"/>
              <w:rPr>
                <w:rFonts w:ascii="標楷體" w:eastAsia="標楷體" w:hAnsi="標楷體"/>
              </w:rPr>
            </w:pPr>
            <w:r w:rsidRPr="005A3D40">
              <w:rPr>
                <w:rFonts w:ascii="標楷體" w:eastAsia="標楷體" w:hAnsi="標楷體" w:cs="PMingLiu"/>
                <w:color w:val="000000"/>
                <w:sz w:val="20"/>
                <w:szCs w:val="20"/>
              </w:rPr>
              <w:t>口頭討論口頭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態度評量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25"/>
              <w:rPr>
                <w:rFonts w:ascii="標楷體" w:eastAsia="標楷體" w:hAnsi="標楷體"/>
              </w:rPr>
            </w:pPr>
            <w:r w:rsidRPr="005A3D40">
              <w:rPr>
                <w:rFonts w:ascii="標楷體" w:eastAsia="標楷體" w:hAnsi="標楷體" w:cs="PMingLiu"/>
                <w:color w:val="000000"/>
                <w:sz w:val="20"/>
                <w:szCs w:val="20"/>
              </w:rPr>
              <w:t>【海洋教育】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1-3-1說明臺灣地區知名的親水活動。</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3-3-2能主動親近並關懷學校與社區的環境，並透過對於相關環境議題的瞭解，體會環境權的重要。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5"/>
              <w:rPr>
                <w:rFonts w:ascii="標楷體" w:eastAsia="標楷體" w:hAnsi="標楷體"/>
              </w:rPr>
            </w:pPr>
            <w:r w:rsidRPr="005A3D40">
              <w:rPr>
                <w:rFonts w:ascii="標楷體" w:eastAsia="標楷體" w:hAnsi="標楷體" w:cs="PMingLiu"/>
                <w:color w:val="000000"/>
                <w:sz w:val="20"/>
                <w:szCs w:val="20"/>
              </w:rPr>
              <w:t>七</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規劃、組織與實踐</w:t>
            </w:r>
          </w:p>
          <w:p w:rsidR="00171050" w:rsidRPr="005A3D40" w:rsidRDefault="008D6044">
            <w:pPr>
              <w:spacing w:before="3"/>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f8"/>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第十三</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30" w:lineRule="auto"/>
              <w:rPr>
                <w:rFonts w:ascii="標楷體" w:eastAsia="標楷體" w:hAnsi="標楷體"/>
              </w:rPr>
            </w:pPr>
          </w:p>
          <w:p w:rsidR="00171050" w:rsidRPr="005A3D40" w:rsidRDefault="008D6044">
            <w:pPr>
              <w:spacing w:line="288" w:lineRule="auto"/>
              <w:ind w:left="19" w:right="187"/>
              <w:rPr>
                <w:rFonts w:ascii="標楷體" w:eastAsia="標楷體" w:hAnsi="標楷體"/>
              </w:rPr>
            </w:pPr>
            <w:r w:rsidRPr="005A3D40">
              <w:rPr>
                <w:rFonts w:ascii="標楷體" w:eastAsia="標楷體" w:hAnsi="標楷體" w:cs="PMingLiu"/>
                <w:color w:val="000000"/>
              </w:rPr>
              <w:t>Paitu</w:t>
            </w:r>
            <w:r w:rsidRPr="005A3D40">
              <w:rPr>
                <w:rFonts w:ascii="標楷體" w:eastAsia="標楷體" w:hAnsi="標楷體" w:cs="PMingLiu"/>
              </w:rPr>
              <w:t xml:space="preserve"> </w:t>
            </w:r>
            <w:r w:rsidRPr="005A3D40">
              <w:rPr>
                <w:rFonts w:ascii="標楷體" w:eastAsia="標楷體" w:hAnsi="標楷體" w:cs="PMingLiu"/>
                <w:color w:val="000000"/>
              </w:rPr>
              <w:t>tustusvali</w:t>
            </w:r>
            <w:r w:rsidRPr="005A3D40">
              <w:rPr>
                <w:rFonts w:ascii="標楷體" w:eastAsia="標楷體" w:hAnsi="標楷體" w:cs="PMingLiu"/>
              </w:rPr>
              <w:t xml:space="preserve"> </w:t>
            </w:r>
            <w:r w:rsidRPr="005A3D40">
              <w:rPr>
                <w:rFonts w:ascii="標楷體" w:eastAsia="標楷體" w:hAnsi="標楷體" w:cs="PMingLiu"/>
                <w:color w:val="000000"/>
                <w:sz w:val="20"/>
                <w:szCs w:val="20"/>
              </w:rPr>
              <w:t>午餐</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5.綜合活動：繪圖(醫生與病人)</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25"/>
              <w:rPr>
                <w:rFonts w:ascii="標楷體" w:eastAsia="標楷體" w:hAnsi="標楷體"/>
              </w:rPr>
            </w:pPr>
            <w:r w:rsidRPr="005A3D40">
              <w:rPr>
                <w:rFonts w:ascii="標楷體" w:eastAsia="標楷體" w:hAnsi="標楷體" w:cs="PMingLiu"/>
                <w:color w:val="000000"/>
                <w:sz w:val="20"/>
                <w:szCs w:val="20"/>
              </w:rPr>
              <w:t>【海洋教育】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1-3-1說明臺灣地區知名的親水活動。</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3-3-2能主動親近並關懷學校與社區的環境，並透過對於相關環境議題的瞭解，體會環境權的重要。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5"/>
              <w:rPr>
                <w:rFonts w:ascii="標楷體" w:eastAsia="標楷體" w:hAnsi="標楷體"/>
              </w:rPr>
            </w:pPr>
            <w:r w:rsidRPr="005A3D40">
              <w:rPr>
                <w:rFonts w:ascii="標楷體" w:eastAsia="標楷體" w:hAnsi="標楷體" w:cs="PMingLiu"/>
                <w:color w:val="000000"/>
                <w:sz w:val="20"/>
                <w:szCs w:val="20"/>
              </w:rPr>
              <w:t>七</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規劃、組織與實踐</w:t>
            </w:r>
          </w:p>
          <w:p w:rsidR="00171050" w:rsidRPr="005A3D40" w:rsidRDefault="008D6044">
            <w:pPr>
              <w:spacing w:before="3"/>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f9"/>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第十四</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30" w:lineRule="auto"/>
              <w:rPr>
                <w:rFonts w:ascii="標楷體" w:eastAsia="標楷體" w:hAnsi="標楷體"/>
              </w:rPr>
            </w:pPr>
          </w:p>
          <w:p w:rsidR="00171050" w:rsidRPr="005A3D40" w:rsidRDefault="008D6044">
            <w:pPr>
              <w:spacing w:line="288" w:lineRule="auto"/>
              <w:ind w:left="19" w:right="187"/>
              <w:rPr>
                <w:rFonts w:ascii="標楷體" w:eastAsia="標楷體" w:hAnsi="標楷體"/>
              </w:rPr>
            </w:pPr>
            <w:r w:rsidRPr="005A3D40">
              <w:rPr>
                <w:rFonts w:ascii="標楷體" w:eastAsia="標楷體" w:hAnsi="標楷體" w:cs="PMingLiu"/>
                <w:color w:val="000000"/>
              </w:rPr>
              <w:t>Paitu</w:t>
            </w:r>
            <w:r w:rsidRPr="005A3D40">
              <w:rPr>
                <w:rFonts w:ascii="標楷體" w:eastAsia="標楷體" w:hAnsi="標楷體" w:cs="PMingLiu"/>
              </w:rPr>
              <w:t xml:space="preserve"> </w:t>
            </w:r>
            <w:r w:rsidRPr="005A3D40">
              <w:rPr>
                <w:rFonts w:ascii="標楷體" w:eastAsia="標楷體" w:hAnsi="標楷體" w:cs="PMingLiu"/>
                <w:color w:val="000000"/>
              </w:rPr>
              <w:t>tustusvali</w:t>
            </w:r>
            <w:r w:rsidRPr="005A3D40">
              <w:rPr>
                <w:rFonts w:ascii="標楷體" w:eastAsia="標楷體" w:hAnsi="標楷體" w:cs="PMingLiu"/>
              </w:rPr>
              <w:t xml:space="preserve"> </w:t>
            </w:r>
            <w:r w:rsidRPr="005A3D40">
              <w:rPr>
                <w:rFonts w:ascii="標楷體" w:eastAsia="標楷體" w:hAnsi="標楷體" w:cs="PMingLiu"/>
                <w:color w:val="000000"/>
                <w:sz w:val="20"/>
                <w:szCs w:val="20"/>
              </w:rPr>
              <w:t>午餐</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397"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5.綜合活動：學習單</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口頭評量角色扮演參與度評量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25"/>
              <w:rPr>
                <w:rFonts w:ascii="標楷體" w:eastAsia="標楷體" w:hAnsi="標楷體"/>
              </w:rPr>
            </w:pPr>
            <w:r w:rsidRPr="005A3D40">
              <w:rPr>
                <w:rFonts w:ascii="標楷體" w:eastAsia="標楷體" w:hAnsi="標楷體" w:cs="PMingLiu"/>
                <w:color w:val="000000"/>
                <w:sz w:val="20"/>
                <w:szCs w:val="20"/>
              </w:rPr>
              <w:t>【海洋教育】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1-3-1說明臺灣地區知名的親水活動。</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3-3-2能主動親近並關懷學校與社區的環境，並透過對於相關環境議題的瞭解，體會環境權的重要。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5"/>
              <w:rPr>
                <w:rFonts w:ascii="標楷體" w:eastAsia="標楷體" w:hAnsi="標楷體"/>
              </w:rPr>
            </w:pPr>
            <w:r w:rsidRPr="005A3D40">
              <w:rPr>
                <w:rFonts w:ascii="標楷體" w:eastAsia="標楷體" w:hAnsi="標楷體" w:cs="PMingLiu"/>
                <w:color w:val="000000"/>
                <w:sz w:val="20"/>
                <w:szCs w:val="20"/>
              </w:rPr>
              <w:t>七</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規劃、組織與實踐</w:t>
            </w:r>
          </w:p>
          <w:p w:rsidR="00171050" w:rsidRPr="005A3D40" w:rsidRDefault="008D6044">
            <w:pPr>
              <w:spacing w:before="3"/>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fa"/>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第十五</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30" w:lineRule="auto"/>
              <w:rPr>
                <w:rFonts w:ascii="標楷體" w:eastAsia="標楷體" w:hAnsi="標楷體"/>
              </w:rPr>
            </w:pPr>
          </w:p>
          <w:p w:rsidR="00171050" w:rsidRPr="005A3D40" w:rsidRDefault="008D6044">
            <w:pPr>
              <w:spacing w:line="288" w:lineRule="auto"/>
              <w:ind w:left="19" w:right="187"/>
              <w:rPr>
                <w:rFonts w:ascii="標楷體" w:eastAsia="標楷體" w:hAnsi="標楷體"/>
              </w:rPr>
            </w:pPr>
            <w:r w:rsidRPr="005A3D40">
              <w:rPr>
                <w:rFonts w:ascii="標楷體" w:eastAsia="標楷體" w:hAnsi="標楷體" w:cs="PMingLiu"/>
                <w:color w:val="000000"/>
              </w:rPr>
              <w:t>Paitu</w:t>
            </w:r>
            <w:r w:rsidRPr="005A3D40">
              <w:rPr>
                <w:rFonts w:ascii="標楷體" w:eastAsia="標楷體" w:hAnsi="標楷體" w:cs="PMingLiu"/>
              </w:rPr>
              <w:t xml:space="preserve"> </w:t>
            </w:r>
            <w:r w:rsidRPr="005A3D40">
              <w:rPr>
                <w:rFonts w:ascii="標楷體" w:eastAsia="標楷體" w:hAnsi="標楷體" w:cs="PMingLiu"/>
                <w:color w:val="000000"/>
              </w:rPr>
              <w:t>tustusvali</w:t>
            </w:r>
            <w:r w:rsidRPr="005A3D40">
              <w:rPr>
                <w:rFonts w:ascii="標楷體" w:eastAsia="標楷體" w:hAnsi="標楷體" w:cs="PMingLiu"/>
              </w:rPr>
              <w:t xml:space="preserve"> </w:t>
            </w:r>
            <w:r w:rsidRPr="005A3D40">
              <w:rPr>
                <w:rFonts w:ascii="標楷體" w:eastAsia="標楷體" w:hAnsi="標楷體" w:cs="PMingLiu"/>
                <w:color w:val="000000"/>
                <w:sz w:val="20"/>
                <w:szCs w:val="20"/>
              </w:rPr>
              <w:t>午餐</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397"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5.綜合活動：學習單</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6" w:right="29"/>
              <w:rPr>
                <w:rFonts w:ascii="標楷體" w:eastAsia="標楷體" w:hAnsi="標楷體"/>
              </w:rPr>
            </w:pPr>
            <w:r w:rsidRPr="005A3D40">
              <w:rPr>
                <w:rFonts w:ascii="標楷體" w:eastAsia="標楷體" w:hAnsi="標楷體" w:cs="PMingLiu"/>
                <w:color w:val="000000"/>
                <w:sz w:val="20"/>
                <w:szCs w:val="20"/>
              </w:rPr>
              <w:t>紙筆評量口頭討論口頭評量拼音練習參與度評量</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學習單</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25"/>
              <w:rPr>
                <w:rFonts w:ascii="標楷體" w:eastAsia="標楷體" w:hAnsi="標楷體"/>
              </w:rPr>
            </w:pPr>
            <w:r w:rsidRPr="005A3D40">
              <w:rPr>
                <w:rFonts w:ascii="標楷體" w:eastAsia="標楷體" w:hAnsi="標楷體" w:cs="PMingLiu"/>
                <w:color w:val="000000"/>
                <w:sz w:val="20"/>
                <w:szCs w:val="20"/>
              </w:rPr>
              <w:t>【海洋教育】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1-3-1說明臺灣地區知名的親水活動。</w:t>
            </w:r>
          </w:p>
          <w:p w:rsidR="00171050" w:rsidRPr="005A3D40" w:rsidRDefault="008D6044">
            <w:pPr>
              <w:ind w:left="19" w:right="25"/>
              <w:rPr>
                <w:rFonts w:ascii="標楷體" w:eastAsia="標楷體" w:hAnsi="標楷體"/>
              </w:rPr>
            </w:pPr>
            <w:r w:rsidRPr="005A3D40">
              <w:rPr>
                <w:rFonts w:ascii="標楷體" w:eastAsia="標楷體" w:hAnsi="標楷體" w:cs="PMingLiu"/>
                <w:color w:val="000000"/>
                <w:sz w:val="20"/>
                <w:szCs w:val="20"/>
              </w:rPr>
              <w:t>【環境教育】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3-3-2能主動親近並關懷學校與社區的環境，並透過對於相關環境議題的瞭解，體會環境權的重要。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二</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欣賞、表現與創新</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2"/>
              <w:ind w:left="19" w:right="35"/>
              <w:rPr>
                <w:rFonts w:ascii="標楷體" w:eastAsia="標楷體" w:hAnsi="標楷體"/>
              </w:rPr>
            </w:pPr>
            <w:r w:rsidRPr="005A3D40">
              <w:rPr>
                <w:rFonts w:ascii="標楷體" w:eastAsia="標楷體" w:hAnsi="標楷體" w:cs="PMingLiu"/>
                <w:color w:val="000000"/>
                <w:sz w:val="20"/>
                <w:szCs w:val="20"/>
              </w:rPr>
              <w:t>七</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規劃、組織與實踐</w:t>
            </w:r>
          </w:p>
          <w:p w:rsidR="00171050" w:rsidRPr="005A3D40" w:rsidRDefault="008D6044">
            <w:pPr>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fb"/>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第十六</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30" w:lineRule="auto"/>
              <w:rPr>
                <w:rFonts w:ascii="標楷體" w:eastAsia="標楷體" w:hAnsi="標楷體"/>
              </w:rPr>
            </w:pPr>
          </w:p>
          <w:p w:rsidR="00171050" w:rsidRPr="005A3D40" w:rsidRDefault="008D6044">
            <w:pPr>
              <w:spacing w:line="288" w:lineRule="auto"/>
              <w:ind w:left="19" w:right="187"/>
              <w:rPr>
                <w:rFonts w:ascii="標楷體" w:eastAsia="標楷體" w:hAnsi="標楷體"/>
              </w:rPr>
            </w:pPr>
            <w:r w:rsidRPr="005A3D40">
              <w:rPr>
                <w:rFonts w:ascii="標楷體" w:eastAsia="標楷體" w:hAnsi="標楷體" w:cs="PMingLiu"/>
                <w:color w:val="000000"/>
              </w:rPr>
              <w:t>Paitu</w:t>
            </w:r>
            <w:r w:rsidRPr="005A3D40">
              <w:rPr>
                <w:rFonts w:ascii="標楷體" w:eastAsia="標楷體" w:hAnsi="標楷體" w:cs="PMingLiu"/>
              </w:rPr>
              <w:t xml:space="preserve"> </w:t>
            </w:r>
            <w:r w:rsidRPr="005A3D40">
              <w:rPr>
                <w:rFonts w:ascii="標楷體" w:eastAsia="標楷體" w:hAnsi="標楷體" w:cs="PMingLiu"/>
                <w:color w:val="000000"/>
              </w:rPr>
              <w:t>tustusvali</w:t>
            </w:r>
            <w:r w:rsidRPr="005A3D40">
              <w:rPr>
                <w:rFonts w:ascii="標楷體" w:eastAsia="標楷體" w:hAnsi="標楷體" w:cs="PMingLiu"/>
              </w:rPr>
              <w:t xml:space="preserve"> </w:t>
            </w:r>
            <w:r w:rsidRPr="005A3D40">
              <w:rPr>
                <w:rFonts w:ascii="標楷體" w:eastAsia="標楷體" w:hAnsi="標楷體" w:cs="PMingLiu"/>
                <w:color w:val="000000"/>
                <w:sz w:val="20"/>
                <w:szCs w:val="20"/>
              </w:rPr>
              <w:t>午餐</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397"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5.綜合活動：單元複習</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43"/>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肢體律動發表</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5"/>
              <w:rPr>
                <w:rFonts w:ascii="標楷體" w:eastAsia="標楷體" w:hAnsi="標楷體"/>
              </w:rPr>
            </w:pPr>
            <w:r w:rsidRPr="005A3D40">
              <w:rPr>
                <w:rFonts w:ascii="標楷體" w:eastAsia="標楷體" w:hAnsi="標楷體" w:cs="PMingLiu"/>
                <w:color w:val="000000"/>
                <w:sz w:val="20"/>
                <w:szCs w:val="20"/>
              </w:rPr>
              <w:t>【人權教育】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2-3-2了解兒童權利宣言的內涵及兒童權利公約對兒童基本需求的維護與支持。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6"/>
              <w:rPr>
                <w:rFonts w:ascii="標楷體" w:eastAsia="標楷體" w:hAnsi="標楷體"/>
              </w:rPr>
            </w:pPr>
            <w:r w:rsidRPr="005A3D40">
              <w:rPr>
                <w:rFonts w:ascii="標楷體" w:eastAsia="標楷體" w:hAnsi="標楷體" w:cs="PMingLiu"/>
                <w:color w:val="000000"/>
                <w:sz w:val="20"/>
                <w:szCs w:val="20"/>
              </w:rPr>
              <w:t>六、文化學習與國際了解</w:t>
            </w:r>
          </w:p>
          <w:p w:rsidR="00171050" w:rsidRPr="005A3D40" w:rsidRDefault="008D6044">
            <w:pPr>
              <w:spacing w:before="3"/>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fc"/>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trPr>
          <w:trHeight w:val="8886"/>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22" w:lineRule="auto"/>
              <w:rPr>
                <w:rFonts w:ascii="標楷體" w:eastAsia="標楷體" w:hAnsi="標楷體"/>
              </w:rPr>
            </w:pPr>
          </w:p>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第十七</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1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Laplaq</w:t>
            </w:r>
          </w:p>
          <w:p w:rsidR="00171050" w:rsidRPr="005A3D40" w:rsidRDefault="008D6044">
            <w:pPr>
              <w:spacing w:before="71"/>
              <w:ind w:left="19"/>
              <w:rPr>
                <w:rFonts w:ascii="標楷體" w:eastAsia="標楷體" w:hAnsi="標楷體"/>
              </w:rPr>
            </w:pPr>
            <w:r w:rsidRPr="005A3D40">
              <w:rPr>
                <w:rFonts w:ascii="標楷體" w:eastAsia="標楷體" w:hAnsi="標楷體" w:cs="PMingLiu"/>
                <w:color w:val="000000"/>
                <w:sz w:val="20"/>
                <w:szCs w:val="20"/>
              </w:rPr>
              <w:t>跌倒</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397" w:lineRule="auto"/>
              <w:rPr>
                <w:rFonts w:ascii="標楷體" w:eastAsia="標楷體" w:hAnsi="標楷體"/>
              </w:rPr>
            </w:pPr>
          </w:p>
          <w:p w:rsidR="00171050" w:rsidRPr="005A3D40" w:rsidRDefault="008D6044">
            <w:pPr>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ight="31"/>
              <w:rPr>
                <w:rFonts w:ascii="標楷體" w:eastAsia="標楷體" w:hAnsi="標楷體"/>
              </w:rPr>
            </w:pPr>
            <w:r w:rsidRPr="005A3D40">
              <w:rPr>
                <w:rFonts w:ascii="標楷體" w:eastAsia="標楷體" w:hAnsi="標楷體" w:cs="PMingLiu"/>
                <w:color w:val="000000"/>
              </w:rPr>
              <w:t>5.綜合活動：繪圖(我最喜歡的運動)</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w:t>
            </w:r>
            <w:proofErr w:type="gramStart"/>
            <w:r w:rsidRPr="005A3D40">
              <w:rPr>
                <w:rFonts w:ascii="標楷體" w:eastAsia="標楷體" w:hAnsi="標楷體" w:cs="PMingLiu"/>
                <w:color w:val="000000"/>
                <w:sz w:val="20"/>
                <w:szCs w:val="20"/>
              </w:rPr>
              <w:t>評量念唱練習</w:t>
            </w:r>
            <w:proofErr w:type="gramEnd"/>
            <w:r w:rsidRPr="005A3D40">
              <w:rPr>
                <w:rFonts w:ascii="標楷體" w:eastAsia="標楷體" w:hAnsi="標楷體" w:cs="PMingLiu"/>
                <w:color w:val="000000"/>
                <w:sz w:val="20"/>
                <w:szCs w:val="20"/>
              </w:rPr>
              <w:t>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5"/>
              <w:rPr>
                <w:rFonts w:ascii="標楷體" w:eastAsia="標楷體" w:hAnsi="標楷體"/>
              </w:rPr>
            </w:pPr>
            <w:r w:rsidRPr="005A3D40">
              <w:rPr>
                <w:rFonts w:ascii="標楷體" w:eastAsia="標楷體" w:hAnsi="標楷體" w:cs="PMingLiu"/>
                <w:color w:val="000000"/>
                <w:sz w:val="20"/>
                <w:szCs w:val="20"/>
              </w:rPr>
              <w:t>【人權教育】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2-3-2了解兒童權利宣言的內涵及兒童權利公約對兒童基本需求的維護與支持。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ind w:left="6812"/>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pgSz w:w="16838" w:h="11906" w:orient="landscape"/>
          <w:pgMar w:top="0" w:right="0" w:bottom="0" w:left="0" w:header="0" w:footer="0" w:gutter="0"/>
          <w:cols w:space="720"/>
        </w:sectPr>
      </w:pPr>
    </w:p>
    <w:p w:rsidR="00171050" w:rsidRPr="005A3D40" w:rsidRDefault="00171050">
      <w:pPr>
        <w:spacing w:line="200"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24"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widowControl w:val="0"/>
        <w:pBdr>
          <w:top w:val="nil"/>
          <w:left w:val="nil"/>
          <w:bottom w:val="nil"/>
          <w:right w:val="nil"/>
          <w:between w:val="nil"/>
        </w:pBdr>
        <w:spacing w:line="276" w:lineRule="auto"/>
        <w:rPr>
          <w:rFonts w:ascii="標楷體" w:eastAsia="標楷體" w:hAnsi="標楷體"/>
        </w:rPr>
      </w:pPr>
    </w:p>
    <w:tbl>
      <w:tblPr>
        <w:tblStyle w:val="affd"/>
        <w:tblW w:w="14022" w:type="dxa"/>
        <w:tblInd w:w="1408" w:type="dxa"/>
        <w:tblLayout w:type="fixed"/>
        <w:tblLook w:val="0000" w:firstRow="0" w:lastRow="0" w:firstColumn="0" w:lastColumn="0" w:noHBand="0" w:noVBand="0"/>
      </w:tblPr>
      <w:tblGrid>
        <w:gridCol w:w="446"/>
        <w:gridCol w:w="1415"/>
        <w:gridCol w:w="2837"/>
        <w:gridCol w:w="3542"/>
        <w:gridCol w:w="993"/>
        <w:gridCol w:w="1149"/>
        <w:gridCol w:w="868"/>
        <w:gridCol w:w="1875"/>
        <w:gridCol w:w="897"/>
      </w:tblGrid>
      <w:tr w:rsidR="00171050" w:rsidRPr="005A3D40">
        <w:trPr>
          <w:trHeight w:val="1145"/>
        </w:trPr>
        <w:tc>
          <w:tcPr>
            <w:tcW w:w="446"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8D6044">
            <w:pPr>
              <w:spacing w:before="58"/>
              <w:ind w:left="115" w:right="122"/>
              <w:rPr>
                <w:rFonts w:ascii="標楷體" w:eastAsia="標楷體" w:hAnsi="標楷體"/>
              </w:rPr>
            </w:pPr>
            <w:r w:rsidRPr="005A3D40">
              <w:rPr>
                <w:rFonts w:ascii="標楷體" w:eastAsia="標楷體" w:hAnsi="標楷體" w:cs="PMingLiu"/>
                <w:color w:val="000000"/>
                <w:sz w:val="20"/>
                <w:szCs w:val="20"/>
              </w:rPr>
              <w:t>起訖</w:t>
            </w:r>
            <w:proofErr w:type="gramStart"/>
            <w:r w:rsidRPr="005A3D40">
              <w:rPr>
                <w:rFonts w:ascii="標楷體" w:eastAsia="標楷體" w:hAnsi="標楷體" w:cs="PMingLiu"/>
                <w:color w:val="000000"/>
                <w:sz w:val="20"/>
                <w:szCs w:val="20"/>
              </w:rPr>
              <w:t>週</w:t>
            </w:r>
            <w:proofErr w:type="gramEnd"/>
            <w:r w:rsidRPr="005A3D40">
              <w:rPr>
                <w:rFonts w:ascii="標楷體" w:eastAsia="標楷體" w:hAnsi="標楷體" w:cs="PMingLiu"/>
                <w:color w:val="000000"/>
                <w:sz w:val="20"/>
                <w:szCs w:val="20"/>
              </w:rPr>
              <w:t>次</w:t>
            </w:r>
          </w:p>
        </w:tc>
        <w:tc>
          <w:tcPr>
            <w:tcW w:w="141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99"/>
              <w:rPr>
                <w:rFonts w:ascii="標楷體" w:eastAsia="標楷體" w:hAnsi="標楷體"/>
              </w:rPr>
            </w:pPr>
            <w:r w:rsidRPr="005A3D40">
              <w:rPr>
                <w:rFonts w:ascii="標楷體" w:eastAsia="標楷體" w:hAnsi="標楷體" w:cs="PMingLiu"/>
                <w:color w:val="000000"/>
                <w:sz w:val="20"/>
                <w:szCs w:val="20"/>
              </w:rPr>
              <w:t>單元名稱</w:t>
            </w:r>
          </w:p>
        </w:tc>
        <w:tc>
          <w:tcPr>
            <w:tcW w:w="283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08"/>
              <w:rPr>
                <w:rFonts w:ascii="標楷體" w:eastAsia="標楷體" w:hAnsi="標楷體"/>
              </w:rPr>
            </w:pPr>
            <w:r w:rsidRPr="005A3D40">
              <w:rPr>
                <w:rFonts w:ascii="標楷體" w:eastAsia="標楷體" w:hAnsi="標楷體" w:cs="PMingLiu"/>
                <w:color w:val="000000"/>
                <w:sz w:val="20"/>
                <w:szCs w:val="20"/>
              </w:rPr>
              <w:t>分段能力指標</w:t>
            </w:r>
          </w:p>
        </w:tc>
        <w:tc>
          <w:tcPr>
            <w:tcW w:w="3542"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教學活動概要</w:t>
            </w:r>
          </w:p>
          <w:p w:rsidR="00171050" w:rsidRPr="005A3D40" w:rsidRDefault="008D6044">
            <w:pPr>
              <w:ind w:left="1159"/>
              <w:rPr>
                <w:rFonts w:ascii="標楷體" w:eastAsia="標楷體" w:hAnsi="標楷體"/>
              </w:rPr>
            </w:pPr>
            <w:r w:rsidRPr="005A3D40">
              <w:rPr>
                <w:rFonts w:ascii="標楷體" w:eastAsia="標楷體" w:hAnsi="標楷體" w:cs="PMingLiu"/>
                <w:color w:val="000000"/>
                <w:sz w:val="20"/>
                <w:szCs w:val="20"/>
              </w:rPr>
              <w:t>教學活動重點</w:t>
            </w:r>
          </w:p>
        </w:tc>
        <w:tc>
          <w:tcPr>
            <w:tcW w:w="993"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86"/>
              <w:rPr>
                <w:rFonts w:ascii="標楷體" w:eastAsia="標楷體" w:hAnsi="標楷體"/>
              </w:rPr>
            </w:pPr>
            <w:r w:rsidRPr="005A3D40">
              <w:rPr>
                <w:rFonts w:ascii="標楷體" w:eastAsia="標楷體" w:hAnsi="標楷體" w:cs="PMingLiu"/>
                <w:color w:val="000000"/>
                <w:sz w:val="20"/>
                <w:szCs w:val="20"/>
              </w:rPr>
              <w:t>教學節數</w:t>
            </w:r>
          </w:p>
        </w:tc>
        <w:tc>
          <w:tcPr>
            <w:tcW w:w="1149"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163"/>
              <w:rPr>
                <w:rFonts w:ascii="標楷體" w:eastAsia="標楷體" w:hAnsi="標楷體"/>
              </w:rPr>
            </w:pPr>
            <w:r w:rsidRPr="005A3D40">
              <w:rPr>
                <w:rFonts w:ascii="標楷體" w:eastAsia="標楷體" w:hAnsi="標楷體" w:cs="PMingLiu"/>
                <w:color w:val="000000"/>
                <w:sz w:val="20"/>
                <w:szCs w:val="20"/>
              </w:rPr>
              <w:t>教學資源</w:t>
            </w:r>
          </w:p>
        </w:tc>
        <w:tc>
          <w:tcPr>
            <w:tcW w:w="868"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24"/>
              <w:rPr>
                <w:rFonts w:ascii="標楷體" w:eastAsia="標楷體" w:hAnsi="標楷體"/>
              </w:rPr>
            </w:pPr>
            <w:r w:rsidRPr="005A3D40">
              <w:rPr>
                <w:rFonts w:ascii="標楷體" w:eastAsia="標楷體" w:hAnsi="標楷體" w:cs="PMingLiu"/>
                <w:color w:val="000000"/>
                <w:sz w:val="20"/>
                <w:szCs w:val="20"/>
              </w:rPr>
              <w:t>評量方式</w:t>
            </w:r>
          </w:p>
        </w:tc>
        <w:tc>
          <w:tcPr>
            <w:tcW w:w="1875"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200" w:lineRule="auto"/>
              <w:rPr>
                <w:rFonts w:ascii="標楷體" w:eastAsia="標楷體" w:hAnsi="標楷體"/>
              </w:rPr>
            </w:pPr>
          </w:p>
          <w:p w:rsidR="00171050" w:rsidRPr="005A3D40" w:rsidRDefault="00171050">
            <w:pPr>
              <w:spacing w:line="246" w:lineRule="auto"/>
              <w:rPr>
                <w:rFonts w:ascii="標楷體" w:eastAsia="標楷體" w:hAnsi="標楷體"/>
              </w:rPr>
            </w:pPr>
          </w:p>
          <w:p w:rsidR="00171050" w:rsidRPr="005A3D40" w:rsidRDefault="008D6044">
            <w:pPr>
              <w:ind w:left="528"/>
              <w:rPr>
                <w:rFonts w:ascii="標楷體" w:eastAsia="標楷體" w:hAnsi="標楷體"/>
              </w:rPr>
            </w:pPr>
            <w:r w:rsidRPr="005A3D40">
              <w:rPr>
                <w:rFonts w:ascii="標楷體" w:eastAsia="標楷體" w:hAnsi="標楷體" w:cs="PMingLiu"/>
                <w:color w:val="000000"/>
                <w:sz w:val="20"/>
                <w:szCs w:val="20"/>
              </w:rPr>
              <w:t>重大議題</w:t>
            </w:r>
          </w:p>
        </w:tc>
        <w:tc>
          <w:tcPr>
            <w:tcW w:w="897" w:type="dxa"/>
            <w:tcBorders>
              <w:top w:val="single" w:sz="4" w:space="0" w:color="000000"/>
              <w:left w:val="single" w:sz="4" w:space="0" w:color="000000"/>
              <w:bottom w:val="single" w:sz="4" w:space="0" w:color="000000"/>
              <w:right w:val="single" w:sz="4" w:space="0" w:color="000000"/>
            </w:tcBorders>
            <w:shd w:val="clear" w:color="auto" w:fill="CBCBCB"/>
          </w:tcPr>
          <w:p w:rsidR="00171050" w:rsidRPr="005A3D40" w:rsidRDefault="00171050">
            <w:pPr>
              <w:spacing w:line="317" w:lineRule="auto"/>
              <w:rPr>
                <w:rFonts w:ascii="標楷體" w:eastAsia="標楷體" w:hAnsi="標楷體"/>
              </w:rPr>
            </w:pPr>
          </w:p>
          <w:p w:rsidR="00171050" w:rsidRPr="005A3D40" w:rsidRDefault="008D6044">
            <w:pPr>
              <w:ind w:left="35"/>
              <w:rPr>
                <w:rFonts w:ascii="標楷體" w:eastAsia="標楷體" w:hAnsi="標楷體"/>
              </w:rPr>
            </w:pPr>
            <w:r w:rsidRPr="005A3D40">
              <w:rPr>
                <w:rFonts w:ascii="標楷體" w:eastAsia="標楷體" w:hAnsi="標楷體" w:cs="PMingLiu"/>
                <w:color w:val="000000"/>
                <w:sz w:val="20"/>
                <w:szCs w:val="20"/>
              </w:rPr>
              <w:t>十大基本</w:t>
            </w:r>
          </w:p>
          <w:p w:rsidR="00171050" w:rsidRPr="005A3D40" w:rsidRDefault="008D6044">
            <w:pPr>
              <w:ind w:left="235"/>
              <w:rPr>
                <w:rFonts w:ascii="標楷體" w:eastAsia="標楷體" w:hAnsi="標楷體"/>
              </w:rPr>
            </w:pPr>
            <w:r w:rsidRPr="005A3D40">
              <w:rPr>
                <w:rFonts w:ascii="標楷體" w:eastAsia="標楷體" w:hAnsi="標楷體" w:cs="PMingLiu"/>
                <w:color w:val="000000"/>
                <w:sz w:val="20"/>
                <w:szCs w:val="20"/>
              </w:rPr>
              <w:t>能力</w:t>
            </w:r>
          </w:p>
        </w:tc>
      </w:tr>
      <w:tr w:rsidR="00171050" w:rsidRPr="005A3D40" w:rsidTr="008D6044">
        <w:trPr>
          <w:trHeight w:val="5750"/>
        </w:trPr>
        <w:tc>
          <w:tcPr>
            <w:tcW w:w="446" w:type="dxa"/>
            <w:tcBorders>
              <w:top w:val="single" w:sz="4" w:space="0" w:color="000000"/>
              <w:left w:val="single" w:sz="4" w:space="0" w:color="000000"/>
              <w:bottom w:val="single" w:sz="4" w:space="0" w:color="000000"/>
              <w:right w:val="single" w:sz="4" w:space="0" w:color="000000"/>
            </w:tcBorders>
          </w:tcPr>
          <w:p w:rsidR="00171050" w:rsidRPr="005A3D40" w:rsidRDefault="008D6044">
            <w:pPr>
              <w:ind w:left="115" w:right="122"/>
              <w:rPr>
                <w:rFonts w:ascii="標楷體" w:eastAsia="標楷體" w:hAnsi="標楷體"/>
              </w:rPr>
            </w:pPr>
            <w:r w:rsidRPr="005A3D40">
              <w:rPr>
                <w:rFonts w:ascii="標楷體" w:eastAsia="標楷體" w:hAnsi="標楷體" w:cs="PMingLiu"/>
                <w:color w:val="000000"/>
                <w:sz w:val="20"/>
                <w:szCs w:val="20"/>
              </w:rPr>
              <w:t>第十八</w:t>
            </w:r>
            <w:proofErr w:type="gramStart"/>
            <w:r w:rsidRPr="005A3D40">
              <w:rPr>
                <w:rFonts w:ascii="標楷體" w:eastAsia="標楷體" w:hAnsi="標楷體" w:cs="PMingLiu"/>
                <w:color w:val="000000"/>
                <w:sz w:val="20"/>
                <w:szCs w:val="20"/>
              </w:rPr>
              <w:t>週</w:t>
            </w:r>
            <w:proofErr w:type="gramEnd"/>
          </w:p>
        </w:tc>
        <w:tc>
          <w:tcPr>
            <w:tcW w:w="1415" w:type="dxa"/>
            <w:tcBorders>
              <w:top w:val="single" w:sz="4" w:space="0" w:color="000000"/>
              <w:left w:val="single" w:sz="4" w:space="0" w:color="000000"/>
              <w:bottom w:val="single" w:sz="4" w:space="0" w:color="000000"/>
              <w:right w:val="single" w:sz="4" w:space="0" w:color="000000"/>
            </w:tcBorders>
          </w:tcPr>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200" w:lineRule="auto"/>
              <w:rPr>
                <w:rFonts w:ascii="標楷體" w:eastAsia="標楷體" w:hAnsi="標楷體"/>
              </w:rPr>
            </w:pPr>
          </w:p>
          <w:p w:rsidR="00171050" w:rsidRPr="005A3D40" w:rsidRDefault="00171050">
            <w:pPr>
              <w:spacing w:line="310" w:lineRule="auto"/>
              <w:rPr>
                <w:rFonts w:ascii="標楷體" w:eastAsia="標楷體" w:hAnsi="標楷體"/>
              </w:rPr>
            </w:pPr>
          </w:p>
          <w:p w:rsidR="00171050" w:rsidRPr="005A3D40" w:rsidRDefault="008D6044">
            <w:pPr>
              <w:ind w:left="19"/>
              <w:rPr>
                <w:rFonts w:ascii="標楷體" w:eastAsia="標楷體" w:hAnsi="標楷體"/>
              </w:rPr>
            </w:pPr>
            <w:r w:rsidRPr="005A3D40">
              <w:rPr>
                <w:rFonts w:ascii="標楷體" w:eastAsia="標楷體" w:hAnsi="標楷體" w:cs="PMingLiu"/>
                <w:color w:val="000000"/>
              </w:rPr>
              <w:t>Laplaq</w:t>
            </w:r>
          </w:p>
          <w:p w:rsidR="00171050" w:rsidRPr="005A3D40" w:rsidRDefault="008D6044">
            <w:pPr>
              <w:spacing w:before="71"/>
              <w:ind w:left="19"/>
              <w:rPr>
                <w:rFonts w:ascii="標楷體" w:eastAsia="標楷體" w:hAnsi="標楷體"/>
              </w:rPr>
            </w:pPr>
            <w:r w:rsidRPr="005A3D40">
              <w:rPr>
                <w:rFonts w:ascii="標楷體" w:eastAsia="標楷體" w:hAnsi="標楷體" w:cs="PMingLiu"/>
                <w:color w:val="000000"/>
                <w:sz w:val="20"/>
                <w:szCs w:val="20"/>
              </w:rPr>
              <w:t>跌倒</w:t>
            </w:r>
          </w:p>
        </w:tc>
        <w:tc>
          <w:tcPr>
            <w:tcW w:w="283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3"/>
              <w:ind w:left="199"/>
              <w:rPr>
                <w:rFonts w:ascii="標楷體" w:eastAsia="標楷體" w:hAnsi="標楷體"/>
              </w:rPr>
            </w:pPr>
            <w:r w:rsidRPr="005A3D40">
              <w:rPr>
                <w:rFonts w:ascii="標楷體" w:eastAsia="標楷體" w:hAnsi="標楷體" w:cs="PMingLiu"/>
                <w:color w:val="000000"/>
              </w:rPr>
              <w:t>1-3-1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聽懂學過</w:t>
            </w:r>
            <w:proofErr w:type="gramEnd"/>
            <w:r w:rsidRPr="005A3D40">
              <w:rPr>
                <w:rFonts w:ascii="標楷體" w:eastAsia="標楷體" w:hAnsi="標楷體" w:cs="PMingLiu"/>
                <w:color w:val="000000"/>
              </w:rPr>
              <w:t>的短句</w:t>
            </w:r>
          </w:p>
          <w:p w:rsidR="00171050" w:rsidRPr="005A3D40" w:rsidRDefault="008D6044">
            <w:pPr>
              <w:ind w:left="199"/>
              <w:rPr>
                <w:rFonts w:ascii="標楷體" w:eastAsia="標楷體" w:hAnsi="標楷體"/>
              </w:rPr>
            </w:pPr>
            <w:r w:rsidRPr="005A3D40">
              <w:rPr>
                <w:rFonts w:ascii="標楷體" w:eastAsia="標楷體" w:hAnsi="標楷體" w:cs="PMingLiu"/>
                <w:color w:val="000000"/>
              </w:rPr>
              <w:t>和一般用語。</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1-3-2</w:t>
            </w:r>
            <w:r w:rsidRPr="005A3D40">
              <w:rPr>
                <w:rFonts w:ascii="標楷體" w:eastAsia="標楷體" w:hAnsi="標楷體" w:cs="PMingLiu"/>
              </w:rPr>
              <w:t xml:space="preserve"> </w:t>
            </w:r>
            <w:r w:rsidRPr="005A3D40">
              <w:rPr>
                <w:rFonts w:ascii="標楷體" w:eastAsia="標楷體" w:hAnsi="標楷體" w:cs="PMingLiu"/>
                <w:color w:val="000000"/>
              </w:rPr>
              <w:t>能聽懂他人對於情感的簡易表達。</w:t>
            </w:r>
          </w:p>
          <w:p w:rsidR="00171050" w:rsidRPr="005A3D40" w:rsidRDefault="008D6044">
            <w:pPr>
              <w:ind w:left="199" w:right="48"/>
              <w:rPr>
                <w:rFonts w:ascii="標楷體" w:eastAsia="標楷體" w:hAnsi="標楷體"/>
              </w:rPr>
            </w:pPr>
            <w:r w:rsidRPr="005A3D40">
              <w:rPr>
                <w:rFonts w:ascii="標楷體" w:eastAsia="標楷體" w:hAnsi="標楷體" w:cs="PMingLiu"/>
                <w:color w:val="000000"/>
              </w:rPr>
              <w:t>2-3-3</w:t>
            </w:r>
            <w:r w:rsidRPr="005A3D40">
              <w:rPr>
                <w:rFonts w:ascii="標楷體" w:eastAsia="標楷體" w:hAnsi="標楷體" w:cs="PMingLiu"/>
              </w:rPr>
              <w:t xml:space="preserve"> </w:t>
            </w:r>
            <w:r w:rsidRPr="005A3D40">
              <w:rPr>
                <w:rFonts w:ascii="標楷體" w:eastAsia="標楷體" w:hAnsi="標楷體" w:cs="PMingLiu"/>
                <w:color w:val="000000"/>
              </w:rPr>
              <w:t>能簡單說出日常生活的安排。</w:t>
            </w:r>
          </w:p>
          <w:p w:rsidR="00171050" w:rsidRPr="005A3D40" w:rsidRDefault="008D6044">
            <w:pPr>
              <w:spacing w:before="18" w:line="212" w:lineRule="auto"/>
              <w:ind w:left="199" w:right="48"/>
              <w:rPr>
                <w:rFonts w:ascii="標楷體" w:eastAsia="標楷體" w:hAnsi="標楷體"/>
              </w:rPr>
            </w:pPr>
            <w:r w:rsidRPr="005A3D40">
              <w:rPr>
                <w:rFonts w:ascii="標楷體" w:eastAsia="標楷體" w:hAnsi="標楷體" w:cs="PMingLiu"/>
                <w:color w:val="000000"/>
              </w:rPr>
              <w:t>2-3-4</w:t>
            </w:r>
            <w:r w:rsidRPr="005A3D40">
              <w:rPr>
                <w:rFonts w:ascii="標楷體" w:eastAsia="標楷體" w:hAnsi="標楷體" w:cs="PMingLiu"/>
              </w:rPr>
              <w:t xml:space="preserve"> </w:t>
            </w:r>
            <w:r w:rsidRPr="005A3D40">
              <w:rPr>
                <w:rFonts w:ascii="標楷體" w:eastAsia="標楷體" w:hAnsi="標楷體" w:cs="PMingLiu"/>
                <w:color w:val="000000"/>
              </w:rPr>
              <w:t>能分享簡單的生活經驗。</w:t>
            </w:r>
          </w:p>
          <w:p w:rsidR="00171050" w:rsidRPr="005A3D40" w:rsidRDefault="008D6044">
            <w:pPr>
              <w:spacing w:before="54"/>
              <w:ind w:left="199"/>
              <w:rPr>
                <w:rFonts w:ascii="標楷體" w:eastAsia="標楷體" w:hAnsi="標楷體"/>
              </w:rPr>
            </w:pPr>
            <w:r w:rsidRPr="005A3D40">
              <w:rPr>
                <w:rFonts w:ascii="標楷體" w:eastAsia="標楷體" w:hAnsi="標楷體" w:cs="PMingLiu"/>
                <w:color w:val="000000"/>
              </w:rPr>
              <w:t>3-3-1</w:t>
            </w:r>
            <w:r w:rsidRPr="005A3D40">
              <w:rPr>
                <w:rFonts w:ascii="標楷體" w:eastAsia="標楷體" w:hAnsi="標楷體" w:cs="PMingLiu"/>
              </w:rPr>
              <w:t xml:space="preserve"> </w:t>
            </w:r>
            <w:r w:rsidRPr="005A3D40">
              <w:rPr>
                <w:rFonts w:ascii="標楷體" w:eastAsia="標楷體" w:hAnsi="標楷體" w:cs="PMingLiu"/>
                <w:color w:val="000000"/>
              </w:rPr>
              <w:t>能</w:t>
            </w:r>
            <w:proofErr w:type="gramStart"/>
            <w:r w:rsidRPr="005A3D40">
              <w:rPr>
                <w:rFonts w:ascii="標楷體" w:eastAsia="標楷體" w:hAnsi="標楷體" w:cs="PMingLiu"/>
                <w:color w:val="000000"/>
              </w:rPr>
              <w:t>唸</w:t>
            </w:r>
            <w:proofErr w:type="gramEnd"/>
            <w:r w:rsidRPr="005A3D40">
              <w:rPr>
                <w:rFonts w:ascii="標楷體" w:eastAsia="標楷體" w:hAnsi="標楷體" w:cs="PMingLiu"/>
                <w:color w:val="000000"/>
              </w:rPr>
              <w:t>出書寫符號。</w:t>
            </w:r>
          </w:p>
          <w:p w:rsidR="00171050" w:rsidRPr="005A3D40" w:rsidRDefault="008D6044">
            <w:pPr>
              <w:spacing w:before="2"/>
              <w:ind w:left="199" w:right="288"/>
              <w:rPr>
                <w:rFonts w:ascii="標楷體" w:eastAsia="標楷體" w:hAnsi="標楷體"/>
              </w:rPr>
            </w:pPr>
            <w:r w:rsidRPr="005A3D40">
              <w:rPr>
                <w:rFonts w:ascii="標楷體" w:eastAsia="標楷體" w:hAnsi="標楷體" w:cs="PMingLiu"/>
                <w:color w:val="000000"/>
              </w:rPr>
              <w:t>4-3-1</w:t>
            </w:r>
            <w:r w:rsidRPr="005A3D40">
              <w:rPr>
                <w:rFonts w:ascii="標楷體" w:eastAsia="標楷體" w:hAnsi="標楷體" w:cs="PMingLiu"/>
              </w:rPr>
              <w:t xml:space="preserve"> </w:t>
            </w:r>
            <w:r w:rsidRPr="005A3D40">
              <w:rPr>
                <w:rFonts w:ascii="標楷體" w:eastAsia="標楷體" w:hAnsi="標楷體" w:cs="PMingLiu"/>
                <w:color w:val="000000"/>
              </w:rPr>
              <w:t>能朗讀簡單的單詞。</w:t>
            </w:r>
          </w:p>
          <w:p w:rsidR="00171050" w:rsidRPr="005A3D40" w:rsidRDefault="008D6044">
            <w:pPr>
              <w:ind w:left="19"/>
              <w:rPr>
                <w:rFonts w:ascii="標楷體" w:eastAsia="標楷體" w:hAnsi="標楷體"/>
              </w:rPr>
            </w:pPr>
            <w:r w:rsidRPr="005A3D40">
              <w:rPr>
                <w:rFonts w:ascii="標楷體" w:eastAsia="標楷體" w:hAnsi="標楷體" w:cs="PMingLiu"/>
                <w:color w:val="000000"/>
              </w:rPr>
              <w:t>4-3-2</w:t>
            </w:r>
            <w:r w:rsidRPr="005A3D40">
              <w:rPr>
                <w:rFonts w:ascii="標楷體" w:eastAsia="標楷體" w:hAnsi="標楷體" w:cs="PMingLiu"/>
              </w:rPr>
              <w:t xml:space="preserve"> </w:t>
            </w:r>
            <w:r w:rsidRPr="005A3D40">
              <w:rPr>
                <w:rFonts w:ascii="標楷體" w:eastAsia="標楷體" w:hAnsi="標楷體" w:cs="PMingLiu"/>
                <w:color w:val="000000"/>
              </w:rPr>
              <w:t>能朗讀簡單的句子。</w:t>
            </w:r>
          </w:p>
        </w:tc>
        <w:tc>
          <w:tcPr>
            <w:tcW w:w="3542"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ind w:left="16"/>
              <w:rPr>
                <w:rFonts w:ascii="標楷體" w:eastAsia="標楷體" w:hAnsi="標楷體"/>
              </w:rPr>
            </w:pPr>
            <w:r w:rsidRPr="005A3D40">
              <w:rPr>
                <w:rFonts w:ascii="標楷體" w:eastAsia="標楷體" w:hAnsi="標楷體" w:cs="PMingLiu"/>
                <w:color w:val="000000"/>
              </w:rPr>
              <w:t>1.聽一聽：聆聽課文內容</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2.拼一拼：補充詞彙拼音練習</w:t>
            </w:r>
          </w:p>
          <w:p w:rsidR="00171050" w:rsidRPr="005A3D40" w:rsidRDefault="008D6044">
            <w:pPr>
              <w:spacing w:before="48"/>
              <w:ind w:left="16"/>
              <w:rPr>
                <w:rFonts w:ascii="標楷體" w:eastAsia="標楷體" w:hAnsi="標楷體"/>
              </w:rPr>
            </w:pPr>
            <w:r w:rsidRPr="005A3D40">
              <w:rPr>
                <w:rFonts w:ascii="標楷體" w:eastAsia="標楷體" w:hAnsi="標楷體" w:cs="PMingLiu"/>
                <w:color w:val="000000"/>
              </w:rPr>
              <w:t>3.唸一唸：補充句型會話練習</w:t>
            </w:r>
          </w:p>
          <w:p w:rsidR="00171050" w:rsidRPr="005A3D40" w:rsidRDefault="008D6044">
            <w:pPr>
              <w:spacing w:before="47"/>
              <w:ind w:left="16"/>
              <w:rPr>
                <w:rFonts w:ascii="標楷體" w:eastAsia="標楷體" w:hAnsi="標楷體"/>
              </w:rPr>
            </w:pPr>
            <w:r w:rsidRPr="005A3D40">
              <w:rPr>
                <w:rFonts w:ascii="標楷體" w:eastAsia="標楷體" w:hAnsi="標楷體" w:cs="PMingLiu"/>
                <w:color w:val="000000"/>
              </w:rPr>
              <w:t>4.說一說：看圖會話、口語練習</w:t>
            </w:r>
          </w:p>
          <w:p w:rsidR="00171050" w:rsidRPr="005A3D40" w:rsidRDefault="008D6044">
            <w:pPr>
              <w:spacing w:before="24"/>
              <w:ind w:left="16"/>
              <w:rPr>
                <w:rFonts w:ascii="標楷體" w:eastAsia="標楷體" w:hAnsi="標楷體"/>
              </w:rPr>
            </w:pPr>
            <w:r w:rsidRPr="005A3D40">
              <w:rPr>
                <w:rFonts w:ascii="標楷體" w:eastAsia="標楷體" w:hAnsi="標楷體" w:cs="PMingLiu"/>
                <w:color w:val="000000"/>
              </w:rPr>
              <w:t>5.綜合活動：運動操表演</w:t>
            </w:r>
          </w:p>
        </w:tc>
        <w:tc>
          <w:tcPr>
            <w:tcW w:w="993"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Pr>
                <w:rFonts w:ascii="標楷體" w:eastAsia="標楷體" w:hAnsi="標楷體"/>
              </w:rPr>
            </w:pPr>
            <w:r w:rsidRPr="005A3D40">
              <w:rPr>
                <w:rFonts w:ascii="標楷體" w:eastAsia="標楷體" w:hAnsi="標楷體" w:cs="PMingLiu"/>
                <w:color w:val="000000"/>
                <w:sz w:val="20"/>
                <w:szCs w:val="20"/>
              </w:rPr>
              <w:t>1</w:t>
            </w:r>
          </w:p>
        </w:tc>
        <w:tc>
          <w:tcPr>
            <w:tcW w:w="1149"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37" w:line="316" w:lineRule="auto"/>
              <w:ind w:left="16" w:right="103"/>
              <w:rPr>
                <w:rFonts w:ascii="標楷體" w:eastAsia="標楷體" w:hAnsi="標楷體"/>
              </w:rPr>
            </w:pPr>
            <w:r w:rsidRPr="005A3D40">
              <w:rPr>
                <w:rFonts w:ascii="標楷體" w:eastAsia="標楷體" w:hAnsi="標楷體" w:cs="PMingLiu"/>
                <w:color w:val="000000"/>
              </w:rPr>
              <w:t>1</w:t>
            </w:r>
            <w:r w:rsidRPr="005A3D40">
              <w:rPr>
                <w:rFonts w:ascii="標楷體" w:eastAsia="標楷體" w:hAnsi="標楷體" w:cs="PMingLiu"/>
                <w:color w:val="000000"/>
                <w:sz w:val="20"/>
                <w:szCs w:val="20"/>
              </w:rPr>
              <w:t>.九階教材</w:t>
            </w:r>
            <w:proofErr w:type="gramStart"/>
            <w:r w:rsidRPr="005A3D40">
              <w:rPr>
                <w:rFonts w:ascii="標楷體" w:eastAsia="標楷體" w:hAnsi="標楷體" w:cs="PMingLiu"/>
                <w:color w:val="000000"/>
                <w:sz w:val="20"/>
                <w:szCs w:val="20"/>
              </w:rPr>
              <w:t>卓群布農</w:t>
            </w:r>
            <w:proofErr w:type="gramEnd"/>
            <w:r w:rsidRPr="005A3D40">
              <w:rPr>
                <w:rFonts w:ascii="標楷體" w:eastAsia="標楷體" w:hAnsi="標楷體" w:cs="PMingLiu"/>
                <w:color w:val="000000"/>
                <w:sz w:val="20"/>
                <w:szCs w:val="20"/>
              </w:rPr>
              <w:t>語~</w:t>
            </w:r>
          </w:p>
          <w:p w:rsidR="00171050" w:rsidRPr="005A3D40" w:rsidRDefault="008D6044">
            <w:pPr>
              <w:spacing w:before="8" w:line="332" w:lineRule="auto"/>
              <w:ind w:left="16" w:right="122"/>
              <w:rPr>
                <w:rFonts w:ascii="標楷體" w:eastAsia="標楷體" w:hAnsi="標楷體"/>
              </w:rPr>
            </w:pPr>
            <w:r w:rsidRPr="005A3D40">
              <w:rPr>
                <w:rFonts w:ascii="標楷體" w:eastAsia="標楷體" w:hAnsi="標楷體" w:cs="PMingLiu"/>
                <w:color w:val="000000"/>
                <w:sz w:val="20"/>
                <w:szCs w:val="20"/>
              </w:rPr>
              <w:t>2.自編教材3.CD</w:t>
            </w:r>
          </w:p>
          <w:p w:rsidR="00171050" w:rsidRPr="005A3D40" w:rsidRDefault="008D6044">
            <w:pPr>
              <w:ind w:left="16"/>
              <w:rPr>
                <w:rFonts w:ascii="標楷體" w:eastAsia="標楷體" w:hAnsi="標楷體"/>
              </w:rPr>
            </w:pPr>
            <w:r w:rsidRPr="005A3D40">
              <w:rPr>
                <w:rFonts w:ascii="標楷體" w:eastAsia="標楷體" w:hAnsi="標楷體" w:cs="PMingLiu"/>
                <w:color w:val="000000"/>
                <w:sz w:val="20"/>
                <w:szCs w:val="20"/>
              </w:rPr>
              <w:t>4.黑板</w:t>
            </w:r>
          </w:p>
        </w:tc>
        <w:tc>
          <w:tcPr>
            <w:tcW w:w="868"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6" w:right="29"/>
              <w:rPr>
                <w:rFonts w:ascii="標楷體" w:eastAsia="標楷體" w:hAnsi="標楷體"/>
              </w:rPr>
            </w:pPr>
            <w:r w:rsidRPr="005A3D40">
              <w:rPr>
                <w:rFonts w:ascii="標楷體" w:eastAsia="標楷體" w:hAnsi="標楷體" w:cs="PMingLiu"/>
                <w:color w:val="000000"/>
                <w:sz w:val="20"/>
                <w:szCs w:val="20"/>
              </w:rPr>
              <w:t>口頭評量角色扮演參與度評量</w:t>
            </w:r>
          </w:p>
        </w:tc>
        <w:tc>
          <w:tcPr>
            <w:tcW w:w="1875"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line="239" w:lineRule="auto"/>
              <w:ind w:left="19" w:right="25"/>
              <w:rPr>
                <w:rFonts w:ascii="標楷體" w:eastAsia="標楷體" w:hAnsi="標楷體"/>
              </w:rPr>
            </w:pPr>
            <w:r w:rsidRPr="005A3D40">
              <w:rPr>
                <w:rFonts w:ascii="標楷體" w:eastAsia="標楷體" w:hAnsi="標楷體" w:cs="PMingLiu"/>
                <w:color w:val="000000"/>
                <w:sz w:val="20"/>
                <w:szCs w:val="20"/>
              </w:rPr>
              <w:t>【人權教育】</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2-3-2了解兒童權利宣言的內涵及兒童權利公約對兒童基本需求的維護與支持。</w:t>
            </w:r>
          </w:p>
        </w:tc>
        <w:tc>
          <w:tcPr>
            <w:tcW w:w="897" w:type="dxa"/>
            <w:tcBorders>
              <w:top w:val="single" w:sz="4" w:space="0" w:color="000000"/>
              <w:left w:val="single" w:sz="4" w:space="0" w:color="000000"/>
              <w:bottom w:val="single" w:sz="4" w:space="0" w:color="000000"/>
              <w:right w:val="single" w:sz="4" w:space="0" w:color="000000"/>
            </w:tcBorders>
          </w:tcPr>
          <w:p w:rsidR="00171050" w:rsidRPr="005A3D40" w:rsidRDefault="008D6044">
            <w:pPr>
              <w:spacing w:before="10"/>
              <w:ind w:left="19" w:right="35"/>
              <w:rPr>
                <w:rFonts w:ascii="標楷體" w:eastAsia="標楷體" w:hAnsi="標楷體"/>
              </w:rPr>
            </w:pPr>
            <w:r w:rsidRPr="005A3D40">
              <w:rPr>
                <w:rFonts w:ascii="標楷體" w:eastAsia="標楷體" w:hAnsi="標楷體" w:cs="PMingLiu"/>
                <w:color w:val="000000"/>
                <w:sz w:val="20"/>
                <w:szCs w:val="20"/>
              </w:rPr>
              <w:t>四</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表達、溝通與分享</w:t>
            </w:r>
          </w:p>
          <w:p w:rsidR="00171050" w:rsidRPr="005A3D40" w:rsidRDefault="008D6044">
            <w:pPr>
              <w:spacing w:line="239" w:lineRule="auto"/>
              <w:ind w:left="19" w:right="35"/>
              <w:rPr>
                <w:rFonts w:ascii="標楷體" w:eastAsia="標楷體" w:hAnsi="標楷體"/>
              </w:rPr>
            </w:pPr>
            <w:r w:rsidRPr="005A3D40">
              <w:rPr>
                <w:rFonts w:ascii="標楷體" w:eastAsia="標楷體" w:hAnsi="標楷體" w:cs="PMingLiu"/>
                <w:color w:val="000000"/>
                <w:sz w:val="20"/>
                <w:szCs w:val="20"/>
              </w:rPr>
              <w:t>五</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w:t>
            </w:r>
            <w:r w:rsidRPr="005A3D40">
              <w:rPr>
                <w:rFonts w:ascii="標楷體" w:eastAsia="標楷體" w:hAnsi="標楷體" w:cs="PMingLiu"/>
                <w:sz w:val="20"/>
                <w:szCs w:val="20"/>
              </w:rPr>
              <w:t xml:space="preserve">  </w:t>
            </w:r>
            <w:r w:rsidRPr="005A3D40">
              <w:rPr>
                <w:rFonts w:ascii="標楷體" w:eastAsia="標楷體" w:hAnsi="標楷體" w:cs="PMingLiu"/>
                <w:color w:val="000000"/>
                <w:sz w:val="20"/>
                <w:szCs w:val="20"/>
              </w:rPr>
              <w:t>尊重、關懷與團隊合作</w:t>
            </w:r>
          </w:p>
          <w:p w:rsidR="00171050" w:rsidRPr="005A3D40" w:rsidRDefault="008D6044">
            <w:pPr>
              <w:spacing w:before="5" w:line="239" w:lineRule="auto"/>
              <w:ind w:left="19" w:right="36"/>
              <w:rPr>
                <w:rFonts w:ascii="標楷體" w:eastAsia="標楷體" w:hAnsi="標楷體"/>
              </w:rPr>
            </w:pPr>
            <w:r w:rsidRPr="005A3D40">
              <w:rPr>
                <w:rFonts w:ascii="標楷體" w:eastAsia="標楷體" w:hAnsi="標楷體" w:cs="PMingLiu"/>
                <w:color w:val="000000"/>
                <w:sz w:val="20"/>
                <w:szCs w:val="20"/>
              </w:rPr>
              <w:t>九、主動探索與研究</w:t>
            </w:r>
          </w:p>
        </w:tc>
      </w:tr>
    </w:tbl>
    <w:p w:rsidR="00171050" w:rsidRPr="005A3D40" w:rsidRDefault="00171050">
      <w:pPr>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pPr>
        <w:spacing w:line="357" w:lineRule="auto"/>
        <w:rPr>
          <w:rFonts w:ascii="標楷體" w:eastAsia="標楷體" w:hAnsi="標楷體"/>
        </w:rPr>
        <w:sectPr w:rsidR="00171050" w:rsidRPr="005A3D40">
          <w:type w:val="continuous"/>
          <w:pgSz w:w="16838" w:h="11906" w:orient="landscape"/>
          <w:pgMar w:top="0" w:right="0" w:bottom="0" w:left="0" w:header="0" w:footer="0" w:gutter="0"/>
          <w:cols w:space="720"/>
        </w:sectPr>
      </w:pPr>
    </w:p>
    <w:p w:rsidR="00171050" w:rsidRPr="005A3D40" w:rsidRDefault="00171050" w:rsidP="008D6044">
      <w:pPr>
        <w:rPr>
          <w:rFonts w:ascii="標楷體" w:eastAsia="標楷體" w:hAnsi="標楷體"/>
        </w:rPr>
      </w:pPr>
    </w:p>
    <w:sectPr w:rsidR="00171050" w:rsidRPr="005A3D40">
      <w:type w:val="continuous"/>
      <w:pgSz w:w="16838" w:h="11906" w:orient="landscape"/>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047" w:rsidRDefault="00E96047" w:rsidP="005A3D40">
      <w:r>
        <w:separator/>
      </w:r>
    </w:p>
  </w:endnote>
  <w:endnote w:type="continuationSeparator" w:id="0">
    <w:p w:rsidR="00E96047" w:rsidRDefault="00E96047" w:rsidP="005A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047" w:rsidRDefault="00E96047" w:rsidP="005A3D40">
      <w:r>
        <w:separator/>
      </w:r>
    </w:p>
  </w:footnote>
  <w:footnote w:type="continuationSeparator" w:id="0">
    <w:p w:rsidR="00E96047" w:rsidRDefault="00E96047" w:rsidP="005A3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50"/>
    <w:rsid w:val="00171050"/>
    <w:rsid w:val="005A3D40"/>
    <w:rsid w:val="008D6044"/>
    <w:rsid w:val="00E96047"/>
    <w:rsid w:val="00FA18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DA9D4"/>
  <w15:docId w15:val="{84AEBDC8-27F5-4630-8B8E-2A622776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Cambria"/>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paragraph" w:styleId="affe">
    <w:name w:val="header"/>
    <w:basedOn w:val="a"/>
    <w:link w:val="afff"/>
    <w:uiPriority w:val="99"/>
    <w:unhideWhenUsed/>
    <w:rsid w:val="005A3D40"/>
    <w:pPr>
      <w:tabs>
        <w:tab w:val="center" w:pos="4153"/>
        <w:tab w:val="right" w:pos="8306"/>
      </w:tabs>
      <w:snapToGrid w:val="0"/>
    </w:pPr>
    <w:rPr>
      <w:sz w:val="20"/>
      <w:szCs w:val="20"/>
    </w:rPr>
  </w:style>
  <w:style w:type="character" w:customStyle="1" w:styleId="afff">
    <w:name w:val="頁首 字元"/>
    <w:basedOn w:val="a0"/>
    <w:link w:val="affe"/>
    <w:uiPriority w:val="99"/>
    <w:rsid w:val="005A3D40"/>
    <w:rPr>
      <w:sz w:val="20"/>
      <w:szCs w:val="20"/>
    </w:rPr>
  </w:style>
  <w:style w:type="paragraph" w:styleId="afff0">
    <w:name w:val="footer"/>
    <w:basedOn w:val="a"/>
    <w:link w:val="afff1"/>
    <w:uiPriority w:val="99"/>
    <w:unhideWhenUsed/>
    <w:rsid w:val="005A3D40"/>
    <w:pPr>
      <w:tabs>
        <w:tab w:val="center" w:pos="4153"/>
        <w:tab w:val="right" w:pos="8306"/>
      </w:tabs>
      <w:snapToGrid w:val="0"/>
    </w:pPr>
    <w:rPr>
      <w:sz w:val="20"/>
      <w:szCs w:val="20"/>
    </w:rPr>
  </w:style>
  <w:style w:type="character" w:customStyle="1" w:styleId="afff1">
    <w:name w:val="頁尾 字元"/>
    <w:basedOn w:val="a0"/>
    <w:link w:val="afff0"/>
    <w:uiPriority w:val="99"/>
    <w:rsid w:val="005A3D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45</Pages>
  <Words>3560</Words>
  <Characters>20293</Characters>
  <Application>Microsoft Office Word</Application>
  <DocSecurity>0</DocSecurity>
  <Lines>169</Lines>
  <Paragraphs>47</Paragraphs>
  <ScaleCrop>false</ScaleCrop>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2023-07-04T13:38:00Z</dcterms:created>
  <dcterms:modified xsi:type="dcterms:W3CDTF">2024-07-08T04:38:00Z</dcterms:modified>
</cp:coreProperties>
</file>