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521913">
        <w:rPr>
          <w:rFonts w:ascii="標楷體" w:eastAsia="標楷體" w:hAnsi="標楷體" w:hint="eastAsia"/>
          <w:b/>
          <w:sz w:val="30"/>
          <w:szCs w:val="30"/>
        </w:rPr>
        <w:t>萬豐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w:t>
      </w:r>
      <w:r w:rsidR="005D6010">
        <w:rPr>
          <w:rFonts w:ascii="標楷體" w:eastAsia="標楷體" w:hAnsi="標楷體" w:hint="eastAsia"/>
          <w:b/>
          <w:sz w:val="30"/>
          <w:szCs w:val="30"/>
        </w:rPr>
        <w:t>3</w:t>
      </w:r>
      <w:r w:rsidR="006F6738" w:rsidRPr="002B1165">
        <w:rPr>
          <w:rFonts w:ascii="標楷體" w:eastAsia="標楷體" w:hAnsi="標楷體"/>
          <w:b/>
          <w:sz w:val="30"/>
          <w:szCs w:val="30"/>
        </w:rPr>
        <w:t>學年度</w:t>
      </w:r>
      <w:r w:rsidR="008B6B54" w:rsidRPr="00DC1EEB">
        <w:rPr>
          <w:rFonts w:ascii="標楷體" w:eastAsia="標楷體" w:hAnsi="標楷體" w:cs="標楷體" w:hint="eastAsia"/>
          <w:b/>
          <w:color w:val="000000"/>
          <w:sz w:val="30"/>
          <w:szCs w:val="30"/>
        </w:rPr>
        <w:t>「學習領域」</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數學</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E15CFF" w:rsidP="001533E2">
            <w:pPr>
              <w:rPr>
                <w:rFonts w:ascii="標楷體" w:eastAsia="標楷體" w:hAnsi="標楷體"/>
                <w:color w:val="000000" w:themeColor="text1"/>
                <w:sz w:val="28"/>
              </w:rPr>
            </w:pPr>
            <w:r>
              <w:rPr>
                <w:rFonts w:ascii="標楷體" w:eastAsia="標楷體" w:hAnsi="標楷體" w:hint="eastAsia"/>
                <w:color w:val="000000" w:themeColor="text1"/>
                <w:sz w:val="28"/>
              </w:rPr>
              <w:t>吳浩男</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sidR="00CE63A2">
              <w:rPr>
                <w:rFonts w:ascii="標楷體" w:eastAsia="標楷體" w:hAnsi="標楷體" w:hint="eastAsia"/>
                <w:color w:val="000000" w:themeColor="text1"/>
                <w:sz w:val="28"/>
              </w:rPr>
              <w:t>週</w:t>
            </w:r>
            <w:proofErr w:type="gramEnd"/>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173F68" w:rsidP="00CE63A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w:t>
            </w:r>
            <w:r w:rsidR="00731C7F" w:rsidRPr="00887B78">
              <w:rPr>
                <w:rFonts w:ascii="標楷體" w:eastAsia="標楷體" w:hAnsi="標楷體" w:hint="eastAsia"/>
                <w:color w:val="000000"/>
                <w:sz w:val="28"/>
              </w:rPr>
              <w:t>4</w:t>
            </w:r>
            <w:r>
              <w:rPr>
                <w:rFonts w:ascii="標楷體" w:eastAsia="標楷體" w:hAnsi="標楷體" w:hint="eastAsia"/>
                <w:color w:val="000000"/>
                <w:sz w:val="28"/>
              </w:rPr>
              <w:t>節，21</w:t>
            </w:r>
            <w:proofErr w:type="gramStart"/>
            <w:r>
              <w:rPr>
                <w:rFonts w:ascii="標楷體" w:eastAsia="標楷體" w:hAnsi="標楷體" w:hint="eastAsia"/>
                <w:color w:val="000000"/>
                <w:sz w:val="28"/>
              </w:rPr>
              <w:t>週</w:t>
            </w:r>
            <w:proofErr w:type="gramEnd"/>
            <w:r>
              <w:rPr>
                <w:rFonts w:ascii="標楷體" w:eastAsia="標楷體" w:hAnsi="標楷體" w:hint="eastAsia"/>
                <w:color w:val="000000"/>
                <w:sz w:val="28"/>
              </w:rPr>
              <w:t xml:space="preserve"> 共</w:t>
            </w:r>
            <w:r w:rsidR="00731C7F" w:rsidRPr="00887B78">
              <w:rPr>
                <w:rFonts w:ascii="標楷體" w:eastAsia="標楷體" w:hAnsi="標楷體" w:hint="eastAsia"/>
                <w:color w:val="000000"/>
                <w:sz w:val="28"/>
              </w:rPr>
              <w:t>84</w:t>
            </w:r>
            <w:r w:rsidR="00731C7F"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31"/>
        <w:gridCol w:w="2689"/>
      </w:tblGrid>
      <w:tr w:rsidR="00F226B5" w:rsidRPr="00F317EF" w:rsidTr="00794E73">
        <w:trPr>
          <w:trHeight w:val="856"/>
        </w:trPr>
        <w:tc>
          <w:tcPr>
            <w:tcW w:w="14378" w:type="dxa"/>
            <w:gridSpan w:val="6"/>
          </w:tcPr>
          <w:p w:rsidR="003A62D3" w:rsidRPr="00F317EF" w:rsidRDefault="006C6ABE" w:rsidP="006C6ABE">
            <w:pPr>
              <w:rPr>
                <w:rFonts w:ascii="標楷體" w:eastAsia="標楷體" w:hAnsi="標楷體"/>
                <w:color w:val="FF0000"/>
                <w:sz w:val="26"/>
                <w:szCs w:val="26"/>
              </w:rPr>
            </w:pPr>
            <w:r w:rsidRPr="00F317EF">
              <w:rPr>
                <w:rFonts w:ascii="標楷體" w:eastAsia="標楷體" w:hAnsi="標楷體" w:hint="eastAsia"/>
                <w:color w:val="FF0000"/>
                <w:sz w:val="26"/>
                <w:szCs w:val="26"/>
              </w:rPr>
              <w:t>課程目標:</w:t>
            </w:r>
          </w:p>
          <w:p w:rsidR="001C1D4C" w:rsidRPr="00F317EF" w:rsidRDefault="00F573A0">
            <w:pPr>
              <w:spacing w:line="260" w:lineRule="exact"/>
              <w:rPr>
                <w:rFonts w:ascii="標楷體" w:eastAsia="標楷體" w:hAnsi="標楷體"/>
                <w:snapToGrid w:val="0"/>
                <w:sz w:val="20"/>
                <w:szCs w:val="20"/>
              </w:rPr>
            </w:pPr>
            <w:r w:rsidRPr="00F317EF">
              <w:rPr>
                <w:rFonts w:ascii="標楷體" w:eastAsia="標楷體" w:hAnsi="標楷體"/>
                <w:snapToGrid w:val="0"/>
                <w:sz w:val="26"/>
                <w:szCs w:val="20"/>
              </w:rPr>
              <w:t>1.</w:t>
            </w:r>
            <w:proofErr w:type="gramStart"/>
            <w:r w:rsidRPr="00F317EF">
              <w:rPr>
                <w:rFonts w:ascii="標楷體" w:eastAsia="標楷體" w:hAnsi="標楷體" w:hint="eastAsia"/>
                <w:snapToGrid w:val="0"/>
                <w:sz w:val="26"/>
                <w:szCs w:val="20"/>
              </w:rPr>
              <w:t>解讀長條</w:t>
            </w:r>
            <w:proofErr w:type="gramEnd"/>
            <w:r w:rsidRPr="00F317EF">
              <w:rPr>
                <w:rFonts w:ascii="標楷體" w:eastAsia="標楷體" w:hAnsi="標楷體" w:hint="eastAsia"/>
                <w:snapToGrid w:val="0"/>
                <w:sz w:val="26"/>
                <w:szCs w:val="20"/>
              </w:rPr>
              <w:t>圖與折線圖並知道其使用的時機</w:t>
            </w:r>
            <w:r w:rsidRPr="00F317EF">
              <w:rPr>
                <w:rFonts w:ascii="標楷體" w:eastAsia="標楷體" w:hAnsi="標楷體"/>
                <w:snapToGrid w:val="0"/>
                <w:sz w:val="26"/>
                <w:szCs w:val="20"/>
              </w:rPr>
              <w:t>；</w:t>
            </w:r>
            <w:r w:rsidRPr="00F317EF">
              <w:rPr>
                <w:rFonts w:ascii="標楷體" w:eastAsia="標楷體" w:hAnsi="標楷體" w:hint="eastAsia"/>
                <w:snapToGrid w:val="0"/>
                <w:sz w:val="26"/>
                <w:szCs w:val="20"/>
              </w:rPr>
              <w:t>整理生活中的有序資料，繪製成折線圖。</w:t>
            </w:r>
          </w:p>
          <w:p w:rsidR="001C1D4C" w:rsidRPr="00F317EF" w:rsidRDefault="00F573A0">
            <w:pPr>
              <w:spacing w:line="260" w:lineRule="exact"/>
              <w:rPr>
                <w:rFonts w:ascii="標楷體" w:eastAsia="標楷體" w:hAnsi="標楷體"/>
                <w:snapToGrid w:val="0"/>
                <w:sz w:val="20"/>
                <w:szCs w:val="20"/>
              </w:rPr>
            </w:pPr>
            <w:r w:rsidRPr="00F317EF">
              <w:rPr>
                <w:rFonts w:ascii="標楷體" w:eastAsia="標楷體" w:hAnsi="標楷體"/>
                <w:snapToGrid w:val="0"/>
                <w:sz w:val="26"/>
                <w:szCs w:val="20"/>
              </w:rPr>
              <w:t>2.</w:t>
            </w:r>
            <w:r w:rsidRPr="00F317EF">
              <w:rPr>
                <w:rFonts w:ascii="標楷體" w:eastAsia="標楷體" w:hAnsi="標楷體" w:hint="eastAsia"/>
                <w:snapToGrid w:val="0"/>
                <w:sz w:val="26"/>
                <w:szCs w:val="20"/>
              </w:rPr>
              <w:t>理解</w:t>
            </w:r>
            <w:r w:rsidRPr="00F317EF">
              <w:rPr>
                <w:rFonts w:ascii="標楷體" w:eastAsia="標楷體" w:hAnsi="標楷體"/>
                <w:snapToGrid w:val="0"/>
                <w:sz w:val="26"/>
                <w:szCs w:val="20"/>
              </w:rPr>
              <w:t>因</w:t>
            </w:r>
            <w:r w:rsidRPr="00F317EF">
              <w:rPr>
                <w:rFonts w:ascii="標楷體" w:eastAsia="標楷體" w:hAnsi="標楷體" w:hint="eastAsia"/>
                <w:snapToGrid w:val="0"/>
                <w:sz w:val="26"/>
                <w:szCs w:val="20"/>
              </w:rPr>
              <w:t>倍數的</w:t>
            </w:r>
            <w:proofErr w:type="gramStart"/>
            <w:r w:rsidRPr="00F317EF">
              <w:rPr>
                <w:rFonts w:ascii="標楷體" w:eastAsia="標楷體" w:hAnsi="標楷體" w:hint="eastAsia"/>
                <w:snapToGrid w:val="0"/>
                <w:sz w:val="26"/>
                <w:szCs w:val="20"/>
              </w:rPr>
              <w:t>意義與找法</w:t>
            </w:r>
            <w:proofErr w:type="gramEnd"/>
            <w:r w:rsidRPr="00F317EF">
              <w:rPr>
                <w:rFonts w:ascii="標楷體" w:eastAsia="標楷體" w:hAnsi="標楷體"/>
                <w:snapToGrid w:val="0"/>
                <w:sz w:val="26"/>
                <w:szCs w:val="20"/>
              </w:rPr>
              <w:t>；</w:t>
            </w:r>
            <w:r w:rsidRPr="00F317EF">
              <w:rPr>
                <w:rFonts w:ascii="標楷體" w:eastAsia="標楷體" w:hAnsi="標楷體" w:hint="eastAsia"/>
                <w:snapToGrid w:val="0"/>
                <w:sz w:val="26"/>
                <w:szCs w:val="20"/>
              </w:rPr>
              <w:t>解決倍數與因數的應用問題。</w:t>
            </w:r>
          </w:p>
          <w:p w:rsidR="001C1D4C" w:rsidRPr="00F317EF" w:rsidRDefault="00F573A0">
            <w:pPr>
              <w:spacing w:line="260" w:lineRule="exact"/>
              <w:rPr>
                <w:rFonts w:ascii="標楷體" w:eastAsia="標楷體" w:hAnsi="標楷體"/>
                <w:snapToGrid w:val="0"/>
                <w:sz w:val="20"/>
                <w:szCs w:val="20"/>
              </w:rPr>
            </w:pPr>
            <w:r w:rsidRPr="00F317EF">
              <w:rPr>
                <w:rFonts w:ascii="標楷體" w:eastAsia="標楷體" w:hAnsi="標楷體"/>
                <w:snapToGrid w:val="0"/>
                <w:sz w:val="26"/>
                <w:szCs w:val="20"/>
              </w:rPr>
              <w:t>3.</w:t>
            </w:r>
            <w:r w:rsidRPr="00F317EF">
              <w:rPr>
                <w:rFonts w:ascii="標楷體" w:eastAsia="標楷體" w:hAnsi="標楷體" w:hint="eastAsia"/>
                <w:snapToGrid w:val="0"/>
                <w:sz w:val="26"/>
                <w:szCs w:val="20"/>
              </w:rPr>
              <w:t>理解三角形任意兩邊和大於第三邊</w:t>
            </w:r>
            <w:r w:rsidRPr="00F317EF">
              <w:rPr>
                <w:rFonts w:ascii="標楷體" w:eastAsia="標楷體" w:hAnsi="標楷體"/>
                <w:snapToGrid w:val="0"/>
                <w:sz w:val="26"/>
                <w:szCs w:val="20"/>
              </w:rPr>
              <w:t>；</w:t>
            </w:r>
            <w:r w:rsidRPr="00F317EF">
              <w:rPr>
                <w:rFonts w:ascii="標楷體" w:eastAsia="標楷體" w:hAnsi="標楷體" w:hint="eastAsia"/>
                <w:snapToGrid w:val="0"/>
                <w:sz w:val="26"/>
                <w:szCs w:val="20"/>
              </w:rPr>
              <w:t>理解三角形的</w:t>
            </w:r>
            <w:r w:rsidRPr="00F317EF">
              <w:rPr>
                <w:rFonts w:ascii="標楷體" w:eastAsia="標楷體" w:hAnsi="標楷體"/>
                <w:snapToGrid w:val="0"/>
                <w:sz w:val="26"/>
                <w:szCs w:val="20"/>
              </w:rPr>
              <w:t>3</w:t>
            </w:r>
            <w:r w:rsidRPr="00F317EF">
              <w:rPr>
                <w:rFonts w:ascii="標楷體" w:eastAsia="標楷體" w:hAnsi="標楷體" w:hint="eastAsia"/>
                <w:snapToGrid w:val="0"/>
                <w:sz w:val="26"/>
                <w:szCs w:val="20"/>
              </w:rPr>
              <w:t>內角和為</w:t>
            </w:r>
            <w:r w:rsidRPr="00F317EF">
              <w:rPr>
                <w:rFonts w:ascii="標楷體" w:eastAsia="標楷體" w:hAnsi="標楷體"/>
                <w:snapToGrid w:val="0"/>
                <w:sz w:val="26"/>
                <w:szCs w:val="20"/>
              </w:rPr>
              <w:t>180</w:t>
            </w:r>
            <w:r w:rsidRPr="00F317EF">
              <w:rPr>
                <w:rFonts w:ascii="標楷體" w:eastAsia="標楷體" w:hAnsi="標楷體" w:hint="eastAsia"/>
                <w:snapToGrid w:val="0"/>
                <w:sz w:val="26"/>
                <w:szCs w:val="20"/>
              </w:rPr>
              <w:t>度</w:t>
            </w:r>
            <w:r w:rsidRPr="00F317EF">
              <w:rPr>
                <w:rFonts w:ascii="標楷體" w:eastAsia="標楷體" w:hAnsi="標楷體"/>
                <w:snapToGrid w:val="0"/>
                <w:sz w:val="26"/>
                <w:szCs w:val="20"/>
              </w:rPr>
              <w:t>；</w:t>
            </w:r>
            <w:r w:rsidRPr="00F317EF">
              <w:rPr>
                <w:rFonts w:ascii="標楷體" w:eastAsia="標楷體" w:hAnsi="標楷體" w:hint="eastAsia"/>
                <w:snapToGrid w:val="0"/>
                <w:sz w:val="26"/>
                <w:szCs w:val="20"/>
              </w:rPr>
              <w:t>理解四邊形的</w:t>
            </w:r>
            <w:r w:rsidRPr="00F317EF">
              <w:rPr>
                <w:rFonts w:ascii="標楷體" w:eastAsia="標楷體" w:hAnsi="標楷體"/>
                <w:snapToGrid w:val="0"/>
                <w:sz w:val="26"/>
                <w:szCs w:val="20"/>
              </w:rPr>
              <w:t>4</w:t>
            </w:r>
            <w:r w:rsidRPr="00F317EF">
              <w:rPr>
                <w:rFonts w:ascii="標楷體" w:eastAsia="標楷體" w:hAnsi="標楷體" w:hint="eastAsia"/>
                <w:snapToGrid w:val="0"/>
                <w:sz w:val="26"/>
                <w:szCs w:val="20"/>
              </w:rPr>
              <w:t>內角和為</w:t>
            </w:r>
            <w:r w:rsidRPr="00F317EF">
              <w:rPr>
                <w:rFonts w:ascii="標楷體" w:eastAsia="標楷體" w:hAnsi="標楷體"/>
                <w:snapToGrid w:val="0"/>
                <w:sz w:val="26"/>
                <w:szCs w:val="20"/>
              </w:rPr>
              <w:t>360</w:t>
            </w:r>
            <w:r w:rsidRPr="00F317EF">
              <w:rPr>
                <w:rFonts w:ascii="標楷體" w:eastAsia="標楷體" w:hAnsi="標楷體" w:hint="eastAsia"/>
                <w:snapToGrid w:val="0"/>
                <w:sz w:val="26"/>
                <w:szCs w:val="20"/>
              </w:rPr>
              <w:t>度</w:t>
            </w:r>
            <w:r w:rsidRPr="00F317EF">
              <w:rPr>
                <w:rFonts w:ascii="標楷體" w:eastAsia="標楷體" w:hAnsi="標楷體"/>
                <w:snapToGrid w:val="0"/>
                <w:sz w:val="26"/>
                <w:szCs w:val="20"/>
              </w:rPr>
              <w:t>；</w:t>
            </w:r>
            <w:r w:rsidRPr="00F317EF">
              <w:rPr>
                <w:rFonts w:ascii="標楷體" w:eastAsia="標楷體" w:hAnsi="標楷體" w:hint="eastAsia"/>
                <w:snapToGrid w:val="0"/>
                <w:sz w:val="26"/>
                <w:szCs w:val="20"/>
              </w:rPr>
              <w:t>認識多邊形。</w:t>
            </w:r>
          </w:p>
          <w:p w:rsidR="001C1D4C" w:rsidRPr="00F317EF" w:rsidRDefault="00F573A0">
            <w:pPr>
              <w:spacing w:line="260" w:lineRule="exact"/>
              <w:rPr>
                <w:rFonts w:ascii="標楷體" w:eastAsia="標楷體" w:hAnsi="標楷體"/>
                <w:snapToGrid w:val="0"/>
                <w:sz w:val="20"/>
                <w:szCs w:val="20"/>
              </w:rPr>
            </w:pPr>
            <w:r w:rsidRPr="00F317EF">
              <w:rPr>
                <w:rFonts w:ascii="標楷體" w:eastAsia="標楷體" w:hAnsi="標楷體"/>
                <w:snapToGrid w:val="0"/>
                <w:sz w:val="26"/>
                <w:szCs w:val="20"/>
              </w:rPr>
              <w:t>4.</w:t>
            </w:r>
            <w:r w:rsidRPr="00F317EF">
              <w:rPr>
                <w:rFonts w:ascii="標楷體" w:eastAsia="標楷體" w:hAnsi="標楷體" w:hint="eastAsia"/>
                <w:sz w:val="26"/>
                <w:szCs w:val="20"/>
              </w:rPr>
              <w:t>理解公倍數與最小公倍數的</w:t>
            </w:r>
            <w:proofErr w:type="gramStart"/>
            <w:r w:rsidRPr="00F317EF">
              <w:rPr>
                <w:rFonts w:ascii="標楷體" w:eastAsia="標楷體" w:hAnsi="標楷體" w:hint="eastAsia"/>
                <w:sz w:val="26"/>
                <w:szCs w:val="20"/>
              </w:rPr>
              <w:t>意義與找法</w:t>
            </w:r>
            <w:proofErr w:type="gramEnd"/>
            <w:r w:rsidRPr="00F317EF">
              <w:rPr>
                <w:rFonts w:ascii="標楷體" w:eastAsia="標楷體" w:hAnsi="標楷體"/>
                <w:snapToGrid w:val="0"/>
                <w:sz w:val="26"/>
                <w:szCs w:val="20"/>
              </w:rPr>
              <w:t>；</w:t>
            </w:r>
            <w:r w:rsidRPr="00F317EF">
              <w:rPr>
                <w:rFonts w:ascii="標楷體" w:eastAsia="標楷體" w:hAnsi="標楷體" w:hint="eastAsia"/>
                <w:sz w:val="26"/>
                <w:szCs w:val="20"/>
              </w:rPr>
              <w:t>理解公因數與最大公因數的</w:t>
            </w:r>
            <w:proofErr w:type="gramStart"/>
            <w:r w:rsidRPr="00F317EF">
              <w:rPr>
                <w:rFonts w:ascii="標楷體" w:eastAsia="標楷體" w:hAnsi="標楷體" w:hint="eastAsia"/>
                <w:sz w:val="26"/>
                <w:szCs w:val="20"/>
              </w:rPr>
              <w:t>意義與找法</w:t>
            </w:r>
            <w:proofErr w:type="gramEnd"/>
            <w:r w:rsidRPr="00F317EF">
              <w:rPr>
                <w:rFonts w:ascii="標楷體" w:eastAsia="標楷體" w:hAnsi="標楷體"/>
                <w:snapToGrid w:val="0"/>
                <w:sz w:val="26"/>
                <w:szCs w:val="20"/>
              </w:rPr>
              <w:t>；</w:t>
            </w:r>
            <w:r w:rsidRPr="00F317EF">
              <w:rPr>
                <w:rFonts w:ascii="標楷體" w:eastAsia="標楷體" w:hAnsi="標楷體" w:hint="eastAsia"/>
                <w:sz w:val="26"/>
                <w:szCs w:val="20"/>
              </w:rPr>
              <w:t>解決生活中的公倍數與公因數的應用問題。</w:t>
            </w:r>
          </w:p>
          <w:p w:rsidR="001C1D4C" w:rsidRPr="00F317EF" w:rsidRDefault="00F573A0">
            <w:pPr>
              <w:spacing w:line="260" w:lineRule="exact"/>
              <w:rPr>
                <w:rFonts w:ascii="標楷體" w:eastAsia="標楷體" w:hAnsi="標楷體"/>
                <w:snapToGrid w:val="0"/>
                <w:sz w:val="20"/>
                <w:szCs w:val="20"/>
              </w:rPr>
            </w:pPr>
            <w:r w:rsidRPr="00F317EF">
              <w:rPr>
                <w:rFonts w:ascii="標楷體" w:eastAsia="標楷體" w:hAnsi="標楷體"/>
                <w:snapToGrid w:val="0"/>
                <w:sz w:val="26"/>
                <w:szCs w:val="20"/>
              </w:rPr>
              <w:t>5.</w:t>
            </w:r>
            <w:r w:rsidRPr="00F317EF">
              <w:rPr>
                <w:rFonts w:ascii="標楷體" w:eastAsia="標楷體" w:hAnsi="標楷體" w:hint="eastAsia"/>
                <w:sz w:val="26"/>
                <w:szCs w:val="20"/>
              </w:rPr>
              <w:t>理解空間中面與面的垂直或平行現象</w:t>
            </w:r>
            <w:r w:rsidRPr="00F317EF">
              <w:rPr>
                <w:rFonts w:ascii="標楷體" w:eastAsia="標楷體" w:hAnsi="標楷體"/>
                <w:snapToGrid w:val="0"/>
                <w:sz w:val="26"/>
                <w:szCs w:val="20"/>
              </w:rPr>
              <w:t>；</w:t>
            </w:r>
            <w:r w:rsidRPr="00F317EF">
              <w:rPr>
                <w:rFonts w:ascii="標楷體" w:eastAsia="標楷體" w:hAnsi="標楷體" w:hint="eastAsia"/>
                <w:sz w:val="26"/>
                <w:szCs w:val="20"/>
              </w:rPr>
              <w:t>做立體形體的分類與命名</w:t>
            </w:r>
            <w:r w:rsidRPr="00F317EF">
              <w:rPr>
                <w:rFonts w:ascii="標楷體" w:eastAsia="標楷體" w:hAnsi="標楷體"/>
                <w:snapToGrid w:val="0"/>
                <w:sz w:val="26"/>
                <w:szCs w:val="20"/>
              </w:rPr>
              <w:t>；</w:t>
            </w:r>
            <w:r w:rsidRPr="00F317EF">
              <w:rPr>
                <w:rFonts w:ascii="標楷體" w:eastAsia="標楷體" w:hAnsi="標楷體" w:hint="eastAsia"/>
                <w:sz w:val="26"/>
                <w:szCs w:val="20"/>
              </w:rPr>
              <w:t>能認識柱體的構成要素與性質</w:t>
            </w:r>
            <w:r w:rsidRPr="00F317EF">
              <w:rPr>
                <w:rFonts w:ascii="標楷體" w:eastAsia="標楷體" w:hAnsi="標楷體"/>
                <w:snapToGrid w:val="0"/>
                <w:sz w:val="26"/>
                <w:szCs w:val="20"/>
              </w:rPr>
              <w:t>；</w:t>
            </w:r>
            <w:r w:rsidRPr="00F317EF">
              <w:rPr>
                <w:rFonts w:ascii="標楷體" w:eastAsia="標楷體" w:hAnsi="標楷體" w:hint="eastAsia"/>
                <w:sz w:val="26"/>
                <w:szCs w:val="20"/>
              </w:rPr>
              <w:t>認識錐體的構成要素與性質</w:t>
            </w:r>
            <w:r w:rsidRPr="00F317EF">
              <w:rPr>
                <w:rFonts w:ascii="標楷體" w:eastAsia="標楷體" w:hAnsi="標楷體"/>
                <w:snapToGrid w:val="0"/>
                <w:sz w:val="26"/>
                <w:szCs w:val="20"/>
              </w:rPr>
              <w:t>；</w:t>
            </w:r>
            <w:r w:rsidRPr="00F317EF">
              <w:rPr>
                <w:rFonts w:ascii="標楷體" w:eastAsia="標楷體" w:hAnsi="標楷體" w:hint="eastAsia"/>
                <w:sz w:val="26"/>
                <w:szCs w:val="20"/>
              </w:rPr>
              <w:t>認識球。</w:t>
            </w:r>
          </w:p>
          <w:p w:rsidR="00306945" w:rsidRPr="00F317EF" w:rsidRDefault="00F573A0" w:rsidP="00C904A0">
            <w:pPr>
              <w:autoSpaceDE w:val="0"/>
              <w:autoSpaceDN w:val="0"/>
              <w:adjustRightInd w:val="0"/>
              <w:spacing w:line="240" w:lineRule="exact"/>
              <w:rPr>
                <w:rFonts w:ascii="標楷體" w:eastAsia="標楷體" w:hAnsi="標楷體"/>
                <w:sz w:val="20"/>
                <w:szCs w:val="20"/>
              </w:rPr>
            </w:pPr>
            <w:r w:rsidRPr="00F317EF">
              <w:rPr>
                <w:rFonts w:ascii="標楷體" w:eastAsia="標楷體" w:hAnsi="標楷體"/>
                <w:snapToGrid w:val="0"/>
                <w:sz w:val="26"/>
                <w:szCs w:val="20"/>
              </w:rPr>
              <w:t>6.</w:t>
            </w:r>
            <w:r w:rsidRPr="00F317EF">
              <w:rPr>
                <w:rFonts w:ascii="標楷體" w:eastAsia="標楷體" w:hAnsi="標楷體" w:hint="eastAsia"/>
                <w:sz w:val="26"/>
                <w:szCs w:val="20"/>
              </w:rPr>
              <w:t>用</w:t>
            </w:r>
            <w:proofErr w:type="gramStart"/>
            <w:r w:rsidRPr="00F317EF">
              <w:rPr>
                <w:rFonts w:ascii="標楷體" w:eastAsia="標楷體" w:hAnsi="標楷體" w:hint="eastAsia"/>
                <w:sz w:val="26"/>
                <w:szCs w:val="20"/>
              </w:rPr>
              <w:t>併</w:t>
            </w:r>
            <w:proofErr w:type="gramEnd"/>
            <w:r w:rsidRPr="00F317EF">
              <w:rPr>
                <w:rFonts w:ascii="標楷體" w:eastAsia="標楷體" w:hAnsi="標楷體" w:hint="eastAsia"/>
                <w:sz w:val="26"/>
                <w:szCs w:val="20"/>
              </w:rPr>
              <w:t>式記錄三步驟問題，運用整數四則運算的約定計算答案</w:t>
            </w:r>
            <w:r w:rsidRPr="00F317EF">
              <w:rPr>
                <w:rFonts w:ascii="標楷體" w:eastAsia="標楷體" w:hAnsi="標楷體"/>
                <w:snapToGrid w:val="0"/>
                <w:sz w:val="26"/>
                <w:szCs w:val="20"/>
              </w:rPr>
              <w:t>；</w:t>
            </w:r>
            <w:r w:rsidRPr="00F317EF">
              <w:rPr>
                <w:rFonts w:ascii="標楷體" w:eastAsia="標楷體" w:hAnsi="標楷體" w:hint="eastAsia"/>
                <w:sz w:val="26"/>
                <w:szCs w:val="20"/>
              </w:rPr>
              <w:t>理解</w:t>
            </w:r>
            <w:proofErr w:type="gramStart"/>
            <w:r w:rsidRPr="00F317EF">
              <w:rPr>
                <w:rFonts w:ascii="標楷體" w:eastAsia="標楷體" w:hAnsi="標楷體" w:hint="eastAsia"/>
                <w:sz w:val="26"/>
                <w:szCs w:val="20"/>
              </w:rPr>
              <w:t>分配律</w:t>
            </w:r>
            <w:proofErr w:type="gramEnd"/>
            <w:r w:rsidRPr="00F317EF">
              <w:rPr>
                <w:rFonts w:ascii="標楷體" w:eastAsia="標楷體" w:hAnsi="標楷體" w:hint="eastAsia"/>
                <w:sz w:val="26"/>
                <w:szCs w:val="20"/>
              </w:rPr>
              <w:t>，並用以簡化計算</w:t>
            </w:r>
            <w:r w:rsidRPr="00F317EF">
              <w:rPr>
                <w:rFonts w:ascii="標楷體" w:eastAsia="標楷體" w:hAnsi="標楷體"/>
                <w:snapToGrid w:val="0"/>
                <w:sz w:val="26"/>
                <w:szCs w:val="20"/>
              </w:rPr>
              <w:t>；</w:t>
            </w:r>
            <w:r w:rsidRPr="00F317EF">
              <w:rPr>
                <w:rFonts w:ascii="標楷體" w:eastAsia="標楷體" w:hAnsi="標楷體" w:hint="eastAsia"/>
                <w:sz w:val="26"/>
                <w:szCs w:val="20"/>
              </w:rPr>
              <w:t>理解乘除四則運算的性質，並用以簡化計算</w:t>
            </w:r>
            <w:r w:rsidRPr="00F317EF">
              <w:rPr>
                <w:rFonts w:ascii="標楷體" w:eastAsia="標楷體" w:hAnsi="標楷體"/>
                <w:snapToGrid w:val="0"/>
                <w:sz w:val="26"/>
                <w:szCs w:val="20"/>
              </w:rPr>
              <w:t>；</w:t>
            </w:r>
            <w:r w:rsidRPr="00F317EF">
              <w:rPr>
                <w:rFonts w:ascii="標楷體" w:eastAsia="標楷體" w:hAnsi="標楷體" w:hint="eastAsia"/>
                <w:sz w:val="26"/>
                <w:szCs w:val="20"/>
              </w:rPr>
              <w:t>用</w:t>
            </w:r>
            <w:proofErr w:type="gramStart"/>
            <w:r w:rsidRPr="00F317EF">
              <w:rPr>
                <w:rFonts w:ascii="標楷體" w:eastAsia="標楷體" w:hAnsi="標楷體" w:hint="eastAsia"/>
                <w:sz w:val="26"/>
                <w:szCs w:val="20"/>
              </w:rPr>
              <w:t>併</w:t>
            </w:r>
            <w:proofErr w:type="gramEnd"/>
            <w:r w:rsidRPr="00F317EF">
              <w:rPr>
                <w:rFonts w:ascii="標楷體" w:eastAsia="標楷體" w:hAnsi="標楷體" w:hint="eastAsia"/>
                <w:sz w:val="26"/>
                <w:szCs w:val="20"/>
              </w:rPr>
              <w:t>式紀錄解決平均問題。</w:t>
            </w:r>
          </w:p>
          <w:p w:rsidR="001C1D4C" w:rsidRPr="00F317EF" w:rsidRDefault="00F573A0">
            <w:pPr>
              <w:spacing w:line="260" w:lineRule="exact"/>
              <w:rPr>
                <w:rFonts w:ascii="標楷體" w:eastAsia="標楷體" w:hAnsi="標楷體"/>
                <w:snapToGrid w:val="0"/>
                <w:sz w:val="20"/>
                <w:szCs w:val="20"/>
              </w:rPr>
            </w:pPr>
            <w:r w:rsidRPr="00F317EF">
              <w:rPr>
                <w:rFonts w:ascii="標楷體" w:eastAsia="標楷體" w:hAnsi="標楷體"/>
                <w:snapToGrid w:val="0"/>
                <w:sz w:val="26"/>
                <w:szCs w:val="20"/>
              </w:rPr>
              <w:t>7.</w:t>
            </w:r>
            <w:proofErr w:type="gramStart"/>
            <w:r w:rsidRPr="00F317EF">
              <w:rPr>
                <w:rFonts w:ascii="標楷體" w:eastAsia="標楷體" w:hAnsi="標楷體" w:hint="eastAsia"/>
                <w:snapToGrid w:val="0"/>
                <w:sz w:val="26"/>
                <w:szCs w:val="20"/>
              </w:rPr>
              <w:t>理解擴分</w:t>
            </w:r>
            <w:proofErr w:type="gramEnd"/>
            <w:r w:rsidRPr="00F317EF">
              <w:rPr>
                <w:rFonts w:ascii="標楷體" w:eastAsia="標楷體" w:hAnsi="標楷體" w:hint="eastAsia"/>
                <w:snapToGrid w:val="0"/>
                <w:sz w:val="26"/>
                <w:szCs w:val="20"/>
              </w:rPr>
              <w:t>、約分與等值分數的關係</w:t>
            </w:r>
            <w:r w:rsidRPr="00F317EF">
              <w:rPr>
                <w:rFonts w:ascii="標楷體" w:eastAsia="標楷體" w:hAnsi="標楷體"/>
                <w:snapToGrid w:val="0"/>
                <w:sz w:val="26"/>
                <w:szCs w:val="20"/>
              </w:rPr>
              <w:t>；</w:t>
            </w:r>
            <w:r w:rsidRPr="00F317EF">
              <w:rPr>
                <w:rFonts w:ascii="標楷體" w:eastAsia="標楷體" w:hAnsi="標楷體" w:hint="eastAsia"/>
                <w:snapToGrid w:val="0"/>
                <w:sz w:val="26"/>
                <w:szCs w:val="20"/>
              </w:rPr>
              <w:t>透過通分解決異分母分數大小比較問題</w:t>
            </w:r>
            <w:r w:rsidRPr="00F317EF">
              <w:rPr>
                <w:rFonts w:ascii="標楷體" w:eastAsia="標楷體" w:hAnsi="標楷體"/>
                <w:snapToGrid w:val="0"/>
                <w:sz w:val="26"/>
                <w:szCs w:val="20"/>
              </w:rPr>
              <w:t>；</w:t>
            </w:r>
            <w:r w:rsidRPr="00F317EF">
              <w:rPr>
                <w:rFonts w:ascii="標楷體" w:eastAsia="標楷體" w:hAnsi="標楷體" w:hint="eastAsia"/>
                <w:snapToGrid w:val="0"/>
                <w:sz w:val="26"/>
                <w:szCs w:val="20"/>
              </w:rPr>
              <w:t>透過通分解決異分母分數加減問題。</w:t>
            </w:r>
          </w:p>
          <w:p w:rsidR="00255FF2" w:rsidRPr="00F317EF" w:rsidRDefault="00F573A0" w:rsidP="00255FF2">
            <w:pPr>
              <w:autoSpaceDE w:val="0"/>
              <w:autoSpaceDN w:val="0"/>
              <w:adjustRightInd w:val="0"/>
              <w:spacing w:line="240" w:lineRule="exact"/>
              <w:rPr>
                <w:rFonts w:ascii="標楷體" w:eastAsia="標楷體" w:hAnsi="標楷體"/>
                <w:snapToGrid w:val="0"/>
                <w:sz w:val="26"/>
                <w:szCs w:val="20"/>
              </w:rPr>
            </w:pPr>
            <w:r w:rsidRPr="00F317EF">
              <w:rPr>
                <w:rFonts w:ascii="標楷體" w:eastAsia="標楷體" w:hAnsi="標楷體"/>
                <w:snapToGrid w:val="0"/>
                <w:sz w:val="26"/>
                <w:szCs w:val="20"/>
              </w:rPr>
              <w:t>8.</w:t>
            </w:r>
            <w:r w:rsidRPr="00F317EF">
              <w:rPr>
                <w:rFonts w:ascii="標楷體" w:eastAsia="標楷體" w:hAnsi="標楷體" w:hint="eastAsia"/>
                <w:snapToGrid w:val="0"/>
                <w:sz w:val="26"/>
                <w:szCs w:val="20"/>
              </w:rPr>
              <w:t>透過點數方格與切割重組活動，理解與應用平行四邊形面積公式</w:t>
            </w:r>
            <w:r w:rsidRPr="00F317EF">
              <w:rPr>
                <w:rFonts w:ascii="標楷體" w:eastAsia="標楷體" w:hAnsi="標楷體"/>
                <w:snapToGrid w:val="0"/>
                <w:sz w:val="26"/>
                <w:szCs w:val="20"/>
              </w:rPr>
              <w:t>；</w:t>
            </w:r>
            <w:r w:rsidRPr="00F317EF">
              <w:rPr>
                <w:rFonts w:ascii="標楷體" w:eastAsia="標楷體" w:hAnsi="標楷體" w:hint="eastAsia"/>
                <w:snapToGrid w:val="0"/>
                <w:sz w:val="26"/>
                <w:szCs w:val="20"/>
              </w:rPr>
              <w:t>透過點數方格與複製拼湊活動，理解與應用三角形面積公式</w:t>
            </w:r>
            <w:r w:rsidRPr="00F317EF">
              <w:rPr>
                <w:rFonts w:ascii="標楷體" w:eastAsia="標楷體" w:hAnsi="標楷體"/>
                <w:snapToGrid w:val="0"/>
                <w:sz w:val="26"/>
                <w:szCs w:val="20"/>
              </w:rPr>
              <w:t>；</w:t>
            </w:r>
            <w:r w:rsidRPr="00F317EF">
              <w:rPr>
                <w:rFonts w:ascii="標楷體" w:eastAsia="標楷體" w:hAnsi="標楷體" w:hint="eastAsia"/>
                <w:snapToGrid w:val="0"/>
                <w:sz w:val="26"/>
                <w:szCs w:val="20"/>
              </w:rPr>
              <w:t>透過點數方格與切割重組活動，理解與應用梯形面積公式</w:t>
            </w:r>
            <w:r w:rsidRPr="00F317EF">
              <w:rPr>
                <w:rFonts w:ascii="標楷體" w:eastAsia="標楷體" w:hAnsi="標楷體"/>
                <w:snapToGrid w:val="0"/>
                <w:sz w:val="26"/>
                <w:szCs w:val="20"/>
              </w:rPr>
              <w:t>；</w:t>
            </w:r>
            <w:r w:rsidRPr="00F317EF">
              <w:rPr>
                <w:rFonts w:ascii="標楷體" w:eastAsia="標楷體" w:hAnsi="標楷體" w:hint="eastAsia"/>
                <w:snapToGrid w:val="0"/>
                <w:sz w:val="26"/>
                <w:szCs w:val="20"/>
              </w:rPr>
              <w:t>能計算簡單複合圖形的面積。</w:t>
            </w:r>
          </w:p>
          <w:p w:rsidR="001C1D4C" w:rsidRPr="00F317EF" w:rsidRDefault="00F573A0" w:rsidP="00661CE7">
            <w:pPr>
              <w:pStyle w:val="2"/>
              <w:rPr>
                <w:rFonts w:ascii="標楷體" w:eastAsia="標楷體" w:hAnsi="標楷體" w:cs="Times New Roman"/>
                <w:b w:val="0"/>
                <w:bCs w:val="0"/>
                <w:snapToGrid w:val="0"/>
                <w:color w:val="auto"/>
                <w:szCs w:val="20"/>
              </w:rPr>
            </w:pPr>
            <w:r w:rsidRPr="00F317EF">
              <w:rPr>
                <w:rFonts w:ascii="標楷體" w:eastAsia="標楷體" w:hAnsi="標楷體" w:cs="Times New Roman" w:hint="eastAsia"/>
                <w:b w:val="0"/>
                <w:bCs w:val="0"/>
                <w:snapToGrid w:val="0"/>
                <w:color w:val="auto"/>
                <w:szCs w:val="20"/>
              </w:rPr>
              <w:t>9.用分數表示整數相除的結果</w:t>
            </w:r>
            <w:r w:rsidRPr="00F317EF">
              <w:rPr>
                <w:rFonts w:ascii="標楷體" w:eastAsia="標楷體" w:hAnsi="標楷體" w:cs="Times New Roman"/>
                <w:b w:val="0"/>
                <w:bCs w:val="0"/>
                <w:snapToGrid w:val="0"/>
                <w:color w:val="auto"/>
                <w:szCs w:val="20"/>
              </w:rPr>
              <w:t>；</w:t>
            </w:r>
            <w:r w:rsidRPr="00F317EF">
              <w:rPr>
                <w:rFonts w:ascii="標楷體" w:eastAsia="標楷體" w:hAnsi="標楷體" w:cs="Times New Roman" w:hint="eastAsia"/>
                <w:b w:val="0"/>
                <w:bCs w:val="0"/>
                <w:snapToGrid w:val="0"/>
                <w:color w:val="auto"/>
                <w:szCs w:val="20"/>
              </w:rPr>
              <w:t>整數的單位分數</w:t>
            </w:r>
            <w:proofErr w:type="gramStart"/>
            <w:r w:rsidRPr="00F317EF">
              <w:rPr>
                <w:rFonts w:ascii="標楷體" w:eastAsia="標楷體" w:hAnsi="標楷體" w:cs="Times New Roman" w:hint="eastAsia"/>
                <w:b w:val="0"/>
                <w:bCs w:val="0"/>
                <w:snapToGrid w:val="0"/>
                <w:color w:val="auto"/>
                <w:szCs w:val="20"/>
              </w:rPr>
              <w:t>倍</w:t>
            </w:r>
            <w:proofErr w:type="gramEnd"/>
            <w:r w:rsidRPr="00F317EF">
              <w:rPr>
                <w:rFonts w:ascii="標楷體" w:eastAsia="標楷體" w:hAnsi="標楷體" w:cs="Times New Roman"/>
                <w:b w:val="0"/>
                <w:bCs w:val="0"/>
                <w:snapToGrid w:val="0"/>
                <w:color w:val="auto"/>
                <w:szCs w:val="20"/>
              </w:rPr>
              <w:t>；</w:t>
            </w:r>
            <w:r w:rsidRPr="00F317EF">
              <w:rPr>
                <w:rFonts w:ascii="標楷體" w:eastAsia="標楷體" w:hAnsi="標楷體" w:cs="Times New Roman" w:hint="eastAsia"/>
                <w:b w:val="0"/>
                <w:bCs w:val="0"/>
                <w:snapToGrid w:val="0"/>
                <w:color w:val="auto"/>
                <w:szCs w:val="20"/>
              </w:rPr>
              <w:t>除以2</w:t>
            </w:r>
            <w:proofErr w:type="gramStart"/>
            <w:r w:rsidRPr="00F317EF">
              <w:rPr>
                <w:rFonts w:ascii="標楷體" w:eastAsia="標楷體" w:hAnsi="標楷體" w:cs="Times New Roman" w:hint="eastAsia"/>
                <w:b w:val="0"/>
                <w:bCs w:val="0"/>
                <w:snapToGrid w:val="0"/>
                <w:color w:val="auto"/>
                <w:szCs w:val="20"/>
              </w:rPr>
              <w:t>與乘以</w:t>
            </w:r>
            <w:proofErr w:type="gramEnd"/>
            <w:r w:rsidRPr="00F317EF">
              <w:rPr>
                <w:rFonts w:ascii="標楷體" w:eastAsia="標楷體" w:hAnsi="標楷體" w:cs="Times New Roman" w:hint="eastAsia"/>
                <w:b w:val="0"/>
                <w:bCs w:val="0"/>
                <w:snapToGrid w:val="0"/>
                <w:color w:val="auto"/>
                <w:szCs w:val="20"/>
              </w:rPr>
              <w:fldChar w:fldCharType="begin"/>
            </w:r>
            <w:r w:rsidRPr="00F317EF">
              <w:rPr>
                <w:rFonts w:ascii="標楷體" w:eastAsia="標楷體" w:hAnsi="標楷體" w:cs="Times New Roman" w:hint="eastAsia"/>
                <w:b w:val="0"/>
                <w:bCs w:val="0"/>
                <w:snapToGrid w:val="0"/>
                <w:color w:val="auto"/>
                <w:szCs w:val="20"/>
              </w:rPr>
              <w:instrText>EQ \F(1,2)</w:instrText>
            </w:r>
            <w:r w:rsidRPr="00F317EF">
              <w:rPr>
                <w:rFonts w:ascii="標楷體" w:eastAsia="標楷體" w:hAnsi="標楷體" w:cs="Times New Roman" w:hint="eastAsia"/>
                <w:b w:val="0"/>
                <w:bCs w:val="0"/>
                <w:snapToGrid w:val="0"/>
                <w:color w:val="auto"/>
                <w:szCs w:val="20"/>
              </w:rPr>
              <w:fldChar w:fldCharType="end"/>
            </w:r>
            <w:r w:rsidRPr="00F317EF">
              <w:rPr>
                <w:rFonts w:ascii="標楷體" w:eastAsia="標楷體" w:hAnsi="標楷體" w:cs="Times New Roman" w:hint="eastAsia"/>
                <w:b w:val="0"/>
                <w:bCs w:val="0"/>
                <w:snapToGrid w:val="0"/>
                <w:color w:val="auto"/>
                <w:szCs w:val="20"/>
              </w:rPr>
              <w:t>。</w:t>
            </w:r>
          </w:p>
          <w:p w:rsidR="008928F0" w:rsidRPr="00F317EF" w:rsidRDefault="00F573A0" w:rsidP="008928F0">
            <w:pPr>
              <w:autoSpaceDE w:val="0"/>
              <w:autoSpaceDN w:val="0"/>
              <w:adjustRightInd w:val="0"/>
              <w:spacing w:line="240" w:lineRule="exact"/>
              <w:rPr>
                <w:rFonts w:ascii="標楷體" w:eastAsia="標楷體" w:hAnsi="標楷體" w:cs="Arial"/>
                <w:snapToGrid w:val="0"/>
                <w:sz w:val="20"/>
                <w:szCs w:val="20"/>
              </w:rPr>
            </w:pPr>
            <w:r w:rsidRPr="00F317EF">
              <w:rPr>
                <w:rFonts w:ascii="標楷體" w:eastAsia="標楷體" w:hAnsi="標楷體"/>
                <w:snapToGrid w:val="0"/>
                <w:sz w:val="26"/>
                <w:szCs w:val="20"/>
              </w:rPr>
              <w:t>10.</w:t>
            </w:r>
            <w:r w:rsidRPr="00F317EF">
              <w:rPr>
                <w:rFonts w:ascii="標楷體" w:eastAsia="標楷體" w:hAnsi="標楷體" w:hint="eastAsia"/>
                <w:snapToGrid w:val="0"/>
                <w:sz w:val="26"/>
                <w:szCs w:val="20"/>
              </w:rPr>
              <w:t>透理解扇形的構成要素，並知道扇形</w:t>
            </w:r>
            <w:proofErr w:type="gramStart"/>
            <w:r w:rsidRPr="00F317EF">
              <w:rPr>
                <w:rFonts w:ascii="標楷體" w:eastAsia="標楷體" w:hAnsi="標楷體" w:hint="eastAsia"/>
                <w:snapToGrid w:val="0"/>
                <w:sz w:val="26"/>
                <w:szCs w:val="20"/>
              </w:rPr>
              <w:t>是某圓的</w:t>
            </w:r>
            <w:proofErr w:type="gramEnd"/>
            <w:r w:rsidRPr="00F317EF">
              <w:rPr>
                <w:rFonts w:ascii="標楷體" w:eastAsia="標楷體" w:hAnsi="標楷體" w:hint="eastAsia"/>
                <w:snapToGrid w:val="0"/>
                <w:sz w:val="26"/>
                <w:szCs w:val="20"/>
              </w:rPr>
              <w:t>一部分</w:t>
            </w:r>
            <w:r w:rsidRPr="00F317EF">
              <w:rPr>
                <w:rFonts w:ascii="標楷體" w:eastAsia="標楷體" w:hAnsi="標楷體"/>
                <w:snapToGrid w:val="0"/>
                <w:sz w:val="26"/>
                <w:szCs w:val="20"/>
              </w:rPr>
              <w:t>；</w:t>
            </w:r>
            <w:r w:rsidRPr="00F317EF">
              <w:rPr>
                <w:rFonts w:ascii="標楷體" w:eastAsia="標楷體" w:hAnsi="標楷體" w:hint="eastAsia"/>
                <w:snapToGrid w:val="0"/>
                <w:sz w:val="26"/>
                <w:szCs w:val="20"/>
              </w:rPr>
              <w:t>理解「圓心角」的意義</w:t>
            </w:r>
            <w:r w:rsidRPr="00F317EF">
              <w:rPr>
                <w:rFonts w:ascii="標楷體" w:eastAsia="標楷體" w:hAnsi="標楷體"/>
                <w:snapToGrid w:val="0"/>
                <w:sz w:val="26"/>
                <w:szCs w:val="20"/>
              </w:rPr>
              <w:t>；</w:t>
            </w:r>
            <w:r w:rsidRPr="00F317EF">
              <w:rPr>
                <w:rFonts w:ascii="標楷體" w:eastAsia="標楷體" w:hAnsi="標楷體" w:hint="eastAsia"/>
                <w:snapToGrid w:val="0"/>
                <w:sz w:val="26"/>
                <w:szCs w:val="20"/>
              </w:rPr>
              <w:t>理解「幾分之幾圓」的意義，及其與「圓心角」之間的關係</w:t>
            </w:r>
            <w:r w:rsidRPr="00F317EF">
              <w:rPr>
                <w:rFonts w:ascii="標楷體" w:eastAsia="標楷體" w:hAnsi="標楷體"/>
                <w:snapToGrid w:val="0"/>
                <w:sz w:val="26"/>
                <w:szCs w:val="20"/>
              </w:rPr>
              <w:t>；</w:t>
            </w:r>
            <w:r w:rsidRPr="00F317EF">
              <w:rPr>
                <w:rFonts w:ascii="標楷體" w:eastAsia="標楷體" w:hAnsi="標楷體" w:hint="eastAsia"/>
                <w:snapToGrid w:val="0"/>
                <w:sz w:val="26"/>
                <w:szCs w:val="20"/>
              </w:rPr>
              <w:t>畫出指定半徑與圓心角的扇形。</w:t>
            </w:r>
          </w:p>
        </w:tc>
      </w:tr>
      <w:tr w:rsidR="00F317EF" w:rsidTr="00F317EF">
        <w:trPr>
          <w:trHeight w:val="375"/>
        </w:trPr>
        <w:tc>
          <w:tcPr>
            <w:tcW w:w="2797" w:type="dxa"/>
            <w:gridSpan w:val="2"/>
            <w:tcBorders>
              <w:bottom w:val="single" w:sz="4" w:space="0" w:color="auto"/>
            </w:tcBorders>
            <w:shd w:val="clear" w:color="auto" w:fill="F3F3F3"/>
            <w:vAlign w:val="center"/>
          </w:tcPr>
          <w:p w:rsidR="00F317EF" w:rsidRPr="00F8710D" w:rsidRDefault="00F317EF"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F317EF" w:rsidRPr="00F8710D" w:rsidRDefault="00F317EF" w:rsidP="0008564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F317EF" w:rsidRPr="00DE11D7" w:rsidRDefault="00F317EF"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31" w:type="dxa"/>
            <w:vMerge w:val="restart"/>
            <w:tcBorders>
              <w:top w:val="single" w:sz="4" w:space="0" w:color="auto"/>
            </w:tcBorders>
            <w:shd w:val="clear" w:color="auto" w:fill="F3F3F3"/>
            <w:vAlign w:val="center"/>
          </w:tcPr>
          <w:p w:rsidR="00F317EF" w:rsidRPr="00DE11D7" w:rsidRDefault="00F317EF"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89" w:type="dxa"/>
            <w:vMerge w:val="restart"/>
            <w:tcBorders>
              <w:top w:val="single" w:sz="4" w:space="0" w:color="auto"/>
            </w:tcBorders>
            <w:shd w:val="clear" w:color="auto" w:fill="F3F3F3"/>
            <w:vAlign w:val="center"/>
          </w:tcPr>
          <w:p w:rsidR="00F317EF" w:rsidRPr="00DE11D7" w:rsidRDefault="00F317EF"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F317EF" w:rsidRPr="00DE11D7" w:rsidRDefault="00F317EF" w:rsidP="0008564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F317EF" w:rsidTr="00F317EF">
        <w:trPr>
          <w:trHeight w:val="660"/>
        </w:trPr>
        <w:tc>
          <w:tcPr>
            <w:tcW w:w="1096" w:type="dxa"/>
            <w:tcBorders>
              <w:top w:val="single" w:sz="4" w:space="0" w:color="auto"/>
            </w:tcBorders>
            <w:shd w:val="clear" w:color="auto" w:fill="F3F3F3"/>
            <w:vAlign w:val="center"/>
          </w:tcPr>
          <w:p w:rsidR="00F317EF" w:rsidRPr="00152FB4" w:rsidRDefault="00F317EF" w:rsidP="00152FB4">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F317EF" w:rsidRPr="00F8710D" w:rsidRDefault="00F317EF"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F317EF" w:rsidRDefault="00F317EF" w:rsidP="00085646">
            <w:pPr>
              <w:jc w:val="center"/>
              <w:rPr>
                <w:rFonts w:ascii="標楷體" w:eastAsia="標楷體" w:hAnsi="標楷體"/>
                <w:color w:val="FF0000"/>
                <w:sz w:val="26"/>
                <w:szCs w:val="26"/>
              </w:rPr>
            </w:pPr>
          </w:p>
        </w:tc>
        <w:tc>
          <w:tcPr>
            <w:tcW w:w="4969" w:type="dxa"/>
            <w:vMerge/>
            <w:shd w:val="clear" w:color="auto" w:fill="F3F3F3"/>
            <w:vAlign w:val="center"/>
          </w:tcPr>
          <w:p w:rsidR="00F317EF" w:rsidRPr="00DE11D7" w:rsidRDefault="00F317EF" w:rsidP="00085646">
            <w:pPr>
              <w:jc w:val="center"/>
              <w:rPr>
                <w:rFonts w:ascii="標楷體" w:eastAsia="標楷體" w:hAnsi="標楷體"/>
                <w:sz w:val="26"/>
                <w:szCs w:val="26"/>
              </w:rPr>
            </w:pPr>
          </w:p>
        </w:tc>
        <w:tc>
          <w:tcPr>
            <w:tcW w:w="2131" w:type="dxa"/>
            <w:vMerge/>
            <w:shd w:val="clear" w:color="auto" w:fill="F3F3F3"/>
            <w:vAlign w:val="center"/>
          </w:tcPr>
          <w:p w:rsidR="00F317EF" w:rsidRPr="00DE11D7" w:rsidRDefault="00F317EF" w:rsidP="00085646">
            <w:pPr>
              <w:jc w:val="center"/>
              <w:rPr>
                <w:rFonts w:ascii="標楷體" w:eastAsia="標楷體" w:hAnsi="標楷體"/>
                <w:sz w:val="26"/>
                <w:szCs w:val="26"/>
              </w:rPr>
            </w:pPr>
          </w:p>
        </w:tc>
        <w:tc>
          <w:tcPr>
            <w:tcW w:w="2689" w:type="dxa"/>
            <w:vMerge/>
            <w:shd w:val="clear" w:color="auto" w:fill="F3F3F3"/>
            <w:vAlign w:val="center"/>
          </w:tcPr>
          <w:p w:rsidR="00F317EF" w:rsidRPr="00DE11D7" w:rsidRDefault="00F317EF" w:rsidP="00085646">
            <w:pPr>
              <w:jc w:val="center"/>
              <w:rPr>
                <w:rFonts w:ascii="標楷體" w:eastAsia="標楷體" w:hAnsi="標楷體"/>
                <w:sz w:val="26"/>
                <w:szCs w:val="26"/>
              </w:rPr>
            </w:pP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lastRenderedPageBreak/>
              <w:t>第一</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bCs/>
                <w:color w:val="000000"/>
              </w:rPr>
              <w:t>一、折線圖</w:t>
            </w:r>
          </w:p>
          <w:p w:rsidR="00F317EF" w:rsidRPr="00F317EF" w:rsidRDefault="00F317EF" w:rsidP="00F317EF">
            <w:pPr>
              <w:spacing w:line="260" w:lineRule="exact"/>
              <w:jc w:val="center"/>
              <w:rPr>
                <w:rFonts w:ascii="標楷體" w:eastAsia="標楷體" w:hAnsi="標楷體"/>
                <w:bCs/>
                <w:color w:val="000000"/>
              </w:rPr>
            </w:pPr>
            <w:r w:rsidRPr="00F317EF">
              <w:rPr>
                <w:rFonts w:ascii="標楷體" w:eastAsia="標楷體" w:hAnsi="標楷體"/>
                <w:bCs/>
                <w:color w:val="000000"/>
              </w:rPr>
              <w:t>1-1 生活中的統計圖</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數-E-A1 具備喜歡數學、對數學世界好奇、有積極主動的學習態度，並能將數學語言運用於日常生活中。</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數-E-A3 能觀察出日常生活問題和數學的關聯，並能嘗試與擬訂解決問題的計畫。在解決問題之後，能轉化數學解答於日常生活的應用。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數-E-B2 具備報讀、製作基本統計圖表之能力。</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數-E-C1 具備從證據討論事情，以及和他人有條理溝通的態度。</w:t>
            </w:r>
          </w:p>
        </w:tc>
        <w:tc>
          <w:tcPr>
            <w:tcW w:w="4969" w:type="dxa"/>
          </w:tcPr>
          <w:p w:rsidR="00F317EF" w:rsidRPr="00F317EF" w:rsidRDefault="00F317EF" w:rsidP="00F317EF">
            <w:pPr>
              <w:spacing w:line="260" w:lineRule="exact"/>
              <w:jc w:val="both"/>
              <w:rPr>
                <w:rFonts w:ascii="標楷體" w:eastAsia="標楷體" w:hAnsi="標楷體"/>
                <w:b/>
                <w:bCs/>
                <w:color w:val="000000"/>
              </w:rPr>
            </w:pPr>
            <w:r w:rsidRPr="00F317EF">
              <w:rPr>
                <w:rFonts w:ascii="標楷體" w:eastAsia="標楷體" w:hAnsi="標楷體"/>
                <w:b/>
                <w:bCs/>
                <w:color w:val="000000"/>
              </w:rPr>
              <w:t xml:space="preserve">1-1 </w:t>
            </w:r>
            <w:r w:rsidRPr="00F317EF">
              <w:rPr>
                <w:rFonts w:ascii="標楷體" w:eastAsia="標楷體" w:hAnsi="標楷體" w:hint="eastAsia"/>
                <w:b/>
                <w:bCs/>
                <w:color w:val="000000"/>
              </w:rPr>
              <w:t>生活中的統計圖</w:t>
            </w:r>
          </w:p>
          <w:p w:rsidR="00F317EF" w:rsidRPr="00F317EF" w:rsidRDefault="00F317EF" w:rsidP="00F317EF">
            <w:pPr>
              <w:spacing w:line="260" w:lineRule="exact"/>
              <w:jc w:val="both"/>
              <w:rPr>
                <w:rFonts w:ascii="標楷體" w:eastAsia="標楷體" w:hAnsi="標楷體"/>
              </w:rPr>
            </w:pPr>
            <w:r w:rsidRPr="00F317EF">
              <w:rPr>
                <w:rFonts w:ascii="標楷體" w:eastAsia="標楷體" w:hAnsi="標楷體"/>
                <w:bCs/>
                <w:color w:val="000000"/>
              </w:rPr>
              <w:t>1.</w:t>
            </w:r>
            <w:r w:rsidRPr="00F317EF">
              <w:rPr>
                <w:rFonts w:ascii="標楷體" w:eastAsia="標楷體" w:hAnsi="標楷體" w:hint="eastAsia"/>
              </w:rPr>
              <w:t>觀察複雜長條圖，並配合年亞洲五個國家的</w:t>
            </w:r>
            <w:r w:rsidRPr="00F317EF">
              <w:rPr>
                <w:rFonts w:ascii="標楷體" w:eastAsia="標楷體" w:hAnsi="標楷體"/>
              </w:rPr>
              <w:t>11</w:t>
            </w:r>
            <w:r w:rsidRPr="00F317EF">
              <w:rPr>
                <w:rFonts w:ascii="標楷體" w:eastAsia="標楷體" w:hAnsi="標楷體" w:hint="eastAsia"/>
              </w:rPr>
              <w:t>歲男生、女生平均身高長條圖，解讀複雜的長條圖。</w:t>
            </w:r>
          </w:p>
          <w:p w:rsidR="00F317EF" w:rsidRPr="00F317EF" w:rsidRDefault="00F317EF" w:rsidP="00F317EF">
            <w:pPr>
              <w:spacing w:line="260" w:lineRule="exact"/>
              <w:jc w:val="both"/>
              <w:rPr>
                <w:rFonts w:ascii="標楷體" w:eastAsia="標楷體" w:hAnsi="標楷體"/>
              </w:rPr>
            </w:pPr>
            <w:r w:rsidRPr="00F317EF">
              <w:rPr>
                <w:rFonts w:ascii="標楷體" w:eastAsia="標楷體" w:hAnsi="標楷體"/>
                <w:bCs/>
                <w:color w:val="000000"/>
              </w:rPr>
              <w:t>2.</w:t>
            </w:r>
            <w:r w:rsidRPr="00F317EF">
              <w:rPr>
                <w:rFonts w:ascii="標楷體" w:eastAsia="標楷體" w:hAnsi="標楷體" w:hint="eastAsia"/>
              </w:rPr>
              <w:t>觀察複雜折線圖，並配合課本民國</w:t>
            </w:r>
            <w:r w:rsidRPr="00F317EF">
              <w:rPr>
                <w:rFonts w:ascii="標楷體" w:eastAsia="標楷體" w:hAnsi="標楷體"/>
              </w:rPr>
              <w:t>99</w:t>
            </w:r>
            <w:r w:rsidRPr="00F317EF">
              <w:rPr>
                <w:rFonts w:ascii="標楷體" w:eastAsia="標楷體" w:hAnsi="標楷體" w:hint="eastAsia"/>
              </w:rPr>
              <w:t>年到</w:t>
            </w:r>
            <w:r w:rsidRPr="00F317EF">
              <w:rPr>
                <w:rFonts w:ascii="標楷體" w:eastAsia="標楷體" w:hAnsi="標楷體"/>
              </w:rPr>
              <w:t>110</w:t>
            </w:r>
            <w:r w:rsidRPr="00F317EF">
              <w:rPr>
                <w:rFonts w:ascii="標楷體" w:eastAsia="標楷體" w:hAnsi="標楷體" w:hint="eastAsia"/>
              </w:rPr>
              <w:t>年臺灣出生人數與死亡人數折線圖，解讀複雜的折線圖，引導學生觀察</w:t>
            </w:r>
            <w:proofErr w:type="gramStart"/>
            <w:r w:rsidRPr="00F317EF">
              <w:rPr>
                <w:rFonts w:ascii="標楷體" w:eastAsia="標楷體" w:hAnsi="標楷體" w:hint="eastAsia"/>
              </w:rPr>
              <w:t>折線陡緩</w:t>
            </w:r>
            <w:proofErr w:type="gramEnd"/>
            <w:r w:rsidRPr="00F317EF">
              <w:rPr>
                <w:rFonts w:ascii="標楷體" w:eastAsia="標楷體" w:hAnsi="標楷體" w:hint="eastAsia"/>
              </w:rPr>
              <w:t>，找出數量變化的多少。</w:t>
            </w:r>
          </w:p>
          <w:p w:rsidR="00F317EF" w:rsidRPr="00F317EF" w:rsidRDefault="00F317EF" w:rsidP="00F317EF">
            <w:pPr>
              <w:spacing w:line="260" w:lineRule="exact"/>
              <w:jc w:val="both"/>
              <w:rPr>
                <w:rFonts w:ascii="標楷體" w:eastAsia="標楷體" w:hAnsi="標楷體"/>
              </w:rPr>
            </w:pP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思考帽</w:t>
            </w:r>
            <w:r w:rsidRPr="00F317EF">
              <w:rPr>
                <w:rFonts w:ascii="標楷體" w:eastAsia="標楷體" w:hAnsi="標楷體" w:cs="Times New Roman"/>
                <w:bCs/>
                <w:snapToGrid w:val="0"/>
                <w:color w:val="000000"/>
                <w:sz w:val="24"/>
                <w:szCs w:val="24"/>
              </w:rPr>
              <w:t xml:space="preserve"> </w:t>
            </w:r>
            <w:r w:rsidRPr="00F317EF">
              <w:rPr>
                <w:rFonts w:ascii="標楷體" w:eastAsia="標楷體" w:hAnsi="標楷體" w:cs="Times New Roman" w:hint="eastAsia"/>
                <w:bCs/>
                <w:snapToGrid w:val="0"/>
                <w:color w:val="000000"/>
                <w:sz w:val="24"/>
                <w:szCs w:val="24"/>
              </w:rPr>
              <w:t>藉由觀察折線圖的趨勢，安排合適的工作時間</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學生</w:t>
            </w:r>
            <w:proofErr w:type="gramStart"/>
            <w:r w:rsidRPr="00F317EF">
              <w:rPr>
                <w:rFonts w:ascii="標楷體" w:eastAsia="標楷體" w:hAnsi="標楷體" w:cs="Times New Roman" w:hint="eastAsia"/>
                <w:bCs/>
                <w:snapToGrid w:val="0"/>
                <w:color w:val="000000"/>
                <w:sz w:val="24"/>
                <w:szCs w:val="24"/>
              </w:rPr>
              <w:t>讀題後</w:t>
            </w:r>
            <w:proofErr w:type="gramEnd"/>
            <w:r w:rsidRPr="00F317EF">
              <w:rPr>
                <w:rFonts w:ascii="標楷體" w:eastAsia="標楷體" w:hAnsi="標楷體" w:cs="Times New Roman" w:hint="eastAsia"/>
                <w:bCs/>
                <w:snapToGrid w:val="0"/>
                <w:color w:val="000000"/>
                <w:sz w:val="24"/>
                <w:szCs w:val="24"/>
              </w:rPr>
              <w:t>先自行思考解題。</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2.</w:t>
            </w:r>
            <w:r w:rsidRPr="00F317EF">
              <w:rPr>
                <w:rFonts w:ascii="標楷體" w:eastAsia="標楷體" w:hAnsi="標楷體" w:cs="Times New Roman" w:hint="eastAsia"/>
                <w:bCs/>
                <w:snapToGrid w:val="0"/>
                <w:color w:val="000000"/>
                <w:sz w:val="24"/>
                <w:szCs w:val="24"/>
              </w:rPr>
              <w:t>老師透過關鍵提問引導思考。</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3.</w:t>
            </w:r>
            <w:r w:rsidRPr="00F317EF">
              <w:rPr>
                <w:rFonts w:ascii="標楷體" w:eastAsia="標楷體" w:hAnsi="標楷體" w:cs="Times New Roman" w:hint="eastAsia"/>
                <w:bCs/>
                <w:snapToGrid w:val="0"/>
                <w:color w:val="000000"/>
                <w:sz w:val="24"/>
                <w:szCs w:val="24"/>
              </w:rPr>
              <w:t>學生發表解題想法與答案。</w:t>
            </w:r>
          </w:p>
          <w:p w:rsidR="00F317EF" w:rsidRPr="00F317EF" w:rsidRDefault="00F317EF" w:rsidP="00F317EF">
            <w:pPr>
              <w:spacing w:line="260" w:lineRule="exact"/>
              <w:jc w:val="both"/>
              <w:rPr>
                <w:rFonts w:ascii="標楷體" w:eastAsia="標楷體" w:hAnsi="標楷體"/>
                <w:kern w:val="2"/>
              </w:rPr>
            </w:pP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color w:val="000000"/>
              </w:rPr>
              <w:t>3.</w:t>
            </w:r>
            <w:r w:rsidRPr="00F317EF">
              <w:rPr>
                <w:rFonts w:ascii="標楷體" w:eastAsia="標楷體" w:hAnsi="標楷體" w:hint="eastAsia"/>
                <w:bCs/>
                <w:snapToGrid w:val="0"/>
                <w:color w:val="000000"/>
              </w:rPr>
              <w:t>觀察降雨量長條圖與折線圖呈現同一筆資料的差異，讓學生能正確分辨所有不同統計圖的使用時機。</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4.</w:t>
            </w:r>
            <w:r w:rsidRPr="00F317EF">
              <w:rPr>
                <w:rFonts w:ascii="標楷體" w:eastAsia="標楷體" w:hAnsi="標楷體" w:hint="eastAsia"/>
                <w:bCs/>
                <w:snapToGrid w:val="0"/>
                <w:color w:val="000000"/>
              </w:rPr>
              <w:t>同一筆平均氣溫統計圖同時以長條和折線圖呈現，讓學生發現由</w:t>
            </w:r>
            <w:proofErr w:type="gramStart"/>
            <w:r w:rsidRPr="00F317EF">
              <w:rPr>
                <w:rFonts w:ascii="標楷體" w:eastAsia="標楷體" w:hAnsi="標楷體" w:hint="eastAsia"/>
                <w:bCs/>
                <w:snapToGrid w:val="0"/>
                <w:color w:val="000000"/>
              </w:rPr>
              <w:t>長條找差異</w:t>
            </w:r>
            <w:proofErr w:type="gramEnd"/>
            <w:r w:rsidRPr="00F317EF">
              <w:rPr>
                <w:rFonts w:ascii="標楷體" w:eastAsia="標楷體" w:hAnsi="標楷體" w:hint="eastAsia"/>
                <w:bCs/>
                <w:snapToGrid w:val="0"/>
                <w:color w:val="000000"/>
              </w:rPr>
              <w:t>量比較容易，由折線找變化比較容易。</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w:t>
            </w:r>
            <w:r w:rsidRPr="00F317EF">
              <w:rPr>
                <w:rFonts w:ascii="標楷體" w:eastAsia="標楷體" w:hAnsi="標楷體" w:hint="eastAsia"/>
                <w:b/>
                <w:color w:val="000000"/>
              </w:rPr>
              <w:t>環境教育</w:t>
            </w:r>
            <w:r w:rsidRPr="00F317EF">
              <w:rPr>
                <w:rFonts w:ascii="標楷體" w:eastAsia="標楷體" w:hAnsi="標楷體"/>
                <w:b/>
                <w:color w:val="000000"/>
              </w:rPr>
              <w:t>】</w:t>
            </w:r>
          </w:p>
          <w:p w:rsidR="00F317EF" w:rsidRPr="00F317EF" w:rsidRDefault="00F317EF" w:rsidP="00F317EF">
            <w:pPr>
              <w:spacing w:line="260" w:lineRule="exact"/>
              <w:rPr>
                <w:rFonts w:ascii="標楷體" w:eastAsia="標楷體" w:hAnsi="標楷體"/>
                <w:b/>
              </w:rPr>
            </w:pPr>
            <w:r w:rsidRPr="00F317EF">
              <w:rPr>
                <w:rFonts w:ascii="標楷體" w:eastAsia="標楷體" w:hAnsi="標楷體"/>
                <w:color w:val="000000"/>
              </w:rPr>
              <w:t>環E8 認識天氣的溫度、雨量要素與覺察氣候的趨勢及極端氣候的現象。</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t>第二</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bCs/>
                <w:color w:val="000000"/>
              </w:rPr>
              <w:t>一、折線圖</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bCs/>
                <w:color w:val="000000"/>
              </w:rPr>
              <w:t>1-2 製作折線圖、練習園地(</w:t>
            </w:r>
            <w:proofErr w:type="gramStart"/>
            <w:r w:rsidRPr="00F317EF">
              <w:rPr>
                <w:rFonts w:ascii="標楷體" w:eastAsia="標楷體" w:hAnsi="標楷體"/>
                <w:bCs/>
                <w:color w:val="000000"/>
              </w:rPr>
              <w:t>一</w:t>
            </w:r>
            <w:proofErr w:type="gramEnd"/>
            <w:r w:rsidRPr="00F317EF">
              <w:rPr>
                <w:rFonts w:ascii="標楷體" w:eastAsia="標楷體" w:hAnsi="標楷體"/>
                <w:bCs/>
                <w:color w:val="000000"/>
              </w:rPr>
              <w:t>)</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數-E-A1 具備喜歡數學、對數學世界好奇、有積極主動的學習態度，並能將數學</w:t>
            </w:r>
            <w:r w:rsidRPr="00F317EF">
              <w:rPr>
                <w:rFonts w:ascii="標楷體" w:eastAsia="標楷體" w:hAnsi="標楷體" w:cs="新細明體" w:hint="eastAsia"/>
                <w:color w:val="000000"/>
              </w:rPr>
              <w:lastRenderedPageBreak/>
              <w:t>語言運用於日常生活中。</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數-E-A3 能觀察出日常生活問題和數學的關聯，並能嘗試與擬訂解決問題的計畫。在解決問題之後，能轉化數學解答於日常生活的應用。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數-E-B2 具備報讀、製作基本統計圖表之能力。</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數-E-C1 具備從證據討論事情，以及和他人有條理溝通的態度。</w:t>
            </w:r>
          </w:p>
        </w:tc>
        <w:tc>
          <w:tcPr>
            <w:tcW w:w="4969" w:type="dxa"/>
          </w:tcPr>
          <w:p w:rsidR="00F317EF" w:rsidRPr="00F317EF" w:rsidRDefault="00F317EF" w:rsidP="00F317EF">
            <w:pPr>
              <w:spacing w:line="260" w:lineRule="exact"/>
              <w:jc w:val="both"/>
              <w:rPr>
                <w:rFonts w:ascii="標楷體" w:eastAsia="標楷體" w:hAnsi="標楷體"/>
                <w:b/>
                <w:bCs/>
                <w:color w:val="000000"/>
                <w:kern w:val="2"/>
              </w:rPr>
            </w:pPr>
            <w:r w:rsidRPr="00F317EF">
              <w:rPr>
                <w:rFonts w:ascii="標楷體" w:eastAsia="標楷體" w:hAnsi="標楷體"/>
                <w:b/>
                <w:bCs/>
                <w:color w:val="000000"/>
              </w:rPr>
              <w:lastRenderedPageBreak/>
              <w:t xml:space="preserve">1-2 </w:t>
            </w:r>
            <w:r w:rsidRPr="00F317EF">
              <w:rPr>
                <w:rFonts w:ascii="標楷體" w:eastAsia="標楷體" w:hAnsi="標楷體" w:hint="eastAsia"/>
                <w:b/>
                <w:bCs/>
                <w:color w:val="000000"/>
              </w:rPr>
              <w:t>製作折線圖</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color w:val="000000"/>
              </w:rPr>
              <w:t>1.</w:t>
            </w:r>
            <w:r w:rsidRPr="00F317EF">
              <w:rPr>
                <w:rFonts w:ascii="標楷體" w:eastAsia="標楷體" w:hAnsi="標楷體" w:hint="eastAsia"/>
              </w:rPr>
              <w:t>將呈現的體重統計表，配合課本中已繪製的折線，寫出折線圖的標題、橫軸的數字和單位、縱軸的</w:t>
            </w:r>
            <w:proofErr w:type="gramStart"/>
            <w:r w:rsidRPr="00F317EF">
              <w:rPr>
                <w:rFonts w:ascii="標楷體" w:eastAsia="標楷體" w:hAnsi="標楷體" w:hint="eastAsia"/>
              </w:rPr>
              <w:t>數字數字</w:t>
            </w:r>
            <w:proofErr w:type="gramEnd"/>
            <w:r w:rsidRPr="00F317EF">
              <w:rPr>
                <w:rFonts w:ascii="標楷體" w:eastAsia="標楷體" w:hAnsi="標楷體" w:hint="eastAsia"/>
              </w:rPr>
              <w:t>和單位，學習將資料繪製成折線圖。</w:t>
            </w:r>
          </w:p>
          <w:p w:rsidR="00F317EF" w:rsidRPr="00F317EF" w:rsidRDefault="00F317EF" w:rsidP="00F317EF">
            <w:pPr>
              <w:spacing w:line="260" w:lineRule="exact"/>
              <w:jc w:val="both"/>
              <w:rPr>
                <w:rFonts w:ascii="標楷體" w:eastAsia="標楷體" w:hAnsi="標楷體"/>
              </w:rPr>
            </w:pPr>
            <w:r w:rsidRPr="00F317EF">
              <w:rPr>
                <w:rFonts w:ascii="標楷體" w:eastAsia="標楷體" w:hAnsi="標楷體"/>
                <w:bCs/>
                <w:color w:val="000000"/>
              </w:rPr>
              <w:t>2.</w:t>
            </w:r>
            <w:r w:rsidRPr="00F317EF">
              <w:rPr>
                <w:rFonts w:ascii="標楷體" w:eastAsia="標楷體" w:hAnsi="標楷體" w:hint="eastAsia"/>
              </w:rPr>
              <w:t>將長條圖呈現的資料，配合課本提問幫助學生從長條圖中找到所需資料，</w:t>
            </w:r>
            <w:proofErr w:type="gramStart"/>
            <w:r w:rsidRPr="00F317EF">
              <w:rPr>
                <w:rFonts w:ascii="標楷體" w:eastAsia="標楷體" w:hAnsi="標楷體" w:hint="eastAsia"/>
              </w:rPr>
              <w:t>改繪成</w:t>
            </w:r>
            <w:proofErr w:type="gramEnd"/>
            <w:r w:rsidRPr="00F317EF">
              <w:rPr>
                <w:rFonts w:ascii="標楷體" w:eastAsia="標楷體" w:hAnsi="標楷體" w:hint="eastAsia"/>
              </w:rPr>
              <w:t>折線圖。</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color w:val="000000"/>
              </w:rPr>
              <w:lastRenderedPageBreak/>
              <w:t>3.</w:t>
            </w:r>
            <w:r w:rsidRPr="00F317EF">
              <w:rPr>
                <w:rFonts w:ascii="標楷體" w:eastAsia="標楷體" w:hAnsi="標楷體" w:hint="eastAsia"/>
                <w:bCs/>
                <w:color w:val="000000"/>
              </w:rPr>
              <w:t>引導學生觀察降雨日數統計表後，</w:t>
            </w:r>
            <w:r w:rsidRPr="00F317EF">
              <w:rPr>
                <w:rFonts w:ascii="標楷體" w:eastAsia="標楷體" w:hAnsi="標楷體" w:hint="eastAsia"/>
              </w:rPr>
              <w:t>從表中找到所需資料，</w:t>
            </w:r>
            <w:r w:rsidRPr="00F317EF">
              <w:rPr>
                <w:rFonts w:ascii="標楷體" w:eastAsia="標楷體" w:hAnsi="標楷體" w:hint="eastAsia"/>
                <w:bCs/>
                <w:color w:val="000000"/>
              </w:rPr>
              <w:t>先畫出表示基隆降雨日數變化的折線後，再畫出表示澎湖降雨日數變化的折線。</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color w:val="000000"/>
              </w:rPr>
              <w:t>4.</w:t>
            </w:r>
            <w:r w:rsidRPr="00F317EF">
              <w:rPr>
                <w:rFonts w:ascii="標楷體" w:eastAsia="標楷體" w:hAnsi="標楷體" w:hint="eastAsia"/>
                <w:bCs/>
                <w:color w:val="000000"/>
              </w:rPr>
              <w:t>先引導學生將交易明細依照日期順序整理成統計表，再引導學生判斷該繪製成長條圖或折線圖，並說出畫出折線圖的目的。</w:t>
            </w:r>
          </w:p>
          <w:p w:rsidR="00F317EF" w:rsidRPr="00F317EF" w:rsidRDefault="00F317EF" w:rsidP="00F317EF">
            <w:pPr>
              <w:spacing w:line="260" w:lineRule="exact"/>
              <w:jc w:val="both"/>
              <w:rPr>
                <w:rFonts w:ascii="標楷體" w:eastAsia="標楷體" w:hAnsi="標楷體"/>
                <w:bCs/>
                <w:color w:val="000000"/>
              </w:rPr>
            </w:pPr>
          </w:p>
          <w:p w:rsidR="00F317EF" w:rsidRPr="00F317EF" w:rsidRDefault="00F317EF" w:rsidP="00F317EF">
            <w:pPr>
              <w:pStyle w:val="aff"/>
              <w:spacing w:line="260" w:lineRule="exact"/>
              <w:jc w:val="both"/>
              <w:rPr>
                <w:rFonts w:ascii="標楷體" w:eastAsia="標楷體" w:hAnsi="標楷體" w:cs="Times New Roman"/>
                <w:sz w:val="24"/>
                <w:szCs w:val="24"/>
              </w:rPr>
            </w:pPr>
            <w:r w:rsidRPr="00F317EF">
              <w:rPr>
                <w:rFonts w:ascii="標楷體" w:eastAsia="標楷體" w:hAnsi="標楷體" w:cs="Times New Roman" w:hint="eastAsia"/>
                <w:b/>
                <w:sz w:val="24"/>
                <w:szCs w:val="24"/>
                <w:bdr w:val="single" w:sz="4" w:space="0" w:color="auto" w:frame="1"/>
              </w:rPr>
              <w:t>素養評量</w:t>
            </w:r>
            <w:r w:rsidRPr="00F317EF">
              <w:rPr>
                <w:rFonts w:ascii="標楷體" w:eastAsia="標楷體" w:hAnsi="標楷體" w:cs="Times New Roman" w:hint="eastAsia"/>
                <w:bCs/>
                <w:snapToGrid w:val="0"/>
                <w:color w:val="000000"/>
                <w:sz w:val="24"/>
                <w:szCs w:val="24"/>
              </w:rPr>
              <w:t>判別繪製折線圖的正確畫法</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學生</w:t>
            </w:r>
            <w:proofErr w:type="gramStart"/>
            <w:r w:rsidRPr="00F317EF">
              <w:rPr>
                <w:rFonts w:ascii="標楷體" w:eastAsia="標楷體" w:hAnsi="標楷體" w:cs="Times New Roman" w:hint="eastAsia"/>
                <w:bCs/>
                <w:snapToGrid w:val="0"/>
                <w:color w:val="000000"/>
                <w:sz w:val="24"/>
                <w:szCs w:val="24"/>
              </w:rPr>
              <w:t>讀題後</w:t>
            </w:r>
            <w:proofErr w:type="gramEnd"/>
            <w:r w:rsidRPr="00F317EF">
              <w:rPr>
                <w:rFonts w:ascii="標楷體" w:eastAsia="標楷體" w:hAnsi="標楷體" w:cs="Times New Roman" w:hint="eastAsia"/>
                <w:bCs/>
                <w:snapToGrid w:val="0"/>
                <w:color w:val="000000"/>
                <w:sz w:val="24"/>
                <w:szCs w:val="24"/>
              </w:rPr>
              <w:t>先自行思考解題。</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2.</w:t>
            </w:r>
            <w:r w:rsidRPr="00F317EF">
              <w:rPr>
                <w:rFonts w:ascii="標楷體" w:eastAsia="標楷體" w:hAnsi="標楷體" w:cs="Times New Roman" w:hint="eastAsia"/>
                <w:bCs/>
                <w:snapToGrid w:val="0"/>
                <w:color w:val="000000"/>
                <w:sz w:val="24"/>
                <w:szCs w:val="24"/>
              </w:rPr>
              <w:t>請不同的學生發表解題想法。</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3.</w:t>
            </w:r>
            <w:r w:rsidRPr="00F317EF">
              <w:rPr>
                <w:rFonts w:ascii="標楷體" w:eastAsia="標楷體" w:hAnsi="標楷體" w:cs="Times New Roman" w:hint="eastAsia"/>
                <w:bCs/>
                <w:snapToGrid w:val="0"/>
                <w:color w:val="000000"/>
                <w:sz w:val="24"/>
                <w:szCs w:val="24"/>
              </w:rPr>
              <w:t>引導學生了解正確解題的策略。</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4.</w:t>
            </w:r>
            <w:r w:rsidRPr="00F317EF">
              <w:rPr>
                <w:rFonts w:ascii="標楷體" w:eastAsia="標楷體" w:hAnsi="標楷體" w:cs="Times New Roman" w:hint="eastAsia"/>
                <w:bCs/>
                <w:snapToGrid w:val="0"/>
                <w:color w:val="000000"/>
                <w:sz w:val="24"/>
                <w:szCs w:val="24"/>
              </w:rPr>
              <w:t>針對解題錯誤的學生透過討論</w:t>
            </w:r>
            <w:proofErr w:type="gramStart"/>
            <w:r w:rsidRPr="00F317EF">
              <w:rPr>
                <w:rFonts w:ascii="標楷體" w:eastAsia="標楷體" w:hAnsi="標楷體" w:cs="Times New Roman" w:hint="eastAsia"/>
                <w:bCs/>
                <w:snapToGrid w:val="0"/>
                <w:color w:val="000000"/>
                <w:sz w:val="24"/>
                <w:szCs w:val="24"/>
              </w:rPr>
              <w:t>釐</w:t>
            </w:r>
            <w:proofErr w:type="gramEnd"/>
            <w:r w:rsidRPr="00F317EF">
              <w:rPr>
                <w:rFonts w:ascii="標楷體" w:eastAsia="標楷體" w:hAnsi="標楷體" w:cs="Times New Roman" w:hint="eastAsia"/>
                <w:bCs/>
                <w:snapToGrid w:val="0"/>
                <w:color w:val="000000"/>
                <w:sz w:val="24"/>
                <w:szCs w:val="24"/>
              </w:rPr>
              <w:t>清。</w:t>
            </w:r>
          </w:p>
          <w:p w:rsidR="00F317EF" w:rsidRPr="00F317EF" w:rsidRDefault="00F317EF" w:rsidP="00F317EF">
            <w:pPr>
              <w:spacing w:line="260" w:lineRule="exact"/>
              <w:jc w:val="both"/>
              <w:rPr>
                <w:rFonts w:ascii="標楷體" w:eastAsia="標楷體" w:hAnsi="標楷體"/>
                <w:bCs/>
                <w:color w:val="000000"/>
                <w:kern w:val="2"/>
              </w:rPr>
            </w:pPr>
          </w:p>
          <w:p w:rsidR="00F317EF" w:rsidRPr="00F317EF" w:rsidRDefault="00F317EF" w:rsidP="00F317EF">
            <w:pPr>
              <w:pStyle w:val="aff"/>
              <w:spacing w:line="260" w:lineRule="exact"/>
              <w:jc w:val="both"/>
              <w:rPr>
                <w:rFonts w:ascii="標楷體" w:eastAsia="標楷體" w:hAnsi="標楷體" w:cs="Times New Roman"/>
                <w:b/>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練習園地</w:t>
            </w:r>
            <w:r w:rsidRPr="00F317EF">
              <w:rPr>
                <w:rFonts w:ascii="標楷體" w:eastAsia="標楷體" w:hAnsi="標楷體" w:cs="Times New Roman"/>
                <w:b/>
                <w:bCs/>
                <w:snapToGrid w:val="0"/>
                <w:color w:val="000000"/>
                <w:sz w:val="24"/>
                <w:szCs w:val="24"/>
                <w:bdr w:val="single" w:sz="4" w:space="0" w:color="auto" w:frame="1"/>
              </w:rPr>
              <w:t>(</w:t>
            </w:r>
            <w:proofErr w:type="gramStart"/>
            <w:r w:rsidRPr="00F317EF">
              <w:rPr>
                <w:rFonts w:ascii="標楷體" w:eastAsia="標楷體" w:hAnsi="標楷體" w:cs="Times New Roman" w:hint="eastAsia"/>
                <w:b/>
                <w:bCs/>
                <w:snapToGrid w:val="0"/>
                <w:color w:val="000000"/>
                <w:sz w:val="24"/>
                <w:szCs w:val="24"/>
                <w:bdr w:val="single" w:sz="4" w:space="0" w:color="auto" w:frame="1"/>
              </w:rPr>
              <w:t>一</w:t>
            </w:r>
            <w:proofErr w:type="gramEnd"/>
            <w:r w:rsidRPr="00F317EF">
              <w:rPr>
                <w:rFonts w:ascii="標楷體" w:eastAsia="標楷體" w:hAnsi="標楷體" w:cs="Times New Roman"/>
                <w:b/>
                <w:bCs/>
                <w:snapToGrid w:val="0"/>
                <w:color w:val="000000"/>
                <w:sz w:val="24"/>
                <w:szCs w:val="24"/>
                <w:bdr w:val="single" w:sz="4" w:space="0" w:color="auto" w:frame="1"/>
              </w:rPr>
              <w:t>)</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教師帶領學生理解題意，完成練習園地。</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2.</w:t>
            </w:r>
            <w:r w:rsidRPr="00F317EF">
              <w:rPr>
                <w:rFonts w:ascii="標楷體" w:eastAsia="標楷體" w:hAnsi="標楷體" w:cs="Times New Roman" w:hint="eastAsia"/>
                <w:bCs/>
                <w:snapToGrid w:val="0"/>
                <w:color w:val="000000"/>
                <w:sz w:val="24"/>
                <w:szCs w:val="24"/>
              </w:rPr>
              <w:t>全班共同檢討，並澄清學生的錯誤。</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w:t>
            </w:r>
            <w:r w:rsidRPr="00F317EF">
              <w:rPr>
                <w:rFonts w:ascii="標楷體" w:eastAsia="標楷體" w:hAnsi="標楷體" w:hint="eastAsia"/>
                <w:b/>
                <w:color w:val="000000"/>
              </w:rPr>
              <w:t>環境教育</w:t>
            </w:r>
            <w:r w:rsidRPr="00F317EF">
              <w:rPr>
                <w:rFonts w:ascii="標楷體" w:eastAsia="標楷體" w:hAnsi="標楷體"/>
                <w:b/>
                <w:color w:val="000000"/>
              </w:rPr>
              <w:t>】</w:t>
            </w:r>
          </w:p>
          <w:p w:rsidR="00F317EF" w:rsidRPr="00F317EF" w:rsidRDefault="00F317EF" w:rsidP="00F317EF">
            <w:pPr>
              <w:spacing w:line="260" w:lineRule="exact"/>
              <w:rPr>
                <w:rFonts w:ascii="標楷體" w:eastAsia="標楷體" w:hAnsi="標楷體"/>
                <w:b/>
              </w:rPr>
            </w:pPr>
            <w:r w:rsidRPr="00F317EF">
              <w:rPr>
                <w:rFonts w:ascii="標楷體" w:eastAsia="標楷體" w:hAnsi="標楷體"/>
                <w:color w:val="000000"/>
              </w:rPr>
              <w:t>環E8</w:t>
            </w:r>
            <w:r w:rsidRPr="00F317EF">
              <w:rPr>
                <w:rFonts w:ascii="標楷體" w:eastAsia="標楷體" w:hAnsi="標楷體" w:hint="eastAsia"/>
                <w:color w:val="000000"/>
              </w:rPr>
              <w:t xml:space="preserve"> </w:t>
            </w:r>
            <w:r w:rsidRPr="00F317EF">
              <w:rPr>
                <w:rFonts w:ascii="標楷體" w:eastAsia="標楷體" w:hAnsi="標楷體"/>
                <w:color w:val="000000"/>
              </w:rPr>
              <w:t>認識天氣的溫度、雨量要素與覺察氣候的趨勢及極端氣候的現象。</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環E14</w:t>
            </w:r>
            <w:r w:rsidRPr="00F317EF">
              <w:rPr>
                <w:rFonts w:ascii="標楷體" w:eastAsia="標楷體" w:hAnsi="標楷體" w:hint="eastAsia"/>
                <w:color w:val="000000"/>
              </w:rPr>
              <w:t xml:space="preserve"> </w:t>
            </w:r>
            <w:r w:rsidRPr="00F317EF">
              <w:rPr>
                <w:rFonts w:ascii="標楷體" w:eastAsia="標楷體" w:hAnsi="標楷體"/>
                <w:color w:val="000000"/>
              </w:rPr>
              <w:t>覺知人類生存與發展需要利用能源及資</w:t>
            </w:r>
            <w:r w:rsidRPr="00F317EF">
              <w:rPr>
                <w:rFonts w:ascii="標楷體" w:eastAsia="標楷體" w:hAnsi="標楷體"/>
                <w:color w:val="000000"/>
              </w:rPr>
              <w:lastRenderedPageBreak/>
              <w:t>源，學習在生活中直接利用自然能源或自然形式的物質。</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lastRenderedPageBreak/>
              <w:t>第三</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bCs/>
                <w:color w:val="000000"/>
              </w:rPr>
              <w:t>二、倍數與因數</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bCs/>
                <w:color w:val="000000"/>
              </w:rPr>
              <w:t>2-1 認識倍數、2-2 認識因數</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數-E-A1 具備喜歡數學、對數學世界好奇、有積極主動的學習態度，並能將數學語言運用於日常生活中。</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具備基本的算術操作能力、並能指認基</w:t>
            </w:r>
            <w:r w:rsidRPr="00F317EF">
              <w:rPr>
                <w:rFonts w:ascii="標楷體" w:eastAsia="標楷體" w:hAnsi="標楷體" w:cs="新細明體" w:hint="eastAsia"/>
                <w:color w:val="000000"/>
              </w:rPr>
              <w:lastRenderedPageBreak/>
              <w:t>本的形體與相對關係，在日常生活情境中，用數學表述與解決問題。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數-E-A3 能觀察出日常生活問題和數學的關聯，並能嘗試與擬訂解決問題的計畫。在解決問題之後，能轉化數學解答於日常生活的應用。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數-E-C2 樂於與他人合作解決問題並尊重不同的問題解決想法。</w:t>
            </w:r>
          </w:p>
        </w:tc>
        <w:tc>
          <w:tcPr>
            <w:tcW w:w="4969" w:type="dxa"/>
          </w:tcPr>
          <w:p w:rsidR="00F317EF" w:rsidRPr="00F317EF" w:rsidRDefault="00F317EF" w:rsidP="00F317EF">
            <w:pPr>
              <w:spacing w:line="260" w:lineRule="exact"/>
              <w:jc w:val="both"/>
              <w:rPr>
                <w:rFonts w:ascii="標楷體" w:eastAsia="標楷體" w:hAnsi="標楷體"/>
                <w:b/>
                <w:bCs/>
                <w:color w:val="000000"/>
                <w:kern w:val="2"/>
              </w:rPr>
            </w:pPr>
            <w:r w:rsidRPr="00F317EF">
              <w:rPr>
                <w:rFonts w:ascii="標楷體" w:eastAsia="標楷體" w:hAnsi="標楷體"/>
                <w:b/>
                <w:bCs/>
                <w:color w:val="000000"/>
              </w:rPr>
              <w:lastRenderedPageBreak/>
              <w:t>2-1</w:t>
            </w:r>
            <w:r w:rsidRPr="00F317EF">
              <w:rPr>
                <w:rFonts w:ascii="標楷體" w:eastAsia="標楷體" w:hAnsi="標楷體" w:hint="eastAsia"/>
                <w:b/>
                <w:bCs/>
                <w:color w:val="000000"/>
              </w:rPr>
              <w:t>認識倍數</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color w:val="000000"/>
              </w:rPr>
              <w:t>1.</w:t>
            </w:r>
            <w:r w:rsidRPr="00F317EF">
              <w:rPr>
                <w:rFonts w:ascii="標楷體" w:eastAsia="標楷體" w:hAnsi="標楷體" w:hint="eastAsia"/>
                <w:bCs/>
                <w:color w:val="000000"/>
              </w:rPr>
              <w:t>透過</w:t>
            </w:r>
            <w:r w:rsidRPr="00F317EF">
              <w:rPr>
                <w:rFonts w:ascii="標楷體" w:eastAsia="標楷體" w:hAnsi="標楷體"/>
                <w:bCs/>
                <w:color w:val="000000"/>
              </w:rPr>
              <w:t>1</w:t>
            </w:r>
            <w:r w:rsidRPr="00F317EF">
              <w:rPr>
                <w:rFonts w:ascii="標楷體" w:eastAsia="標楷體" w:hAnsi="標楷體" w:hint="eastAsia"/>
                <w:bCs/>
                <w:color w:val="000000"/>
              </w:rPr>
              <w:t>打飲料有</w:t>
            </w:r>
            <w:r w:rsidRPr="00F317EF">
              <w:rPr>
                <w:rFonts w:ascii="標楷體" w:eastAsia="標楷體" w:hAnsi="標楷體"/>
                <w:bCs/>
                <w:color w:val="000000"/>
              </w:rPr>
              <w:t>12</w:t>
            </w:r>
            <w:r w:rsidRPr="00F317EF">
              <w:rPr>
                <w:rFonts w:ascii="標楷體" w:eastAsia="標楷體" w:hAnsi="標楷體" w:hint="eastAsia"/>
                <w:bCs/>
                <w:color w:val="000000"/>
              </w:rPr>
              <w:t>瓶的情境，由乘法算式，理解乘數為整數時，積是被乘數的倍數，進而認識倍數。</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color w:val="000000"/>
              </w:rPr>
              <w:t>2.</w:t>
            </w:r>
            <w:r w:rsidRPr="00F317EF">
              <w:rPr>
                <w:rFonts w:ascii="標楷體" w:eastAsia="標楷體" w:hAnsi="標楷體" w:hint="eastAsia"/>
                <w:bCs/>
                <w:color w:val="000000"/>
              </w:rPr>
              <w:t>學生知道倍數的意義後，學習從某數的</w:t>
            </w:r>
            <w:r w:rsidRPr="00F317EF">
              <w:rPr>
                <w:rFonts w:ascii="標楷體" w:eastAsia="標楷體" w:hAnsi="標楷體"/>
                <w:bCs/>
                <w:color w:val="000000"/>
              </w:rPr>
              <w:t>1</w:t>
            </w:r>
            <w:r w:rsidRPr="00F317EF">
              <w:rPr>
                <w:rFonts w:ascii="標楷體" w:eastAsia="標楷體" w:hAnsi="標楷體" w:hint="eastAsia"/>
                <w:bCs/>
                <w:color w:val="000000"/>
              </w:rPr>
              <w:t>倍、</w:t>
            </w:r>
            <w:r w:rsidRPr="00F317EF">
              <w:rPr>
                <w:rFonts w:ascii="標楷體" w:eastAsia="標楷體" w:hAnsi="標楷體"/>
                <w:bCs/>
                <w:color w:val="000000"/>
              </w:rPr>
              <w:t>2</w:t>
            </w:r>
            <w:r w:rsidRPr="00F317EF">
              <w:rPr>
                <w:rFonts w:ascii="標楷體" w:eastAsia="標楷體" w:hAnsi="標楷體" w:hint="eastAsia"/>
                <w:bCs/>
                <w:color w:val="000000"/>
              </w:rPr>
              <w:t>倍、</w:t>
            </w:r>
            <w:r w:rsidRPr="00F317EF">
              <w:rPr>
                <w:rFonts w:ascii="標楷體" w:eastAsia="標楷體" w:hAnsi="標楷體"/>
                <w:bCs/>
                <w:color w:val="000000"/>
              </w:rPr>
              <w:t>3</w:t>
            </w:r>
            <w:r w:rsidRPr="00F317EF">
              <w:rPr>
                <w:rFonts w:ascii="標楷體" w:eastAsia="標楷體" w:hAnsi="標楷體" w:hint="eastAsia"/>
                <w:bCs/>
                <w:color w:val="000000"/>
              </w:rPr>
              <w:t>倍</w:t>
            </w:r>
            <w:r w:rsidRPr="00F317EF">
              <w:rPr>
                <w:rFonts w:ascii="MS Gothic" w:eastAsia="MS Gothic" w:hAnsi="MS Gothic" w:cs="MS Gothic" w:hint="eastAsia"/>
                <w:bCs/>
                <w:color w:val="000000"/>
              </w:rPr>
              <w:t>⋯⋯</w:t>
            </w:r>
            <w:r w:rsidRPr="00F317EF">
              <w:rPr>
                <w:rFonts w:ascii="標楷體" w:eastAsia="標楷體" w:hAnsi="標楷體" w:hint="eastAsia"/>
                <w:bCs/>
                <w:color w:val="000000"/>
              </w:rPr>
              <w:t>，依序列出某數的倍數。</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color w:val="000000"/>
              </w:rPr>
              <w:t>3.</w:t>
            </w:r>
            <w:r w:rsidRPr="00F317EF">
              <w:rPr>
                <w:rFonts w:ascii="標楷體" w:eastAsia="標楷體" w:hAnsi="標楷體" w:hint="eastAsia"/>
                <w:bCs/>
                <w:color w:val="000000"/>
              </w:rPr>
              <w:t>透過乘法</w:t>
            </w:r>
            <w:proofErr w:type="gramStart"/>
            <w:r w:rsidRPr="00F317EF">
              <w:rPr>
                <w:rFonts w:ascii="標楷體" w:eastAsia="標楷體" w:hAnsi="標楷體" w:hint="eastAsia"/>
                <w:bCs/>
                <w:color w:val="000000"/>
              </w:rPr>
              <w:t>交換律</w:t>
            </w:r>
            <w:proofErr w:type="gramEnd"/>
            <w:r w:rsidRPr="00F317EF">
              <w:rPr>
                <w:rFonts w:ascii="標楷體" w:eastAsia="標楷體" w:hAnsi="標楷體" w:hint="eastAsia"/>
                <w:bCs/>
                <w:color w:val="000000"/>
              </w:rPr>
              <w:t>，讓學生察覺整數的乘法算式中，積是被乘數的倍數，也是乘數的倍數。</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color w:val="000000"/>
              </w:rPr>
              <w:t>4.</w:t>
            </w:r>
            <w:r w:rsidRPr="00F317EF">
              <w:rPr>
                <w:rFonts w:ascii="標楷體" w:eastAsia="標楷體" w:hAnsi="標楷體" w:hint="eastAsia"/>
                <w:bCs/>
                <w:color w:val="000000"/>
              </w:rPr>
              <w:t>在限定範圍內找某數的倍數，找出下一個倍數，可以用累加的方法，也可以用乘法找。</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snapToGrid w:val="0"/>
                <w:color w:val="000000"/>
              </w:rPr>
              <w:t>5.</w:t>
            </w:r>
            <w:r w:rsidRPr="00F317EF">
              <w:rPr>
                <w:rFonts w:ascii="標楷體" w:eastAsia="標楷體" w:hAnsi="標楷體" w:hint="eastAsia"/>
                <w:bCs/>
                <w:color w:val="000000"/>
              </w:rPr>
              <w:t>判斷</w:t>
            </w:r>
            <w:proofErr w:type="gramStart"/>
            <w:r w:rsidRPr="00F317EF">
              <w:rPr>
                <w:rFonts w:ascii="標楷體" w:eastAsia="標楷體" w:hAnsi="標楷體" w:hint="eastAsia"/>
                <w:bCs/>
                <w:color w:val="000000"/>
              </w:rPr>
              <w:t>一</w:t>
            </w:r>
            <w:proofErr w:type="gramEnd"/>
            <w:r w:rsidRPr="00F317EF">
              <w:rPr>
                <w:rFonts w:ascii="標楷體" w:eastAsia="標楷體" w:hAnsi="標楷體" w:hint="eastAsia"/>
                <w:bCs/>
                <w:color w:val="000000"/>
              </w:rPr>
              <w:t>個數是否為某數的倍數時，可以用乘法判斷，也可引導學生想成某數乘以（　）等於這一個數，進而用除法判斷。</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snapToGrid w:val="0"/>
                <w:color w:val="000000"/>
              </w:rPr>
              <w:lastRenderedPageBreak/>
              <w:t>6.</w:t>
            </w:r>
            <w:r w:rsidRPr="00F317EF">
              <w:rPr>
                <w:rFonts w:ascii="標楷體" w:eastAsia="標楷體" w:hAnsi="標楷體" w:hint="eastAsia"/>
                <w:bCs/>
                <w:snapToGrid w:val="0"/>
                <w:color w:val="000000"/>
              </w:rPr>
              <w:t>引導學生利用除法判</w:t>
            </w:r>
            <w:r w:rsidRPr="00F317EF">
              <w:rPr>
                <w:rFonts w:ascii="標楷體" w:eastAsia="標楷體" w:hAnsi="標楷體" w:hint="eastAsia"/>
                <w:bCs/>
                <w:color w:val="000000"/>
              </w:rPr>
              <w:t>斷</w:t>
            </w:r>
            <w:proofErr w:type="gramStart"/>
            <w:r w:rsidRPr="00F317EF">
              <w:rPr>
                <w:rFonts w:ascii="標楷體" w:eastAsia="標楷體" w:hAnsi="標楷體" w:hint="eastAsia"/>
                <w:bCs/>
                <w:color w:val="000000"/>
              </w:rPr>
              <w:t>一</w:t>
            </w:r>
            <w:proofErr w:type="gramEnd"/>
            <w:r w:rsidRPr="00F317EF">
              <w:rPr>
                <w:rFonts w:ascii="標楷體" w:eastAsia="標楷體" w:hAnsi="標楷體" w:hint="eastAsia"/>
                <w:bCs/>
                <w:color w:val="000000"/>
              </w:rPr>
              <w:t>個數是否為某數的倍數。</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color w:val="000000"/>
              </w:rPr>
              <w:t>7.</w:t>
            </w:r>
            <w:proofErr w:type="gramStart"/>
            <w:r w:rsidRPr="00F317EF">
              <w:rPr>
                <w:rFonts w:ascii="標楷體" w:eastAsia="標楷體" w:hAnsi="標楷體" w:hint="eastAsia"/>
                <w:bCs/>
                <w:color w:val="000000"/>
              </w:rPr>
              <w:t>透過百數表</w:t>
            </w:r>
            <w:proofErr w:type="gramEnd"/>
            <w:r w:rsidRPr="00F317EF">
              <w:rPr>
                <w:rFonts w:ascii="標楷體" w:eastAsia="標楷體" w:hAnsi="標楷體" w:hint="eastAsia"/>
                <w:bCs/>
                <w:color w:val="000000"/>
              </w:rPr>
              <w:t>讓學生找出</w:t>
            </w:r>
            <w:r w:rsidRPr="00F317EF">
              <w:rPr>
                <w:rFonts w:ascii="標楷體" w:eastAsia="標楷體" w:hAnsi="標楷體"/>
                <w:bCs/>
                <w:color w:val="000000"/>
              </w:rPr>
              <w:t>2</w:t>
            </w:r>
            <w:r w:rsidRPr="00F317EF">
              <w:rPr>
                <w:rFonts w:ascii="標楷體" w:eastAsia="標楷體" w:hAnsi="標楷體" w:hint="eastAsia"/>
                <w:bCs/>
                <w:color w:val="000000"/>
              </w:rPr>
              <w:t>、</w:t>
            </w:r>
            <w:r w:rsidRPr="00F317EF">
              <w:rPr>
                <w:rFonts w:ascii="標楷體" w:eastAsia="標楷體" w:hAnsi="標楷體"/>
                <w:bCs/>
                <w:color w:val="000000"/>
              </w:rPr>
              <w:t>5</w:t>
            </w:r>
            <w:r w:rsidRPr="00F317EF">
              <w:rPr>
                <w:rFonts w:ascii="標楷體" w:eastAsia="標楷體" w:hAnsi="標楷體" w:hint="eastAsia"/>
                <w:bCs/>
                <w:color w:val="000000"/>
              </w:rPr>
              <w:t>、</w:t>
            </w:r>
            <w:r w:rsidRPr="00F317EF">
              <w:rPr>
                <w:rFonts w:ascii="標楷體" w:eastAsia="標楷體" w:hAnsi="標楷體"/>
                <w:bCs/>
                <w:color w:val="000000"/>
              </w:rPr>
              <w:t xml:space="preserve">10 </w:t>
            </w:r>
            <w:r w:rsidRPr="00F317EF">
              <w:rPr>
                <w:rFonts w:ascii="標楷體" w:eastAsia="標楷體" w:hAnsi="標楷體" w:hint="eastAsia"/>
                <w:bCs/>
                <w:color w:val="000000"/>
              </w:rPr>
              <w:t>的倍數，再觀察這些倍數的</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hint="eastAsia"/>
                <w:bCs/>
                <w:color w:val="000000"/>
              </w:rPr>
              <w:t>個位數字的規律。</w:t>
            </w:r>
          </w:p>
          <w:p w:rsidR="00F317EF" w:rsidRPr="00F317EF" w:rsidRDefault="00F317EF" w:rsidP="00F317EF">
            <w:pPr>
              <w:spacing w:line="260" w:lineRule="exact"/>
              <w:jc w:val="both"/>
              <w:rPr>
                <w:rFonts w:ascii="標楷體" w:eastAsia="標楷體" w:hAnsi="標楷體"/>
                <w:bCs/>
                <w:snapToGrid w:val="0"/>
                <w:color w:val="000000"/>
              </w:rPr>
            </w:pPr>
          </w:p>
          <w:p w:rsidR="00F317EF" w:rsidRPr="00F317EF" w:rsidRDefault="00F317EF" w:rsidP="00F317EF">
            <w:pPr>
              <w:pStyle w:val="aff"/>
              <w:spacing w:line="260" w:lineRule="exact"/>
              <w:jc w:val="both"/>
              <w:rPr>
                <w:rFonts w:ascii="標楷體" w:eastAsia="標楷體" w:hAnsi="標楷體" w:cs="Times New Roman"/>
                <w:b/>
                <w:bCs/>
                <w:snapToGrid w:val="0"/>
                <w:color w:val="000000"/>
                <w:sz w:val="24"/>
                <w:szCs w:val="24"/>
              </w:rPr>
            </w:pPr>
            <w:r w:rsidRPr="00F317EF">
              <w:rPr>
                <w:rFonts w:ascii="標楷體" w:eastAsia="標楷體" w:hAnsi="標楷體" w:cs="Times New Roman"/>
                <w:b/>
                <w:bCs/>
                <w:snapToGrid w:val="0"/>
                <w:color w:val="000000"/>
                <w:sz w:val="24"/>
                <w:szCs w:val="24"/>
              </w:rPr>
              <w:t>2-2</w:t>
            </w:r>
            <w:r w:rsidRPr="00F317EF">
              <w:rPr>
                <w:rFonts w:ascii="標楷體" w:eastAsia="標楷體" w:hAnsi="標楷體" w:cs="Times New Roman" w:hint="eastAsia"/>
                <w:b/>
                <w:bCs/>
                <w:color w:val="000000"/>
                <w:sz w:val="24"/>
                <w:szCs w:val="24"/>
              </w:rPr>
              <w:t>認識因數</w:t>
            </w:r>
          </w:p>
          <w:p w:rsidR="00F317EF" w:rsidRPr="00F317EF" w:rsidRDefault="00F317EF" w:rsidP="00F317EF">
            <w:pPr>
              <w:spacing w:line="260" w:lineRule="exact"/>
              <w:jc w:val="both"/>
              <w:rPr>
                <w:rFonts w:ascii="標楷體" w:eastAsia="標楷體" w:hAnsi="標楷體"/>
                <w:bCs/>
                <w:color w:val="000000"/>
                <w:kern w:val="2"/>
              </w:rPr>
            </w:pPr>
            <w:r w:rsidRPr="00F317EF">
              <w:rPr>
                <w:rFonts w:ascii="標楷體" w:eastAsia="標楷體" w:hAnsi="標楷體"/>
                <w:bCs/>
                <w:snapToGrid w:val="0"/>
                <w:color w:val="000000"/>
              </w:rPr>
              <w:t>1.</w:t>
            </w:r>
            <w:r w:rsidRPr="00F317EF">
              <w:rPr>
                <w:rFonts w:ascii="標楷體" w:eastAsia="標楷體" w:hAnsi="標楷體" w:hint="eastAsia"/>
                <w:bCs/>
                <w:snapToGrid w:val="0"/>
                <w:color w:val="000000"/>
              </w:rPr>
              <w:t>複習</w:t>
            </w:r>
            <w:proofErr w:type="gramStart"/>
            <w:r w:rsidRPr="00F317EF">
              <w:rPr>
                <w:rFonts w:ascii="標楷體" w:eastAsia="標楷體" w:hAnsi="標楷體" w:hint="eastAsia"/>
                <w:bCs/>
                <w:snapToGrid w:val="0"/>
                <w:color w:val="000000"/>
              </w:rPr>
              <w:t>三</w:t>
            </w:r>
            <w:proofErr w:type="gramEnd"/>
            <w:r w:rsidRPr="00F317EF">
              <w:rPr>
                <w:rFonts w:ascii="標楷體" w:eastAsia="標楷體" w:hAnsi="標楷體" w:hint="eastAsia"/>
                <w:bCs/>
                <w:snapToGrid w:val="0"/>
                <w:color w:val="000000"/>
              </w:rPr>
              <w:t>年級整除的概念，由除法算式中，依據餘數是</w:t>
            </w:r>
            <w:r w:rsidRPr="00F317EF">
              <w:rPr>
                <w:rFonts w:ascii="標楷體" w:eastAsia="標楷體" w:hAnsi="標楷體"/>
                <w:bCs/>
                <w:snapToGrid w:val="0"/>
                <w:color w:val="000000"/>
              </w:rPr>
              <w:t>0</w:t>
            </w:r>
            <w:r w:rsidRPr="00F317EF">
              <w:rPr>
                <w:rFonts w:ascii="標楷體" w:eastAsia="標楷體" w:hAnsi="標楷體" w:hint="eastAsia"/>
                <w:bCs/>
                <w:snapToGrid w:val="0"/>
                <w:color w:val="000000"/>
              </w:rPr>
              <w:t>和餘數不是</w:t>
            </w:r>
            <w:r w:rsidRPr="00F317EF">
              <w:rPr>
                <w:rFonts w:ascii="標楷體" w:eastAsia="標楷體" w:hAnsi="標楷體"/>
                <w:bCs/>
                <w:snapToGrid w:val="0"/>
                <w:color w:val="000000"/>
              </w:rPr>
              <w:t>0</w:t>
            </w:r>
            <w:r w:rsidRPr="00F317EF">
              <w:rPr>
                <w:rFonts w:ascii="標楷體" w:eastAsia="標楷體" w:hAnsi="標楷體" w:hint="eastAsia"/>
                <w:bCs/>
                <w:snapToGrid w:val="0"/>
                <w:color w:val="000000"/>
              </w:rPr>
              <w:t>進行分類，並描述當被除數、除數和商都是整數，且餘數是</w:t>
            </w:r>
            <w:r w:rsidRPr="00F317EF">
              <w:rPr>
                <w:rFonts w:ascii="標楷體" w:eastAsia="標楷體" w:hAnsi="標楷體"/>
                <w:bCs/>
                <w:snapToGrid w:val="0"/>
                <w:color w:val="000000"/>
              </w:rPr>
              <w:t>0</w:t>
            </w:r>
            <w:r w:rsidRPr="00F317EF">
              <w:rPr>
                <w:rFonts w:ascii="標楷體" w:eastAsia="標楷體" w:hAnsi="標楷體" w:hint="eastAsia"/>
                <w:bCs/>
                <w:snapToGrid w:val="0"/>
                <w:color w:val="000000"/>
              </w:rPr>
              <w:t>，如何描述除數和被除數的關係</w:t>
            </w:r>
            <w:r w:rsidRPr="00F317EF">
              <w:rPr>
                <w:rFonts w:ascii="標楷體" w:eastAsia="標楷體" w:hAnsi="標楷體" w:hint="eastAsia"/>
                <w:bCs/>
                <w:color w:val="000000"/>
              </w:rPr>
              <w:t>。</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2.</w:t>
            </w:r>
            <w:r w:rsidRPr="00F317EF">
              <w:rPr>
                <w:rFonts w:ascii="標楷體" w:eastAsia="標楷體" w:hAnsi="標楷體" w:hint="eastAsia"/>
                <w:bCs/>
                <w:snapToGrid w:val="0"/>
                <w:color w:val="000000"/>
              </w:rPr>
              <w:t>運用兩個整數相除，餘數是</w:t>
            </w:r>
            <w:r w:rsidRPr="00F317EF">
              <w:rPr>
                <w:rFonts w:ascii="標楷體" w:eastAsia="標楷體" w:hAnsi="標楷體"/>
                <w:bCs/>
                <w:snapToGrid w:val="0"/>
                <w:color w:val="000000"/>
              </w:rPr>
              <w:t>0</w:t>
            </w:r>
            <w:r w:rsidRPr="00F317EF">
              <w:rPr>
                <w:rFonts w:ascii="標楷體" w:eastAsia="標楷體" w:hAnsi="標楷體" w:hint="eastAsia"/>
                <w:bCs/>
                <w:snapToGrid w:val="0"/>
                <w:color w:val="000000"/>
              </w:rPr>
              <w:t>，判斷</w:t>
            </w:r>
            <w:proofErr w:type="gramStart"/>
            <w:r w:rsidRPr="00F317EF">
              <w:rPr>
                <w:rFonts w:ascii="標楷體" w:eastAsia="標楷體" w:hAnsi="標楷體" w:hint="eastAsia"/>
                <w:bCs/>
                <w:snapToGrid w:val="0"/>
                <w:color w:val="000000"/>
              </w:rPr>
              <w:t>一</w:t>
            </w:r>
            <w:proofErr w:type="gramEnd"/>
            <w:r w:rsidRPr="00F317EF">
              <w:rPr>
                <w:rFonts w:ascii="標楷體" w:eastAsia="標楷體" w:hAnsi="標楷體" w:hint="eastAsia"/>
                <w:bCs/>
                <w:snapToGrid w:val="0"/>
                <w:color w:val="000000"/>
              </w:rPr>
              <w:t>個數是否可以整除某數。</w:t>
            </w:r>
          </w:p>
          <w:p w:rsidR="00F317EF" w:rsidRPr="00F317EF" w:rsidRDefault="00F317EF" w:rsidP="00F317EF">
            <w:pPr>
              <w:spacing w:line="260" w:lineRule="exact"/>
              <w:jc w:val="both"/>
              <w:rPr>
                <w:rFonts w:ascii="標楷體" w:eastAsia="標楷體" w:hAnsi="標楷體"/>
                <w:bCs/>
                <w:color w:val="000000"/>
                <w:kern w:val="2"/>
              </w:rPr>
            </w:pPr>
            <w:r w:rsidRPr="00F317EF">
              <w:rPr>
                <w:rFonts w:ascii="標楷體" w:eastAsia="標楷體" w:hAnsi="標楷體"/>
                <w:bCs/>
                <w:snapToGrid w:val="0"/>
                <w:color w:val="000000"/>
              </w:rPr>
              <w:t>3.</w:t>
            </w:r>
            <w:r w:rsidRPr="00F317EF">
              <w:rPr>
                <w:rFonts w:ascii="標楷體" w:eastAsia="標楷體" w:hAnsi="標楷體" w:hint="eastAsia"/>
                <w:bCs/>
                <w:snapToGrid w:val="0"/>
                <w:color w:val="000000"/>
              </w:rPr>
              <w:t>讓學生從除法算式中，檢視餘數是否為</w:t>
            </w:r>
            <w:r w:rsidRPr="00F317EF">
              <w:rPr>
                <w:rFonts w:ascii="標楷體" w:eastAsia="標楷體" w:hAnsi="標楷體"/>
                <w:bCs/>
                <w:snapToGrid w:val="0"/>
                <w:color w:val="000000"/>
              </w:rPr>
              <w:t>0</w:t>
            </w:r>
            <w:r w:rsidRPr="00F317EF">
              <w:rPr>
                <w:rFonts w:ascii="標楷體" w:eastAsia="標楷體" w:hAnsi="標楷體" w:hint="eastAsia"/>
                <w:bCs/>
                <w:snapToGrid w:val="0"/>
                <w:color w:val="000000"/>
              </w:rPr>
              <w:t>，判斷是否整除，並說明哪個數可以整除哪個數</w:t>
            </w:r>
            <w:r w:rsidRPr="00F317EF">
              <w:rPr>
                <w:rFonts w:ascii="標楷體" w:eastAsia="標楷體" w:hAnsi="標楷體" w:hint="eastAsia"/>
                <w:bCs/>
                <w:color w:val="000000"/>
              </w:rPr>
              <w:t>。</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4.</w:t>
            </w:r>
            <w:r w:rsidRPr="00F317EF">
              <w:rPr>
                <w:rFonts w:ascii="標楷體" w:eastAsia="標楷體" w:hAnsi="標楷體" w:hint="eastAsia"/>
                <w:bCs/>
                <w:snapToGrid w:val="0"/>
                <w:color w:val="000000"/>
              </w:rPr>
              <w:t>透過情境讓學生由除法算式中，理解餘數是</w:t>
            </w:r>
            <w:r w:rsidRPr="00F317EF">
              <w:rPr>
                <w:rFonts w:ascii="標楷體" w:eastAsia="標楷體" w:hAnsi="標楷體"/>
                <w:bCs/>
                <w:snapToGrid w:val="0"/>
                <w:color w:val="000000"/>
              </w:rPr>
              <w:t>0</w:t>
            </w:r>
            <w:r w:rsidRPr="00F317EF">
              <w:rPr>
                <w:rFonts w:ascii="標楷體" w:eastAsia="標楷體" w:hAnsi="標楷體" w:hint="eastAsia"/>
                <w:bCs/>
                <w:snapToGrid w:val="0"/>
                <w:color w:val="000000"/>
              </w:rPr>
              <w:t>，表示剛好裝完，沒有剩下，</w:t>
            </w:r>
            <w:proofErr w:type="gramStart"/>
            <w:r w:rsidRPr="00F317EF">
              <w:rPr>
                <w:rFonts w:ascii="標楷體" w:eastAsia="標楷體" w:hAnsi="標楷體" w:hint="eastAsia"/>
                <w:bCs/>
                <w:snapToGrid w:val="0"/>
                <w:color w:val="000000"/>
              </w:rPr>
              <w:t>由甲數可以整除乙數</w:t>
            </w:r>
            <w:proofErr w:type="gramEnd"/>
            <w:r w:rsidRPr="00F317EF">
              <w:rPr>
                <w:rFonts w:ascii="標楷體" w:eastAsia="標楷體" w:hAnsi="標楷體" w:hint="eastAsia"/>
                <w:bCs/>
                <w:snapToGrid w:val="0"/>
                <w:color w:val="000000"/>
              </w:rPr>
              <w:t>，進於學習</w:t>
            </w:r>
            <w:proofErr w:type="gramStart"/>
            <w:r w:rsidRPr="00F317EF">
              <w:rPr>
                <w:rFonts w:ascii="標楷體" w:eastAsia="標楷體" w:hAnsi="標楷體" w:hint="eastAsia"/>
                <w:bCs/>
                <w:snapToGrid w:val="0"/>
                <w:color w:val="000000"/>
              </w:rPr>
              <w:t>甲數是乙數</w:t>
            </w:r>
            <w:proofErr w:type="gramEnd"/>
            <w:r w:rsidRPr="00F317EF">
              <w:rPr>
                <w:rFonts w:ascii="標楷體" w:eastAsia="標楷體" w:hAnsi="標楷體" w:hint="eastAsia"/>
                <w:bCs/>
                <w:snapToGrid w:val="0"/>
                <w:color w:val="000000"/>
              </w:rPr>
              <w:t>的因數。</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5.</w:t>
            </w:r>
            <w:r w:rsidRPr="00F317EF">
              <w:rPr>
                <w:rFonts w:ascii="標楷體" w:eastAsia="標楷體" w:hAnsi="標楷體" w:hint="eastAsia"/>
                <w:bCs/>
                <w:snapToGrid w:val="0"/>
                <w:color w:val="000000"/>
              </w:rPr>
              <w:t>配合</w:t>
            </w:r>
            <w:proofErr w:type="gramStart"/>
            <w:r w:rsidRPr="00F317EF">
              <w:rPr>
                <w:rFonts w:ascii="標楷體" w:eastAsia="標楷體" w:hAnsi="標楷體" w:hint="eastAsia"/>
                <w:bCs/>
                <w:snapToGrid w:val="0"/>
                <w:color w:val="000000"/>
              </w:rPr>
              <w:t>課本布題</w:t>
            </w:r>
            <w:proofErr w:type="gramEnd"/>
            <w:r w:rsidRPr="00F317EF">
              <w:rPr>
                <w:rFonts w:ascii="標楷體" w:eastAsia="標楷體" w:hAnsi="標楷體" w:hint="eastAsia"/>
                <w:bCs/>
                <w:snapToGrid w:val="0"/>
                <w:color w:val="000000"/>
              </w:rPr>
              <w:t>，要知道幾張裝成一袋，剛好可以裝完，指的是找可以整除</w:t>
            </w:r>
            <w:r w:rsidRPr="00F317EF">
              <w:rPr>
                <w:rFonts w:ascii="標楷體" w:eastAsia="標楷體" w:hAnsi="標楷體"/>
                <w:bCs/>
                <w:snapToGrid w:val="0"/>
                <w:color w:val="000000"/>
              </w:rPr>
              <w:t>12</w:t>
            </w:r>
            <w:r w:rsidRPr="00F317EF">
              <w:rPr>
                <w:rFonts w:ascii="標楷體" w:eastAsia="標楷體" w:hAnsi="標楷體" w:hint="eastAsia"/>
                <w:bCs/>
                <w:snapToGrid w:val="0"/>
                <w:color w:val="000000"/>
              </w:rPr>
              <w:t>的數，也就是找</w:t>
            </w:r>
            <w:r w:rsidRPr="00F317EF">
              <w:rPr>
                <w:rFonts w:ascii="標楷體" w:eastAsia="標楷體" w:hAnsi="標楷體"/>
                <w:bCs/>
                <w:snapToGrid w:val="0"/>
                <w:color w:val="000000"/>
              </w:rPr>
              <w:t>12</w:t>
            </w:r>
            <w:r w:rsidRPr="00F317EF">
              <w:rPr>
                <w:rFonts w:ascii="標楷體" w:eastAsia="標楷體" w:hAnsi="標楷體" w:hint="eastAsia"/>
                <w:bCs/>
                <w:snapToGrid w:val="0"/>
                <w:color w:val="000000"/>
              </w:rPr>
              <w:t>的因數。</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6.</w:t>
            </w:r>
            <w:r w:rsidRPr="00F317EF">
              <w:rPr>
                <w:rFonts w:ascii="標楷體" w:eastAsia="標楷體" w:hAnsi="標楷體" w:cs="Times New Roman" w:hint="eastAsia"/>
                <w:bCs/>
                <w:snapToGrid w:val="0"/>
                <w:color w:val="000000"/>
                <w:sz w:val="24"/>
                <w:szCs w:val="24"/>
              </w:rPr>
              <w:t>有序列出餘數是</w:t>
            </w:r>
            <w:r w:rsidRPr="00F317EF">
              <w:rPr>
                <w:rFonts w:ascii="標楷體" w:eastAsia="標楷體" w:hAnsi="標楷體" w:cs="Times New Roman"/>
                <w:bCs/>
                <w:snapToGrid w:val="0"/>
                <w:color w:val="000000"/>
                <w:sz w:val="24"/>
                <w:szCs w:val="24"/>
              </w:rPr>
              <w:t>0</w:t>
            </w:r>
            <w:r w:rsidRPr="00F317EF">
              <w:rPr>
                <w:rFonts w:ascii="標楷體" w:eastAsia="標楷體" w:hAnsi="標楷體" w:cs="Times New Roman" w:hint="eastAsia"/>
                <w:bCs/>
                <w:snapToGrid w:val="0"/>
                <w:color w:val="000000"/>
                <w:sz w:val="24"/>
                <w:szCs w:val="24"/>
              </w:rPr>
              <w:t>的算式，商和除數都是被除數的因數；並讓學生察覺除數與商重複時，就可以找到所有因數。</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7.</w:t>
            </w:r>
            <w:r w:rsidRPr="00F317EF">
              <w:rPr>
                <w:rFonts w:ascii="標楷體" w:eastAsia="標楷體" w:hAnsi="標楷體" w:cs="Times New Roman" w:hint="eastAsia"/>
                <w:bCs/>
                <w:snapToGrid w:val="0"/>
                <w:color w:val="000000"/>
                <w:sz w:val="24"/>
                <w:szCs w:val="24"/>
              </w:rPr>
              <w:t>讓學生操作附件並記錄算式，最後歸納：找某數的因數，可以將某數分成</w:t>
            </w:r>
            <w:r w:rsidRPr="00F317EF">
              <w:rPr>
                <w:rFonts w:ascii="標楷體" w:eastAsia="標楷體" w:hAnsi="標楷體" w:cs="Times New Roman"/>
                <w:bCs/>
                <w:snapToGrid w:val="0"/>
                <w:color w:val="000000"/>
                <w:sz w:val="24"/>
                <w:szCs w:val="24"/>
              </w:rPr>
              <w:t>2</w:t>
            </w:r>
            <w:r w:rsidRPr="00F317EF">
              <w:rPr>
                <w:rFonts w:ascii="標楷體" w:eastAsia="標楷體" w:hAnsi="標楷體" w:cs="Times New Roman" w:hint="eastAsia"/>
                <w:bCs/>
                <w:snapToGrid w:val="0"/>
                <w:color w:val="000000"/>
                <w:sz w:val="24"/>
                <w:szCs w:val="24"/>
              </w:rPr>
              <w:t>個整數相乘，這兩個數都是某數的因數。</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 xml:space="preserve">8. </w:t>
            </w:r>
            <w:r w:rsidRPr="00F317EF">
              <w:rPr>
                <w:rFonts w:ascii="標楷體" w:eastAsia="標楷體" w:hAnsi="標楷體" w:cs="Times New Roman" w:hint="eastAsia"/>
                <w:bCs/>
                <w:snapToGrid w:val="0"/>
                <w:color w:val="000000"/>
                <w:sz w:val="24"/>
                <w:szCs w:val="24"/>
              </w:rPr>
              <w:t>配合</w:t>
            </w:r>
            <w:proofErr w:type="gramStart"/>
            <w:r w:rsidRPr="00F317EF">
              <w:rPr>
                <w:rFonts w:ascii="標楷體" w:eastAsia="標楷體" w:hAnsi="標楷體" w:cs="Times New Roman" w:hint="eastAsia"/>
                <w:bCs/>
                <w:snapToGrid w:val="0"/>
                <w:color w:val="000000"/>
                <w:sz w:val="24"/>
                <w:szCs w:val="24"/>
              </w:rPr>
              <w:t>課本布題</w:t>
            </w:r>
            <w:proofErr w:type="gramEnd"/>
            <w:r w:rsidRPr="00F317EF">
              <w:rPr>
                <w:rFonts w:ascii="標楷體" w:eastAsia="標楷體" w:hAnsi="標楷體" w:cs="Times New Roman" w:hint="eastAsia"/>
                <w:bCs/>
                <w:snapToGrid w:val="0"/>
                <w:color w:val="000000"/>
                <w:sz w:val="24"/>
                <w:szCs w:val="24"/>
              </w:rPr>
              <w:t>，用乘法分的紀錄找</w:t>
            </w:r>
            <w:r w:rsidRPr="00F317EF">
              <w:rPr>
                <w:rFonts w:ascii="標楷體" w:eastAsia="標楷體" w:hAnsi="標楷體" w:cs="Times New Roman"/>
                <w:bCs/>
                <w:snapToGrid w:val="0"/>
                <w:color w:val="000000"/>
                <w:sz w:val="24"/>
                <w:szCs w:val="24"/>
              </w:rPr>
              <w:t>24</w:t>
            </w:r>
            <w:r w:rsidRPr="00F317EF">
              <w:rPr>
                <w:rFonts w:ascii="標楷體" w:eastAsia="標楷體" w:hAnsi="標楷體" w:cs="Times New Roman" w:hint="eastAsia"/>
                <w:bCs/>
                <w:snapToGrid w:val="0"/>
                <w:color w:val="000000"/>
                <w:sz w:val="24"/>
                <w:szCs w:val="24"/>
              </w:rPr>
              <w:t>的因數，並知道找到的因數重複時，就找到所有因數。</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思考帽</w:t>
            </w:r>
            <w:r w:rsidRPr="00F317EF">
              <w:rPr>
                <w:rFonts w:ascii="標楷體" w:eastAsia="標楷體" w:hAnsi="標楷體" w:cs="Times New Roman"/>
                <w:bCs/>
                <w:snapToGrid w:val="0"/>
                <w:color w:val="000000"/>
                <w:sz w:val="24"/>
                <w:szCs w:val="24"/>
              </w:rPr>
              <w:t xml:space="preserve"> </w:t>
            </w:r>
            <w:r w:rsidRPr="00F317EF">
              <w:rPr>
                <w:rFonts w:ascii="標楷體" w:eastAsia="標楷體" w:hAnsi="標楷體" w:cs="Times New Roman" w:hint="eastAsia"/>
                <w:bCs/>
                <w:snapToGrid w:val="0"/>
                <w:color w:val="000000"/>
                <w:sz w:val="24"/>
                <w:szCs w:val="24"/>
              </w:rPr>
              <w:t>知道某數的部分因數，找出某數是多少</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學生</w:t>
            </w:r>
            <w:proofErr w:type="gramStart"/>
            <w:r w:rsidRPr="00F317EF">
              <w:rPr>
                <w:rFonts w:ascii="標楷體" w:eastAsia="標楷體" w:hAnsi="標楷體" w:cs="Times New Roman" w:hint="eastAsia"/>
                <w:bCs/>
                <w:snapToGrid w:val="0"/>
                <w:color w:val="000000"/>
                <w:sz w:val="24"/>
                <w:szCs w:val="24"/>
              </w:rPr>
              <w:t>讀題後</w:t>
            </w:r>
            <w:proofErr w:type="gramEnd"/>
            <w:r w:rsidRPr="00F317EF">
              <w:rPr>
                <w:rFonts w:ascii="標楷體" w:eastAsia="標楷體" w:hAnsi="標楷體" w:cs="Times New Roman" w:hint="eastAsia"/>
                <w:bCs/>
                <w:snapToGrid w:val="0"/>
                <w:color w:val="000000"/>
                <w:sz w:val="24"/>
                <w:szCs w:val="24"/>
              </w:rPr>
              <w:t>先自行思考解題。</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lastRenderedPageBreak/>
              <w:t>2.</w:t>
            </w:r>
            <w:r w:rsidRPr="00F317EF">
              <w:rPr>
                <w:rFonts w:ascii="標楷體" w:eastAsia="標楷體" w:hAnsi="標楷體" w:cs="Times New Roman" w:hint="eastAsia"/>
                <w:bCs/>
                <w:snapToGrid w:val="0"/>
                <w:color w:val="000000"/>
                <w:sz w:val="24"/>
                <w:szCs w:val="24"/>
              </w:rPr>
              <w:t>老師透過關鍵提問引導思考。</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3.</w:t>
            </w:r>
            <w:r w:rsidRPr="00F317EF">
              <w:rPr>
                <w:rFonts w:ascii="標楷體" w:eastAsia="標楷體" w:hAnsi="標楷體" w:cs="Times New Roman" w:hint="eastAsia"/>
                <w:bCs/>
                <w:snapToGrid w:val="0"/>
                <w:color w:val="000000"/>
                <w:sz w:val="24"/>
                <w:szCs w:val="24"/>
              </w:rPr>
              <w:t>學生發表解題想法與答案。</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【家庭教育】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家E4 覺察個人情緒並適切表達，與家人及同儕適切互動。</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lastRenderedPageBreak/>
              <w:t>第四</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bCs/>
                <w:color w:val="000000"/>
              </w:rPr>
              <w:t>二、倍數與因數</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bCs/>
                <w:color w:val="000000"/>
              </w:rPr>
              <w:t>2-3 倍數與因數的關係和應用、練習園地(二)</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數-E-A1 具備喜歡數學、對數學世界好奇、有積極主動的學習態度，並能將數學語言運用於日常生活中。</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具備基本的算術操作能力、並能指認基本的形體與相對關係，在日常生活情境中，用數學表述與解決問題。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數-E-A3 能觀察出日常生活問題和數學的關聯，並能嘗試與擬訂解決問題的計畫。在解決問題之後，能轉化數</w:t>
            </w:r>
            <w:r w:rsidRPr="00F317EF">
              <w:rPr>
                <w:rFonts w:ascii="標楷體" w:eastAsia="標楷體" w:hAnsi="標楷體" w:cs="新細明體" w:hint="eastAsia"/>
                <w:color w:val="000000"/>
              </w:rPr>
              <w:lastRenderedPageBreak/>
              <w:t>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數-E-C2 樂於與他人合作解決問題並尊重不同的問題解決想法。</w:t>
            </w:r>
          </w:p>
        </w:tc>
        <w:tc>
          <w:tcPr>
            <w:tcW w:w="4969" w:type="dxa"/>
          </w:tcPr>
          <w:p w:rsidR="00F317EF" w:rsidRPr="00F317EF" w:rsidRDefault="00F317EF" w:rsidP="00F317EF">
            <w:pPr>
              <w:spacing w:line="260" w:lineRule="exact"/>
              <w:jc w:val="both"/>
              <w:rPr>
                <w:rFonts w:ascii="標楷體" w:eastAsia="標楷體" w:hAnsi="標楷體"/>
                <w:b/>
                <w:color w:val="000000"/>
                <w:kern w:val="2"/>
              </w:rPr>
            </w:pPr>
            <w:r w:rsidRPr="00F317EF">
              <w:rPr>
                <w:rFonts w:ascii="標楷體" w:eastAsia="標楷體" w:hAnsi="標楷體"/>
                <w:b/>
                <w:color w:val="000000"/>
              </w:rPr>
              <w:lastRenderedPageBreak/>
              <w:t>2-3</w:t>
            </w:r>
            <w:r w:rsidRPr="00F317EF">
              <w:rPr>
                <w:rFonts w:ascii="標楷體" w:eastAsia="標楷體" w:hAnsi="標楷體" w:hint="eastAsia"/>
                <w:b/>
                <w:color w:val="000000"/>
              </w:rPr>
              <w:t>倍數與因數的關係和應用</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讓學生從乘法或除法算式，</w:t>
            </w:r>
            <w:proofErr w:type="gramStart"/>
            <w:r w:rsidRPr="00F317EF">
              <w:rPr>
                <w:rFonts w:ascii="標楷體" w:eastAsia="標楷體" w:hAnsi="標楷體" w:hint="eastAsia"/>
                <w:color w:val="000000"/>
              </w:rPr>
              <w:t>經驗兩數的</w:t>
            </w:r>
            <w:proofErr w:type="gramEnd"/>
            <w:r w:rsidRPr="00F317EF">
              <w:rPr>
                <w:rFonts w:ascii="標楷體" w:eastAsia="標楷體" w:hAnsi="標楷體" w:hint="eastAsia"/>
                <w:color w:val="000000"/>
              </w:rPr>
              <w:t>因倍數關係，教師最後總結：</w:t>
            </w:r>
            <w:proofErr w:type="gramStart"/>
            <w:r w:rsidRPr="00F317EF">
              <w:rPr>
                <w:rFonts w:ascii="標楷體" w:eastAsia="標楷體" w:hAnsi="標楷體" w:hint="eastAsia"/>
                <w:color w:val="000000"/>
              </w:rPr>
              <w:t>當甲是</w:t>
            </w:r>
            <w:proofErr w:type="gramEnd"/>
            <w:r w:rsidRPr="00F317EF">
              <w:rPr>
                <w:rFonts w:ascii="標楷體" w:eastAsia="標楷體" w:hAnsi="標楷體" w:hint="eastAsia"/>
                <w:color w:val="000000"/>
              </w:rPr>
              <w:t>乙的因數時，乙也是甲的倍數。</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用除法算式和乘法算式判斷</w:t>
            </w:r>
            <w:proofErr w:type="gramStart"/>
            <w:r w:rsidRPr="00F317EF">
              <w:rPr>
                <w:rFonts w:ascii="標楷體" w:eastAsia="標楷體" w:hAnsi="標楷體" w:hint="eastAsia"/>
                <w:color w:val="000000"/>
              </w:rPr>
              <w:t>三</w:t>
            </w:r>
            <w:proofErr w:type="gramEnd"/>
            <w:r w:rsidRPr="00F317EF">
              <w:rPr>
                <w:rFonts w:ascii="標楷體" w:eastAsia="標楷體" w:hAnsi="標楷體" w:hint="eastAsia"/>
                <w:color w:val="000000"/>
              </w:rPr>
              <w:t>個數的因倍數關係。</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觀察算式「</w:t>
            </w:r>
            <w:r w:rsidRPr="00F317EF">
              <w:rPr>
                <w:rFonts w:ascii="標楷體" w:eastAsia="標楷體" w:hAnsi="標楷體"/>
                <w:color w:val="000000"/>
              </w:rPr>
              <w:t>84</w:t>
            </w:r>
            <w:r w:rsidRPr="00F317EF">
              <w:rPr>
                <w:rFonts w:ascii="標楷體" w:eastAsia="標楷體" w:hAnsi="標楷體" w:hint="eastAsia"/>
                <w:color w:val="000000"/>
              </w:rPr>
              <w:t>＝</w:t>
            </w:r>
            <w:r w:rsidRPr="00F317EF">
              <w:rPr>
                <w:rFonts w:ascii="標楷體" w:eastAsia="標楷體" w:hAnsi="標楷體"/>
                <w:color w:val="000000"/>
              </w:rPr>
              <w:t>7×12</w:t>
            </w:r>
            <w:r w:rsidRPr="00F317EF">
              <w:rPr>
                <w:rFonts w:ascii="標楷體" w:eastAsia="標楷體" w:hAnsi="標楷體" w:hint="eastAsia"/>
                <w:color w:val="000000"/>
              </w:rPr>
              <w:t>」，並說明</w:t>
            </w:r>
            <w:r w:rsidRPr="00F317EF">
              <w:rPr>
                <w:rFonts w:ascii="標楷體" w:eastAsia="標楷體" w:hAnsi="標楷體"/>
                <w:color w:val="000000"/>
              </w:rPr>
              <w:t>84</w:t>
            </w:r>
            <w:r w:rsidRPr="00F317EF">
              <w:rPr>
                <w:rFonts w:ascii="標楷體" w:eastAsia="標楷體" w:hAnsi="標楷體" w:hint="eastAsia"/>
                <w:color w:val="000000"/>
              </w:rPr>
              <w:t>、</w:t>
            </w:r>
            <w:r w:rsidRPr="00F317EF">
              <w:rPr>
                <w:rFonts w:ascii="標楷體" w:eastAsia="標楷體" w:hAnsi="標楷體"/>
                <w:color w:val="000000"/>
              </w:rPr>
              <w:t>7</w:t>
            </w:r>
            <w:r w:rsidRPr="00F317EF">
              <w:rPr>
                <w:rFonts w:ascii="標楷體" w:eastAsia="標楷體" w:hAnsi="標楷體" w:hint="eastAsia"/>
                <w:color w:val="000000"/>
              </w:rPr>
              <w:t>和</w:t>
            </w:r>
            <w:r w:rsidRPr="00F317EF">
              <w:rPr>
                <w:rFonts w:ascii="標楷體" w:eastAsia="標楷體" w:hAnsi="標楷體"/>
                <w:color w:val="000000"/>
              </w:rPr>
              <w:t>12</w:t>
            </w:r>
            <w:proofErr w:type="gramStart"/>
            <w:r w:rsidRPr="00F317EF">
              <w:rPr>
                <w:rFonts w:ascii="標楷體" w:eastAsia="標楷體" w:hAnsi="標楷體" w:hint="eastAsia"/>
                <w:color w:val="000000"/>
              </w:rPr>
              <w:t>三</w:t>
            </w:r>
            <w:proofErr w:type="gramEnd"/>
            <w:r w:rsidRPr="00F317EF">
              <w:rPr>
                <w:rFonts w:ascii="標楷體" w:eastAsia="標楷體" w:hAnsi="標楷體" w:hint="eastAsia"/>
                <w:color w:val="000000"/>
              </w:rPr>
              <w:t>數的關係。學生可以運用乘法的紀錄，</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4.</w:t>
            </w:r>
            <w:r w:rsidRPr="00F317EF">
              <w:rPr>
                <w:rFonts w:ascii="標楷體" w:eastAsia="標楷體" w:hAnsi="標楷體" w:hint="eastAsia"/>
                <w:bCs/>
                <w:snapToGrid w:val="0"/>
                <w:color w:val="000000"/>
              </w:rPr>
              <w:t>配合</w:t>
            </w:r>
            <w:proofErr w:type="gramStart"/>
            <w:r w:rsidRPr="00F317EF">
              <w:rPr>
                <w:rFonts w:ascii="標楷體" w:eastAsia="標楷體" w:hAnsi="標楷體" w:hint="eastAsia"/>
                <w:bCs/>
                <w:snapToGrid w:val="0"/>
                <w:color w:val="000000"/>
              </w:rPr>
              <w:t>課本布題</w:t>
            </w:r>
            <w:proofErr w:type="gramEnd"/>
            <w:r w:rsidRPr="00F317EF">
              <w:rPr>
                <w:rFonts w:ascii="標楷體" w:eastAsia="標楷體" w:hAnsi="標楷體" w:hint="eastAsia"/>
                <w:bCs/>
                <w:snapToGrid w:val="0"/>
                <w:color w:val="000000"/>
              </w:rPr>
              <w:t>，</w:t>
            </w:r>
            <w:r w:rsidRPr="00F317EF">
              <w:rPr>
                <w:rFonts w:ascii="標楷體" w:eastAsia="標楷體" w:hAnsi="標楷體" w:hint="eastAsia"/>
                <w:color w:val="000000"/>
              </w:rPr>
              <w:t>教師提問並引導理解題意：要如何知道遊戲卡可能有多少張？引導學生說出「剛好可以分完，就是餘數是</w:t>
            </w:r>
            <w:r w:rsidRPr="00F317EF">
              <w:rPr>
                <w:rFonts w:ascii="標楷體" w:eastAsia="標楷體" w:hAnsi="標楷體"/>
                <w:color w:val="000000"/>
              </w:rPr>
              <w:t>0</w:t>
            </w:r>
            <w:r w:rsidRPr="00F317EF">
              <w:rPr>
                <w:rFonts w:ascii="標楷體" w:eastAsia="標楷體" w:hAnsi="標楷體" w:hint="eastAsia"/>
                <w:color w:val="000000"/>
              </w:rPr>
              <w:t>。」</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5.</w:t>
            </w:r>
            <w:r w:rsidRPr="00F317EF">
              <w:rPr>
                <w:rFonts w:ascii="標楷體" w:eastAsia="標楷體" w:hAnsi="標楷體" w:hint="eastAsia"/>
                <w:color w:val="000000"/>
              </w:rPr>
              <w:t>教師提問並引導理解題意：要如何知道全部糖果可能有多少顆？並協助學生思考問題是求倍數。</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6.</w:t>
            </w:r>
            <w:r w:rsidRPr="00F317EF">
              <w:rPr>
                <w:rFonts w:ascii="標楷體" w:eastAsia="標楷體" w:hAnsi="標楷體" w:hint="eastAsia"/>
                <w:bCs/>
                <w:snapToGrid w:val="0"/>
                <w:color w:val="000000"/>
              </w:rPr>
              <w:t>配合</w:t>
            </w:r>
            <w:proofErr w:type="gramStart"/>
            <w:r w:rsidRPr="00F317EF">
              <w:rPr>
                <w:rFonts w:ascii="標楷體" w:eastAsia="標楷體" w:hAnsi="標楷體" w:hint="eastAsia"/>
                <w:bCs/>
                <w:snapToGrid w:val="0"/>
                <w:color w:val="000000"/>
              </w:rPr>
              <w:t>課本布題</w:t>
            </w:r>
            <w:proofErr w:type="gramEnd"/>
            <w:r w:rsidRPr="00F317EF">
              <w:rPr>
                <w:rFonts w:ascii="標楷體" w:eastAsia="標楷體" w:hAnsi="標楷體" w:hint="eastAsia"/>
                <w:bCs/>
                <w:snapToGrid w:val="0"/>
                <w:color w:val="000000"/>
              </w:rPr>
              <w:t>，</w:t>
            </w:r>
            <w:r w:rsidRPr="00F317EF">
              <w:rPr>
                <w:rFonts w:ascii="標楷體" w:eastAsia="標楷體" w:hAnsi="標楷體" w:hint="eastAsia"/>
                <w:color w:val="000000"/>
              </w:rPr>
              <w:t>教師提問並引導理解題意：要如何知道盤子可能有多少個？並協助學生思考問題是求因數。</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7.</w:t>
            </w:r>
            <w:r w:rsidRPr="00F317EF">
              <w:rPr>
                <w:rFonts w:ascii="標楷體" w:eastAsia="標楷體" w:hAnsi="標楷體" w:hint="eastAsia"/>
                <w:color w:val="000000"/>
              </w:rPr>
              <w:t>教師提問並引導理解題意，要如何知道每幾顆裝一盒，剛好可以裝完？引導學生說出「剛好裝完，就是餘數是</w:t>
            </w:r>
            <w:r w:rsidRPr="00F317EF">
              <w:rPr>
                <w:rFonts w:ascii="標楷體" w:eastAsia="標楷體" w:hAnsi="標楷體"/>
                <w:color w:val="000000"/>
              </w:rPr>
              <w:t>0</w:t>
            </w:r>
            <w:r w:rsidRPr="00F317EF">
              <w:rPr>
                <w:rFonts w:ascii="標楷體" w:eastAsia="標楷體" w:hAnsi="標楷體" w:hint="eastAsia"/>
                <w:color w:val="000000"/>
              </w:rPr>
              <w:t>。」可以用除法（</w:t>
            </w:r>
            <w:r w:rsidRPr="00F317EF">
              <w:rPr>
                <w:rFonts w:ascii="標楷體" w:eastAsia="標楷體" w:hAnsi="標楷體"/>
                <w:color w:val="000000"/>
              </w:rPr>
              <w:t>24</w:t>
            </w:r>
            <w:r w:rsidRPr="00F317EF">
              <w:rPr>
                <w:rFonts w:ascii="標楷體" w:eastAsia="標楷體" w:hAnsi="標楷體" w:hint="eastAsia"/>
                <w:color w:val="000000"/>
              </w:rPr>
              <w:t>顆</w:t>
            </w:r>
            <w:r w:rsidRPr="00F317EF">
              <w:rPr>
                <w:rFonts w:ascii="標楷體" w:eastAsia="標楷體" w:hAnsi="標楷體"/>
                <w:color w:val="000000"/>
              </w:rPr>
              <w:t>÷</w:t>
            </w:r>
            <w:r w:rsidRPr="00F317EF">
              <w:rPr>
                <w:rFonts w:ascii="標楷體" w:eastAsia="標楷體" w:hAnsi="標楷體" w:hint="eastAsia"/>
                <w:color w:val="000000"/>
              </w:rPr>
              <w:t>每盒幾顆＝幾盒）思考每盒裝幾顆，也可以用乘法（</w:t>
            </w:r>
            <w:r w:rsidRPr="00F317EF">
              <w:rPr>
                <w:rFonts w:ascii="標楷體" w:eastAsia="標楷體" w:hAnsi="標楷體"/>
                <w:color w:val="000000"/>
              </w:rPr>
              <w:t>24</w:t>
            </w:r>
            <w:r w:rsidRPr="00F317EF">
              <w:rPr>
                <w:rFonts w:ascii="標楷體" w:eastAsia="標楷體" w:hAnsi="標楷體" w:hint="eastAsia"/>
                <w:color w:val="000000"/>
              </w:rPr>
              <w:t>顆＝每盒幾顆</w:t>
            </w:r>
            <w:r w:rsidRPr="00F317EF">
              <w:rPr>
                <w:rFonts w:ascii="標楷體" w:eastAsia="標楷體" w:hAnsi="標楷體"/>
                <w:color w:val="000000"/>
              </w:rPr>
              <w:t>×</w:t>
            </w:r>
            <w:r w:rsidRPr="00F317EF">
              <w:rPr>
                <w:rFonts w:ascii="標楷體" w:eastAsia="標楷體" w:hAnsi="標楷體" w:hint="eastAsia"/>
                <w:color w:val="000000"/>
              </w:rPr>
              <w:t>幾盒）來想。</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8.</w:t>
            </w:r>
            <w:r w:rsidRPr="00F317EF">
              <w:rPr>
                <w:rFonts w:ascii="標楷體" w:eastAsia="標楷體" w:hAnsi="標楷體" w:hint="eastAsia"/>
                <w:color w:val="000000"/>
              </w:rPr>
              <w:t>教師提問並引導理解題意：要如何知道每幾個裝一盒，剛好可以裝完？引導學生說出「剛好裝完，就是餘數是</w:t>
            </w:r>
            <w:r w:rsidRPr="00F317EF">
              <w:rPr>
                <w:rFonts w:ascii="標楷體" w:eastAsia="標楷體" w:hAnsi="標楷體"/>
                <w:color w:val="000000"/>
              </w:rPr>
              <w:t>0</w:t>
            </w:r>
            <w:r w:rsidRPr="00F317EF">
              <w:rPr>
                <w:rFonts w:ascii="標楷體" w:eastAsia="標楷體" w:hAnsi="標楷體" w:hint="eastAsia"/>
                <w:color w:val="000000"/>
              </w:rPr>
              <w:t>。」並協助學生思考問題是求因數。最後可以鼓勵學生多用乘法找因</w:t>
            </w:r>
            <w:r w:rsidRPr="00F317EF">
              <w:rPr>
                <w:rFonts w:ascii="標楷體" w:eastAsia="標楷體" w:hAnsi="標楷體" w:hint="eastAsia"/>
                <w:color w:val="000000"/>
              </w:rPr>
              <w:lastRenderedPageBreak/>
              <w:t>數，但不限定方法，以學生能熟練且正確找到某數的所有因數為主。</w:t>
            </w:r>
          </w:p>
          <w:p w:rsidR="00F317EF" w:rsidRPr="00F317EF" w:rsidRDefault="00F317EF" w:rsidP="00F317EF">
            <w:pPr>
              <w:spacing w:line="260" w:lineRule="exact"/>
              <w:jc w:val="both"/>
              <w:rPr>
                <w:rFonts w:ascii="標楷體" w:eastAsia="標楷體" w:hAnsi="標楷體"/>
                <w:bCs/>
                <w:color w:val="000000"/>
              </w:rPr>
            </w:pPr>
          </w:p>
          <w:p w:rsidR="00F317EF" w:rsidRPr="00F317EF" w:rsidRDefault="00F317EF" w:rsidP="00F317EF">
            <w:pPr>
              <w:pStyle w:val="aff"/>
              <w:spacing w:line="260" w:lineRule="exact"/>
              <w:jc w:val="both"/>
              <w:rPr>
                <w:rFonts w:ascii="標楷體" w:eastAsia="標楷體" w:hAnsi="標楷體" w:cs="Times New Roman"/>
                <w:b/>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練習園地</w:t>
            </w:r>
            <w:r w:rsidRPr="00F317EF">
              <w:rPr>
                <w:rFonts w:ascii="標楷體" w:eastAsia="標楷體" w:hAnsi="標楷體" w:cs="Times New Roman"/>
                <w:b/>
                <w:bCs/>
                <w:snapToGrid w:val="0"/>
                <w:color w:val="000000"/>
                <w:sz w:val="24"/>
                <w:szCs w:val="24"/>
                <w:bdr w:val="single" w:sz="4" w:space="0" w:color="auto" w:frame="1"/>
              </w:rPr>
              <w:t>(</w:t>
            </w:r>
            <w:r w:rsidRPr="00F317EF">
              <w:rPr>
                <w:rFonts w:ascii="標楷體" w:eastAsia="標楷體" w:hAnsi="標楷體" w:cs="Times New Roman" w:hint="eastAsia"/>
                <w:b/>
                <w:bCs/>
                <w:snapToGrid w:val="0"/>
                <w:color w:val="000000"/>
                <w:sz w:val="24"/>
                <w:szCs w:val="24"/>
                <w:bdr w:val="single" w:sz="4" w:space="0" w:color="auto" w:frame="1"/>
              </w:rPr>
              <w:t>二</w:t>
            </w:r>
            <w:r w:rsidRPr="00F317EF">
              <w:rPr>
                <w:rFonts w:ascii="標楷體" w:eastAsia="標楷體" w:hAnsi="標楷體" w:cs="Times New Roman"/>
                <w:b/>
                <w:bCs/>
                <w:snapToGrid w:val="0"/>
                <w:color w:val="000000"/>
                <w:sz w:val="24"/>
                <w:szCs w:val="24"/>
                <w:bdr w:val="single" w:sz="4" w:space="0" w:color="auto" w:frame="1"/>
              </w:rPr>
              <w:t>)</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教師帶領學生理解題意，完成練習園地。</w:t>
            </w:r>
          </w:p>
          <w:p w:rsidR="00F317EF" w:rsidRPr="00F317EF" w:rsidRDefault="00F317EF" w:rsidP="00F317EF">
            <w:pPr>
              <w:spacing w:line="260" w:lineRule="exact"/>
              <w:jc w:val="both"/>
              <w:rPr>
                <w:rFonts w:ascii="標楷體" w:eastAsia="標楷體" w:hAnsi="標楷體"/>
                <w:b/>
                <w:color w:val="000000"/>
                <w:kern w:val="2"/>
              </w:rPr>
            </w:pPr>
            <w:r w:rsidRPr="00F317EF">
              <w:rPr>
                <w:rFonts w:ascii="標楷體" w:eastAsia="標楷體" w:hAnsi="標楷體"/>
                <w:bCs/>
                <w:snapToGrid w:val="0"/>
                <w:color w:val="000000"/>
              </w:rPr>
              <w:t>2.</w:t>
            </w:r>
            <w:r w:rsidRPr="00F317EF">
              <w:rPr>
                <w:rFonts w:ascii="標楷體" w:eastAsia="標楷體" w:hAnsi="標楷體" w:hint="eastAsia"/>
                <w:bCs/>
                <w:snapToGrid w:val="0"/>
                <w:color w:val="000000"/>
              </w:rPr>
              <w:t>全班共同檢討，並澄清學生的錯誤。</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【家庭教育】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家E4 覺察個人情緒並適切表達，與家人及同儕適切互動。</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t>第五</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三、平面圖形</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bCs/>
                <w:color w:val="000000"/>
              </w:rPr>
              <w:t>3-1 三角形的邊長關係</w:t>
            </w:r>
            <w:r w:rsidRPr="00F317EF">
              <w:rPr>
                <w:rFonts w:ascii="標楷體" w:eastAsia="標楷體" w:hAnsi="標楷體"/>
                <w:color w:val="000000"/>
              </w:rPr>
              <w:t>、</w:t>
            </w:r>
            <w:r w:rsidRPr="00F317EF">
              <w:rPr>
                <w:rFonts w:ascii="標楷體" w:eastAsia="標楷體" w:hAnsi="標楷體"/>
                <w:bCs/>
                <w:color w:val="000000"/>
              </w:rPr>
              <w:t>3-2 三角形的內角和</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數-E-A1 具備喜歡數學、對數學世界好奇、有積極主動的學習態度，並能將數學語言運用於日常生活中。</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具備基本的算術操作能力、並能指認基本的形體與相對關係，在日常生活情境中，用數學表述與解決問題。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數-E-A3 能觀察出日常生活問題和數學的關聯，並能嘗試與擬訂解決問題的計畫。在解決問題之後，能轉化數</w:t>
            </w:r>
            <w:r w:rsidRPr="00F317EF">
              <w:rPr>
                <w:rFonts w:ascii="標楷體" w:eastAsia="標楷體" w:hAnsi="標楷體" w:cs="新細明體" w:hint="eastAsia"/>
                <w:color w:val="000000"/>
              </w:rPr>
              <w:lastRenderedPageBreak/>
              <w:t>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數-E-B1 具備日常語言與數字及算術符號之間的轉換能力，並能熟練操作日常使用之度量衡及時間，認識日常經驗中的幾何形體，並能以符號表示公式。</w:t>
            </w:r>
          </w:p>
        </w:tc>
        <w:tc>
          <w:tcPr>
            <w:tcW w:w="4969" w:type="dxa"/>
          </w:tcPr>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b/>
                <w:color w:val="000000"/>
              </w:rPr>
              <w:lastRenderedPageBreak/>
              <w:t>3-1</w:t>
            </w:r>
            <w:r w:rsidRPr="00F317EF">
              <w:rPr>
                <w:rFonts w:ascii="標楷體" w:eastAsia="標楷體" w:hAnsi="標楷體" w:hint="eastAsia"/>
                <w:b/>
                <w:color w:val="000000"/>
              </w:rPr>
              <w:t>三角形的邊長關係</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學生於一年級時，已認識直線距離比曲線距離短。本題銜接舊經驗，藉由過馬路走斑馬線的生活例，幫助學生察覺在三角形中的任意兩邊和會比第三邊長。</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bCs/>
                <w:snapToGrid w:val="0"/>
                <w:color w:val="000000"/>
              </w:rPr>
              <w:t>配合</w:t>
            </w:r>
            <w:proofErr w:type="gramStart"/>
            <w:r w:rsidRPr="00F317EF">
              <w:rPr>
                <w:rFonts w:ascii="標楷體" w:eastAsia="標楷體" w:hAnsi="標楷體" w:hint="eastAsia"/>
                <w:bCs/>
                <w:snapToGrid w:val="0"/>
                <w:color w:val="000000"/>
              </w:rPr>
              <w:t>課本布</w:t>
            </w:r>
            <w:r w:rsidRPr="00F317EF">
              <w:rPr>
                <w:rFonts w:ascii="標楷體" w:eastAsia="標楷體" w:hAnsi="標楷體" w:hint="eastAsia"/>
                <w:color w:val="000000"/>
              </w:rPr>
              <w:t>題</w:t>
            </w:r>
            <w:proofErr w:type="gramEnd"/>
            <w:r w:rsidRPr="00F317EF">
              <w:rPr>
                <w:rFonts w:ascii="標楷體" w:eastAsia="標楷體" w:hAnsi="標楷體" w:hint="eastAsia"/>
                <w:color w:val="000000"/>
              </w:rPr>
              <w:t>，引導學生如何選出三條邊來圍成三角形，並透過圖示幫助學生看見，當三角形的其中兩邊和的比第三</w:t>
            </w:r>
            <w:proofErr w:type="gramStart"/>
            <w:r w:rsidRPr="00F317EF">
              <w:rPr>
                <w:rFonts w:ascii="標楷體" w:eastAsia="標楷體" w:hAnsi="標楷體" w:hint="eastAsia"/>
                <w:color w:val="000000"/>
              </w:rPr>
              <w:t>邊短或</w:t>
            </w:r>
            <w:proofErr w:type="gramEnd"/>
            <w:r w:rsidRPr="00F317EF">
              <w:rPr>
                <w:rFonts w:ascii="標楷體" w:eastAsia="標楷體" w:hAnsi="標楷體" w:hint="eastAsia"/>
                <w:color w:val="000000"/>
              </w:rPr>
              <w:t>和第三邊一樣時，就不能圍成三角形；請學生觀察操作的結果，教師最後歸納：三角形較短兩邊和大於</w:t>
            </w:r>
            <w:proofErr w:type="gramStart"/>
            <w:r w:rsidRPr="00F317EF">
              <w:rPr>
                <w:rFonts w:ascii="標楷體" w:eastAsia="標楷體" w:hAnsi="標楷體" w:hint="eastAsia"/>
                <w:color w:val="000000"/>
              </w:rPr>
              <w:t>最長邊</w:t>
            </w:r>
            <w:proofErr w:type="gramEnd"/>
            <w:r w:rsidRPr="00F317EF">
              <w:rPr>
                <w:rFonts w:ascii="標楷體" w:eastAsia="標楷體" w:hAnsi="標楷體" w:hint="eastAsia"/>
                <w:color w:val="000000"/>
              </w:rPr>
              <w:t>。</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教師先與學生溝通三角形的三條邊長中，什麼是</w:t>
            </w:r>
            <w:proofErr w:type="gramStart"/>
            <w:r w:rsidRPr="00F317EF">
              <w:rPr>
                <w:rFonts w:ascii="標楷體" w:eastAsia="標楷體" w:hAnsi="標楷體" w:hint="eastAsia"/>
                <w:color w:val="000000"/>
              </w:rPr>
              <w:t>最長邊</w:t>
            </w:r>
            <w:proofErr w:type="gramEnd"/>
            <w:r w:rsidRPr="00F317EF">
              <w:rPr>
                <w:rFonts w:ascii="標楷體" w:eastAsia="標楷體" w:hAnsi="標楷體" w:hint="eastAsia"/>
                <w:color w:val="000000"/>
              </w:rPr>
              <w:t>，什麼是較短兩邊；並透過附件操作觀察能圍成三角形的邊長，發現較短兩邊長大於</w:t>
            </w:r>
            <w:proofErr w:type="gramStart"/>
            <w:r w:rsidRPr="00F317EF">
              <w:rPr>
                <w:rFonts w:ascii="標楷體" w:eastAsia="標楷體" w:hAnsi="標楷體" w:hint="eastAsia"/>
                <w:color w:val="000000"/>
              </w:rPr>
              <w:t>最長邊</w:t>
            </w:r>
            <w:proofErr w:type="gramEnd"/>
            <w:r w:rsidRPr="00F317EF">
              <w:rPr>
                <w:rFonts w:ascii="標楷體" w:eastAsia="標楷體" w:hAnsi="標楷體" w:hint="eastAsia"/>
                <w:color w:val="000000"/>
              </w:rPr>
              <w:t>；不能圍成三角形的邊長，發現較短兩邊長小於或等於第三邊。</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4.</w:t>
            </w:r>
            <w:r w:rsidRPr="00F317EF">
              <w:rPr>
                <w:rFonts w:ascii="標楷體" w:eastAsia="標楷體" w:hAnsi="標楷體" w:hint="eastAsia"/>
                <w:color w:val="000000"/>
              </w:rPr>
              <w:t>教師先請學生觀察課本中的圖示，說一說是不是能圍成三角形。再運用三角形的邊長關係來驗證，逐步從圖示走向文字，教師最後歸納：任意選擇兩邊長的和會大於第三邊。</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5.</w:t>
            </w:r>
            <w:r w:rsidRPr="00F317EF">
              <w:rPr>
                <w:rFonts w:ascii="標楷體" w:eastAsia="標楷體" w:hAnsi="標楷體" w:hint="eastAsia"/>
                <w:color w:val="000000"/>
              </w:rPr>
              <w:t>本題引導學生應用三角形的邊長關係，找出第三邊的長。運用較短兩邊和大於第三邊來找答案。</w:t>
            </w:r>
          </w:p>
          <w:p w:rsidR="00F317EF" w:rsidRPr="00F317EF" w:rsidRDefault="00F317EF" w:rsidP="00F317EF">
            <w:pPr>
              <w:spacing w:line="260" w:lineRule="exact"/>
              <w:jc w:val="both"/>
              <w:rPr>
                <w:rFonts w:ascii="標楷體" w:eastAsia="標楷體" w:hAnsi="標楷體"/>
                <w:b/>
                <w:color w:val="000000"/>
              </w:rPr>
            </w:pPr>
          </w:p>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b/>
                <w:color w:val="000000"/>
              </w:rPr>
              <w:t>3-2</w:t>
            </w:r>
            <w:r w:rsidRPr="00F317EF">
              <w:rPr>
                <w:rFonts w:ascii="標楷體" w:eastAsia="標楷體" w:hAnsi="標楷體" w:hint="eastAsia"/>
                <w:b/>
                <w:color w:val="000000"/>
              </w:rPr>
              <w:t>三角形的內角</w:t>
            </w:r>
            <w:proofErr w:type="gramStart"/>
            <w:r w:rsidRPr="00F317EF">
              <w:rPr>
                <w:rFonts w:ascii="標楷體" w:eastAsia="標楷體" w:hAnsi="標楷體" w:hint="eastAsia"/>
                <w:b/>
                <w:color w:val="000000"/>
              </w:rPr>
              <w:t>和</w:t>
            </w:r>
            <w:proofErr w:type="gramEnd"/>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lastRenderedPageBreak/>
              <w:t>1.</w:t>
            </w:r>
            <w:r w:rsidRPr="00F317EF">
              <w:rPr>
                <w:rFonts w:ascii="標楷體" w:eastAsia="標楷體" w:hAnsi="標楷體" w:hint="eastAsia"/>
                <w:color w:val="000000"/>
              </w:rPr>
              <w:t>學生於四年級時，學習平角是</w:t>
            </w:r>
            <w:r w:rsidRPr="00F317EF">
              <w:rPr>
                <w:rFonts w:ascii="標楷體" w:eastAsia="標楷體" w:hAnsi="標楷體"/>
                <w:color w:val="000000"/>
              </w:rPr>
              <w:t>180</w:t>
            </w:r>
            <w:r w:rsidRPr="00F317EF">
              <w:rPr>
                <w:rFonts w:ascii="標楷體" w:eastAsia="標楷體" w:hAnsi="標楷體" w:hint="eastAsia"/>
                <w:color w:val="000000"/>
              </w:rPr>
              <w:t>度。本題利用平角是</w:t>
            </w:r>
            <w:r w:rsidRPr="00F317EF">
              <w:rPr>
                <w:rFonts w:ascii="標楷體" w:eastAsia="標楷體" w:hAnsi="標楷體"/>
                <w:color w:val="000000"/>
              </w:rPr>
              <w:t>180</w:t>
            </w:r>
            <w:r w:rsidRPr="00F317EF">
              <w:rPr>
                <w:rFonts w:ascii="標楷體" w:eastAsia="標楷體" w:hAnsi="標楷體" w:hint="eastAsia"/>
                <w:color w:val="000000"/>
              </w:rPr>
              <w:t>度的概念，並透過附件操作來幫助學生發現三角形的</w:t>
            </w:r>
            <w:r w:rsidRPr="00F317EF">
              <w:rPr>
                <w:rFonts w:ascii="標楷體" w:eastAsia="標楷體" w:hAnsi="標楷體"/>
                <w:color w:val="000000"/>
              </w:rPr>
              <w:t>3</w:t>
            </w:r>
            <w:r w:rsidRPr="00F317EF">
              <w:rPr>
                <w:rFonts w:ascii="標楷體" w:eastAsia="標楷體" w:hAnsi="標楷體" w:hint="eastAsia"/>
                <w:color w:val="000000"/>
              </w:rPr>
              <w:t>個角度和是</w:t>
            </w:r>
            <w:r w:rsidRPr="00F317EF">
              <w:rPr>
                <w:rFonts w:ascii="標楷體" w:eastAsia="標楷體" w:hAnsi="標楷體"/>
                <w:color w:val="000000"/>
              </w:rPr>
              <w:t>180</w:t>
            </w:r>
            <w:r w:rsidRPr="00F317EF">
              <w:rPr>
                <w:rFonts w:ascii="標楷體" w:eastAsia="標楷體" w:hAnsi="標楷體" w:hint="eastAsia"/>
                <w:color w:val="000000"/>
              </w:rPr>
              <w:t>度。</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學生於四年級時，學習以量角器測量角度。本題為減少測量誤差，請學生測量甲三角板中不是直角的角及乙三角板的其中</w:t>
            </w:r>
            <w:proofErr w:type="gramStart"/>
            <w:r w:rsidRPr="00F317EF">
              <w:rPr>
                <w:rFonts w:ascii="標楷體" w:eastAsia="標楷體" w:hAnsi="標楷體" w:hint="eastAsia"/>
                <w:color w:val="000000"/>
              </w:rPr>
              <w:t>一個底</w:t>
            </w:r>
            <w:proofErr w:type="gramEnd"/>
            <w:r w:rsidRPr="00F317EF">
              <w:rPr>
                <w:rFonts w:ascii="標楷體" w:eastAsia="標楷體" w:hAnsi="標楷體" w:hint="eastAsia"/>
                <w:color w:val="000000"/>
              </w:rPr>
              <w:t>角，再計算，最後讓學生發現三角形的</w:t>
            </w:r>
            <w:r w:rsidRPr="00F317EF">
              <w:rPr>
                <w:rFonts w:ascii="標楷體" w:eastAsia="標楷體" w:hAnsi="標楷體"/>
                <w:color w:val="000000"/>
              </w:rPr>
              <w:t>3</w:t>
            </w:r>
            <w:r w:rsidRPr="00F317EF">
              <w:rPr>
                <w:rFonts w:ascii="標楷體" w:eastAsia="標楷體" w:hAnsi="標楷體" w:hint="eastAsia"/>
                <w:color w:val="000000"/>
              </w:rPr>
              <w:t>個角度和是</w:t>
            </w:r>
            <w:r w:rsidRPr="00F317EF">
              <w:rPr>
                <w:rFonts w:ascii="標楷體" w:eastAsia="標楷體" w:hAnsi="標楷體"/>
                <w:color w:val="000000"/>
              </w:rPr>
              <w:t>180</w:t>
            </w:r>
            <w:r w:rsidRPr="00F317EF">
              <w:rPr>
                <w:rFonts w:ascii="標楷體" w:eastAsia="標楷體" w:hAnsi="標楷體" w:hint="eastAsia"/>
                <w:color w:val="000000"/>
              </w:rPr>
              <w:t>度。</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為確認學生能掌握三角形的</w:t>
            </w:r>
            <w:r w:rsidRPr="00F317EF">
              <w:rPr>
                <w:rFonts w:ascii="標楷體" w:eastAsia="標楷體" w:hAnsi="標楷體"/>
                <w:color w:val="000000"/>
              </w:rPr>
              <w:t>3</w:t>
            </w:r>
            <w:r w:rsidRPr="00F317EF">
              <w:rPr>
                <w:rFonts w:ascii="標楷體" w:eastAsia="標楷體" w:hAnsi="標楷體" w:hint="eastAsia"/>
                <w:color w:val="000000"/>
              </w:rPr>
              <w:t>個角度和是</w:t>
            </w:r>
            <w:r w:rsidRPr="00F317EF">
              <w:rPr>
                <w:rFonts w:ascii="標楷體" w:eastAsia="標楷體" w:hAnsi="標楷體"/>
                <w:color w:val="000000"/>
              </w:rPr>
              <w:t>180</w:t>
            </w:r>
            <w:r w:rsidRPr="00F317EF">
              <w:rPr>
                <w:rFonts w:ascii="標楷體" w:eastAsia="標楷體" w:hAnsi="標楷體" w:hint="eastAsia"/>
                <w:color w:val="000000"/>
              </w:rPr>
              <w:t>度的概念，因此設計本題，讓學生再次驗證；學生能運用三角形的</w:t>
            </w:r>
            <w:r w:rsidRPr="00F317EF">
              <w:rPr>
                <w:rFonts w:ascii="標楷體" w:eastAsia="標楷體" w:hAnsi="標楷體"/>
                <w:color w:val="000000"/>
              </w:rPr>
              <w:t>3</w:t>
            </w:r>
            <w:r w:rsidRPr="00F317EF">
              <w:rPr>
                <w:rFonts w:ascii="標楷體" w:eastAsia="標楷體" w:hAnsi="標楷體" w:hint="eastAsia"/>
                <w:color w:val="000000"/>
              </w:rPr>
              <w:t>個角度和是</w:t>
            </w:r>
            <w:r w:rsidRPr="00F317EF">
              <w:rPr>
                <w:rFonts w:ascii="標楷體" w:eastAsia="標楷體" w:hAnsi="標楷體"/>
                <w:color w:val="000000"/>
              </w:rPr>
              <w:t>180</w:t>
            </w:r>
            <w:r w:rsidRPr="00F317EF">
              <w:rPr>
                <w:rFonts w:ascii="標楷體" w:eastAsia="標楷體" w:hAnsi="標楷體" w:hint="eastAsia"/>
                <w:color w:val="000000"/>
              </w:rPr>
              <w:t>度的概念進行解題。教學時，教師鼓勵學生以</w:t>
            </w:r>
            <w:proofErr w:type="gramStart"/>
            <w:r w:rsidRPr="00F317EF">
              <w:rPr>
                <w:rFonts w:ascii="標楷體" w:eastAsia="標楷體" w:hAnsi="標楷體" w:hint="eastAsia"/>
                <w:color w:val="000000"/>
              </w:rPr>
              <w:t>併</w:t>
            </w:r>
            <w:proofErr w:type="gramEnd"/>
            <w:r w:rsidRPr="00F317EF">
              <w:rPr>
                <w:rFonts w:ascii="標楷體" w:eastAsia="標楷體" w:hAnsi="標楷體" w:hint="eastAsia"/>
                <w:color w:val="000000"/>
              </w:rPr>
              <w:t>式解題。</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4.</w:t>
            </w:r>
            <w:r w:rsidRPr="00F317EF">
              <w:rPr>
                <w:rFonts w:ascii="標楷體" w:eastAsia="標楷體" w:hAnsi="標楷體" w:hint="eastAsia"/>
                <w:color w:val="000000"/>
              </w:rPr>
              <w:t>學生要能運用三角形</w:t>
            </w:r>
            <w:r w:rsidRPr="00F317EF">
              <w:rPr>
                <w:rFonts w:ascii="標楷體" w:eastAsia="標楷體" w:hAnsi="標楷體"/>
                <w:color w:val="000000"/>
              </w:rPr>
              <w:t>3</w:t>
            </w:r>
            <w:r w:rsidRPr="00F317EF">
              <w:rPr>
                <w:rFonts w:ascii="標楷體" w:eastAsia="標楷體" w:hAnsi="標楷體" w:hint="eastAsia"/>
                <w:color w:val="000000"/>
              </w:rPr>
              <w:t>個角的角度和是</w:t>
            </w:r>
            <w:r w:rsidRPr="00F317EF">
              <w:rPr>
                <w:rFonts w:ascii="標楷體" w:eastAsia="標楷體" w:hAnsi="標楷體"/>
                <w:color w:val="000000"/>
              </w:rPr>
              <w:t>180</w:t>
            </w:r>
            <w:r w:rsidRPr="00F317EF">
              <w:rPr>
                <w:rFonts w:ascii="標楷體" w:eastAsia="標楷體" w:hAnsi="標楷體" w:hint="eastAsia"/>
                <w:color w:val="000000"/>
              </w:rPr>
              <w:t>度進行解題。本題以</w:t>
            </w:r>
            <w:proofErr w:type="gramStart"/>
            <w:r w:rsidRPr="00F317EF">
              <w:rPr>
                <w:rFonts w:ascii="標楷體" w:eastAsia="標楷體" w:hAnsi="標楷體" w:hint="eastAsia"/>
                <w:color w:val="000000"/>
              </w:rPr>
              <w:t>併</w:t>
            </w:r>
            <w:proofErr w:type="gramEnd"/>
            <w:r w:rsidRPr="00F317EF">
              <w:rPr>
                <w:rFonts w:ascii="標楷體" w:eastAsia="標楷體" w:hAnsi="標楷體" w:hint="eastAsia"/>
                <w:color w:val="000000"/>
              </w:rPr>
              <w:t>式解題，教師須提醒學生，</w:t>
            </w:r>
            <w:proofErr w:type="gramStart"/>
            <w:r w:rsidRPr="00F317EF">
              <w:rPr>
                <w:rFonts w:ascii="標楷體" w:eastAsia="標楷體" w:hAnsi="標楷體" w:hint="eastAsia"/>
                <w:color w:val="000000"/>
              </w:rPr>
              <w:t>先算的</w:t>
            </w:r>
            <w:proofErr w:type="gramEnd"/>
            <w:r w:rsidRPr="00F317EF">
              <w:rPr>
                <w:rFonts w:ascii="標楷體" w:eastAsia="標楷體" w:hAnsi="標楷體" w:hint="eastAsia"/>
                <w:color w:val="000000"/>
              </w:rPr>
              <w:t>部分要加上括號。</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5.</w:t>
            </w:r>
            <w:r w:rsidRPr="00F317EF">
              <w:rPr>
                <w:rFonts w:ascii="標楷體" w:eastAsia="標楷體" w:hAnsi="標楷體" w:hint="eastAsia"/>
                <w:color w:val="000000"/>
              </w:rPr>
              <w:t>學生於四年級時，學習小於</w:t>
            </w:r>
            <w:r w:rsidRPr="00F317EF">
              <w:rPr>
                <w:rFonts w:ascii="標楷體" w:eastAsia="標楷體" w:hAnsi="標楷體"/>
                <w:color w:val="000000"/>
              </w:rPr>
              <w:t>90</w:t>
            </w:r>
            <w:r w:rsidRPr="00F317EF">
              <w:rPr>
                <w:rFonts w:ascii="標楷體" w:eastAsia="標楷體" w:hAnsi="標楷體" w:hint="eastAsia"/>
                <w:color w:val="000000"/>
              </w:rPr>
              <w:t>的角是銳角，等於</w:t>
            </w:r>
            <w:r w:rsidRPr="00F317EF">
              <w:rPr>
                <w:rFonts w:ascii="標楷體" w:eastAsia="標楷體" w:hAnsi="標楷體"/>
                <w:color w:val="000000"/>
              </w:rPr>
              <w:t>90</w:t>
            </w:r>
            <w:r w:rsidRPr="00F317EF">
              <w:rPr>
                <w:rFonts w:ascii="標楷體" w:eastAsia="標楷體" w:hAnsi="標楷體" w:hint="eastAsia"/>
                <w:color w:val="000000"/>
              </w:rPr>
              <w:t>度的角是直角，大於</w:t>
            </w:r>
            <w:r w:rsidRPr="00F317EF">
              <w:rPr>
                <w:rFonts w:ascii="標楷體" w:eastAsia="標楷體" w:hAnsi="標楷體"/>
                <w:color w:val="000000"/>
              </w:rPr>
              <w:t>90</w:t>
            </w:r>
            <w:r w:rsidRPr="00F317EF">
              <w:rPr>
                <w:rFonts w:ascii="標楷體" w:eastAsia="標楷體" w:hAnsi="標楷體" w:hint="eastAsia"/>
                <w:color w:val="000000"/>
              </w:rPr>
              <w:t>度的角是鈍角。本題目的在引導學生操作或思考來發現一個三角形中不會出現兩個直角；並運用這個經驗進行一個三角形會不會有</w:t>
            </w:r>
            <w:r w:rsidRPr="00F317EF">
              <w:rPr>
                <w:rFonts w:ascii="標楷體" w:eastAsia="標楷體" w:hAnsi="標楷體"/>
                <w:color w:val="000000"/>
              </w:rPr>
              <w:t>2</w:t>
            </w:r>
            <w:r w:rsidRPr="00F317EF">
              <w:rPr>
                <w:rFonts w:ascii="標楷體" w:eastAsia="標楷體" w:hAnsi="標楷體" w:hint="eastAsia"/>
                <w:color w:val="000000"/>
              </w:rPr>
              <w:t>個鈍角的推論。</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6.</w:t>
            </w:r>
            <w:r w:rsidRPr="00F317EF">
              <w:rPr>
                <w:rFonts w:ascii="標楷體" w:eastAsia="標楷體" w:hAnsi="標楷體" w:hint="eastAsia"/>
                <w:color w:val="000000"/>
              </w:rPr>
              <w:t>學生於三年級認識的正三角形是三邊一樣長，本題延續舊經驗進一步透過附件操作讓學生看到正三角形的三個角一樣大，並利用三角形的三內角和是</w:t>
            </w:r>
            <w:r w:rsidRPr="00F317EF">
              <w:rPr>
                <w:rFonts w:ascii="標楷體" w:eastAsia="標楷體" w:hAnsi="標楷體"/>
                <w:color w:val="000000"/>
              </w:rPr>
              <w:t>180</w:t>
            </w:r>
            <w:r w:rsidRPr="00F317EF">
              <w:rPr>
                <w:rFonts w:ascii="標楷體" w:eastAsia="標楷體" w:hAnsi="標楷體" w:hint="eastAsia"/>
                <w:color w:val="000000"/>
              </w:rPr>
              <w:t>度，推算出每一個角是</w:t>
            </w:r>
            <w:r w:rsidRPr="00F317EF">
              <w:rPr>
                <w:rFonts w:ascii="標楷體" w:eastAsia="標楷體" w:hAnsi="標楷體"/>
                <w:color w:val="000000"/>
              </w:rPr>
              <w:t>60</w:t>
            </w:r>
            <w:r w:rsidRPr="00F317EF">
              <w:rPr>
                <w:rFonts w:ascii="標楷體" w:eastAsia="標楷體" w:hAnsi="標楷體" w:hint="eastAsia"/>
                <w:color w:val="000000"/>
              </w:rPr>
              <w:t>度。</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7.</w:t>
            </w:r>
            <w:r w:rsidRPr="00F317EF">
              <w:rPr>
                <w:rFonts w:ascii="標楷體" w:eastAsia="標楷體" w:hAnsi="標楷體" w:hint="eastAsia"/>
                <w:color w:val="000000"/>
              </w:rPr>
              <w:t>學生於三年級時，認識等腰三角形、等腰三角形的腰、頂角與底角、</w:t>
            </w:r>
            <w:proofErr w:type="gramStart"/>
            <w:r w:rsidRPr="00F317EF">
              <w:rPr>
                <w:rFonts w:ascii="標楷體" w:eastAsia="標楷體" w:hAnsi="標楷體" w:hint="eastAsia"/>
                <w:color w:val="000000"/>
              </w:rPr>
              <w:t>知道兩底角</w:t>
            </w:r>
            <w:proofErr w:type="gramEnd"/>
            <w:r w:rsidRPr="00F317EF">
              <w:rPr>
                <w:rFonts w:ascii="標楷體" w:eastAsia="標楷體" w:hAnsi="標楷體" w:hint="eastAsia"/>
                <w:color w:val="000000"/>
              </w:rPr>
              <w:t>一樣大。本題延續舊經驗並透過附件操作進一步利用三角形的三內角和是</w:t>
            </w:r>
            <w:r w:rsidRPr="00F317EF">
              <w:rPr>
                <w:rFonts w:ascii="標楷體" w:eastAsia="標楷體" w:hAnsi="標楷體"/>
                <w:color w:val="000000"/>
              </w:rPr>
              <w:t>180</w:t>
            </w:r>
            <w:r w:rsidRPr="00F317EF">
              <w:rPr>
                <w:rFonts w:ascii="標楷體" w:eastAsia="標楷體" w:hAnsi="標楷體" w:hint="eastAsia"/>
                <w:color w:val="000000"/>
              </w:rPr>
              <w:t>度，計算出</w:t>
            </w:r>
            <w:proofErr w:type="gramStart"/>
            <w:r w:rsidRPr="00F317EF">
              <w:rPr>
                <w:rFonts w:ascii="標楷體" w:eastAsia="標楷體" w:hAnsi="標楷體" w:hint="eastAsia"/>
                <w:color w:val="000000"/>
              </w:rPr>
              <w:t>一個底</w:t>
            </w:r>
            <w:proofErr w:type="gramEnd"/>
            <w:r w:rsidRPr="00F317EF">
              <w:rPr>
                <w:rFonts w:ascii="標楷體" w:eastAsia="標楷體" w:hAnsi="標楷體" w:hint="eastAsia"/>
                <w:color w:val="000000"/>
              </w:rPr>
              <w:t>角的角度。</w:t>
            </w:r>
            <w:r w:rsidRPr="00F317EF">
              <w:rPr>
                <w:rFonts w:ascii="標楷體" w:eastAsia="標楷體" w:hAnsi="標楷體"/>
                <w:color w:val="000000"/>
              </w:rPr>
              <w:t xml:space="preserve"> </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autoSpaceDE w:val="0"/>
              <w:autoSpaceDN w:val="0"/>
              <w:adjustRightInd w:val="0"/>
              <w:rPr>
                <w:rFonts w:ascii="標楷體" w:eastAsia="標楷體" w:hAnsi="標楷體"/>
                <w:bCs/>
                <w:snapToGrid w:val="0"/>
                <w:color w:val="000000"/>
              </w:rPr>
            </w:pPr>
            <w:r w:rsidRPr="00F317EF">
              <w:rPr>
                <w:rFonts w:ascii="標楷體" w:eastAsia="標楷體" w:hAnsi="標楷體" w:hint="eastAsia"/>
                <w:b/>
                <w:bdr w:val="single" w:sz="4" w:space="0" w:color="auto" w:frame="1"/>
              </w:rPr>
              <w:t>素養評量</w:t>
            </w:r>
            <w:r w:rsidRPr="00F317EF">
              <w:rPr>
                <w:rFonts w:ascii="標楷體" w:eastAsia="標楷體" w:hAnsi="標楷體" w:hint="eastAsia"/>
                <w:bCs/>
                <w:snapToGrid w:val="0"/>
                <w:color w:val="000000"/>
              </w:rPr>
              <w:t>利用</w:t>
            </w:r>
            <w:proofErr w:type="gramStart"/>
            <w:r w:rsidRPr="00F317EF">
              <w:rPr>
                <w:rFonts w:ascii="標楷體" w:eastAsia="標楷體" w:hAnsi="標楷體" w:hint="eastAsia"/>
                <w:bCs/>
                <w:snapToGrid w:val="0"/>
                <w:color w:val="000000"/>
              </w:rPr>
              <w:t>對褶後</w:t>
            </w:r>
            <w:proofErr w:type="gramEnd"/>
            <w:r w:rsidRPr="00F317EF">
              <w:rPr>
                <w:rFonts w:ascii="標楷體" w:eastAsia="標楷體" w:hAnsi="標楷體" w:hint="eastAsia"/>
                <w:bCs/>
                <w:snapToGrid w:val="0"/>
                <w:color w:val="000000"/>
              </w:rPr>
              <w:t>的紙張，判別打開後的三角形是等腰三角形，並進行解題</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lastRenderedPageBreak/>
              <w:t>1.</w:t>
            </w:r>
            <w:r w:rsidRPr="00F317EF">
              <w:rPr>
                <w:rFonts w:ascii="標楷體" w:eastAsia="標楷體" w:hAnsi="標楷體" w:cs="Times New Roman" w:hint="eastAsia"/>
                <w:bCs/>
                <w:snapToGrid w:val="0"/>
                <w:color w:val="000000"/>
                <w:sz w:val="24"/>
                <w:szCs w:val="24"/>
              </w:rPr>
              <w:t>學生</w:t>
            </w:r>
            <w:proofErr w:type="gramStart"/>
            <w:r w:rsidRPr="00F317EF">
              <w:rPr>
                <w:rFonts w:ascii="標楷體" w:eastAsia="標楷體" w:hAnsi="標楷體" w:cs="Times New Roman" w:hint="eastAsia"/>
                <w:bCs/>
                <w:snapToGrid w:val="0"/>
                <w:color w:val="000000"/>
                <w:sz w:val="24"/>
                <w:szCs w:val="24"/>
              </w:rPr>
              <w:t>讀題後</w:t>
            </w:r>
            <w:proofErr w:type="gramEnd"/>
            <w:r w:rsidRPr="00F317EF">
              <w:rPr>
                <w:rFonts w:ascii="標楷體" w:eastAsia="標楷體" w:hAnsi="標楷體" w:cs="Times New Roman" w:hint="eastAsia"/>
                <w:bCs/>
                <w:snapToGrid w:val="0"/>
                <w:color w:val="000000"/>
                <w:sz w:val="24"/>
                <w:szCs w:val="24"/>
              </w:rPr>
              <w:t>先自行思考解題。</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2.</w:t>
            </w:r>
            <w:r w:rsidRPr="00F317EF">
              <w:rPr>
                <w:rFonts w:ascii="標楷體" w:eastAsia="標楷體" w:hAnsi="標楷體" w:cs="Times New Roman" w:hint="eastAsia"/>
                <w:bCs/>
                <w:snapToGrid w:val="0"/>
                <w:color w:val="000000"/>
                <w:sz w:val="24"/>
                <w:szCs w:val="24"/>
              </w:rPr>
              <w:t>請不同的學生發表解題想法。</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3.</w:t>
            </w:r>
            <w:r w:rsidRPr="00F317EF">
              <w:rPr>
                <w:rFonts w:ascii="標楷體" w:eastAsia="標楷體" w:hAnsi="標楷體" w:cs="Times New Roman" w:hint="eastAsia"/>
                <w:bCs/>
                <w:snapToGrid w:val="0"/>
                <w:color w:val="000000"/>
                <w:sz w:val="24"/>
                <w:szCs w:val="24"/>
              </w:rPr>
              <w:t>引導學生了解正確解題的策略。</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4.</w:t>
            </w:r>
            <w:r w:rsidRPr="00F317EF">
              <w:rPr>
                <w:rFonts w:ascii="標楷體" w:eastAsia="標楷體" w:hAnsi="標楷體" w:cs="Times New Roman" w:hint="eastAsia"/>
                <w:bCs/>
                <w:snapToGrid w:val="0"/>
                <w:color w:val="000000"/>
                <w:sz w:val="24"/>
                <w:szCs w:val="24"/>
              </w:rPr>
              <w:t>針對解題錯誤的學生透過討論</w:t>
            </w:r>
            <w:proofErr w:type="gramStart"/>
            <w:r w:rsidRPr="00F317EF">
              <w:rPr>
                <w:rFonts w:ascii="標楷體" w:eastAsia="標楷體" w:hAnsi="標楷體" w:cs="Times New Roman" w:hint="eastAsia"/>
                <w:bCs/>
                <w:snapToGrid w:val="0"/>
                <w:color w:val="000000"/>
                <w:sz w:val="24"/>
                <w:szCs w:val="24"/>
              </w:rPr>
              <w:t>釐</w:t>
            </w:r>
            <w:proofErr w:type="gramEnd"/>
            <w:r w:rsidRPr="00F317EF">
              <w:rPr>
                <w:rFonts w:ascii="標楷體" w:eastAsia="標楷體" w:hAnsi="標楷體" w:cs="Times New Roman" w:hint="eastAsia"/>
                <w:bCs/>
                <w:snapToGrid w:val="0"/>
                <w:color w:val="000000"/>
                <w:sz w:val="24"/>
                <w:szCs w:val="24"/>
              </w:rPr>
              <w:t>清。</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【科技教育】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科E2 了解動手實作的重要性。</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lastRenderedPageBreak/>
              <w:t>第六</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三、平面圖形</w:t>
            </w:r>
          </w:p>
          <w:p w:rsidR="00F317EF" w:rsidRPr="00F317EF" w:rsidRDefault="00F317EF" w:rsidP="00F317EF">
            <w:pPr>
              <w:spacing w:line="260" w:lineRule="exact"/>
              <w:jc w:val="center"/>
              <w:rPr>
                <w:rFonts w:ascii="標楷體" w:eastAsia="標楷體" w:hAnsi="標楷體"/>
                <w:bCs/>
                <w:color w:val="000000"/>
              </w:rPr>
            </w:pPr>
            <w:r w:rsidRPr="00F317EF">
              <w:rPr>
                <w:rFonts w:ascii="標楷體" w:eastAsia="標楷體" w:hAnsi="標楷體"/>
                <w:bCs/>
                <w:color w:val="000000"/>
              </w:rPr>
              <w:t>3-2 三角形的內角和、3-3 四邊形的性質</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數-E-A1 具備喜歡數學、對數學世界好奇、有積極主動的學習態度，並能將數學語言運用於日常生活中。</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具備基本的算術操作能力、並能指認基本的形體與相對關係，在日常生活情境中，用數學表述與解決問題。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數-E-A3 能觀察出日常生活問題和數學的關聯，並能嘗試與擬訂解決問題的計畫。在解決問題之後，能轉化數</w:t>
            </w:r>
            <w:r w:rsidRPr="00F317EF">
              <w:rPr>
                <w:rFonts w:ascii="標楷體" w:eastAsia="標楷體" w:hAnsi="標楷體" w:cs="新細明體" w:hint="eastAsia"/>
                <w:color w:val="000000"/>
              </w:rPr>
              <w:lastRenderedPageBreak/>
              <w:t>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數-E-B1 具備日常語言與數字及算術符號之間的轉換能力，並能熟練操作日常使用之度量衡及時間，認識日常經驗中的幾何形體，並能以符號表示公式。</w:t>
            </w:r>
          </w:p>
        </w:tc>
        <w:tc>
          <w:tcPr>
            <w:tcW w:w="4969" w:type="dxa"/>
          </w:tcPr>
          <w:p w:rsidR="00F317EF" w:rsidRPr="00F317EF" w:rsidRDefault="00F317EF" w:rsidP="00F317EF">
            <w:pPr>
              <w:spacing w:line="260" w:lineRule="exact"/>
              <w:jc w:val="both"/>
              <w:rPr>
                <w:rFonts w:ascii="標楷體" w:eastAsia="標楷體" w:hAnsi="標楷體"/>
                <w:b/>
                <w:color w:val="000000"/>
                <w:kern w:val="2"/>
              </w:rPr>
            </w:pPr>
            <w:r w:rsidRPr="00F317EF">
              <w:rPr>
                <w:rFonts w:ascii="標楷體" w:eastAsia="標楷體" w:hAnsi="標楷體"/>
                <w:b/>
                <w:color w:val="000000"/>
              </w:rPr>
              <w:lastRenderedPageBreak/>
              <w:t xml:space="preserve">3- 3 </w:t>
            </w:r>
            <w:r w:rsidRPr="00F317EF">
              <w:rPr>
                <w:rFonts w:ascii="標楷體" w:eastAsia="標楷體" w:hAnsi="標楷體" w:hint="eastAsia"/>
                <w:b/>
                <w:color w:val="000000"/>
              </w:rPr>
              <w:t>四邊形的性質</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透過附件操作將四邊形的</w:t>
            </w:r>
            <w:proofErr w:type="gramStart"/>
            <w:r w:rsidRPr="00F317EF">
              <w:rPr>
                <w:rFonts w:ascii="標楷體" w:eastAsia="標楷體" w:hAnsi="標楷體" w:hint="eastAsia"/>
                <w:color w:val="000000"/>
              </w:rPr>
              <w:t>四個角拼成</w:t>
            </w:r>
            <w:proofErr w:type="gramEnd"/>
            <w:r w:rsidRPr="00F317EF">
              <w:rPr>
                <w:rFonts w:ascii="標楷體" w:eastAsia="標楷體" w:hAnsi="標楷體" w:hint="eastAsia"/>
                <w:color w:val="000000"/>
              </w:rPr>
              <w:t>一個周角，或將四邊形分成兩個三角形，等兩種操作方式，讓學生看到四邊形的</w:t>
            </w:r>
            <w:r w:rsidRPr="00F317EF">
              <w:rPr>
                <w:rFonts w:ascii="標楷體" w:eastAsia="標楷體" w:hAnsi="標楷體"/>
                <w:color w:val="000000"/>
              </w:rPr>
              <w:t>4</w:t>
            </w:r>
            <w:r w:rsidRPr="00F317EF">
              <w:rPr>
                <w:rFonts w:ascii="標楷體" w:eastAsia="標楷體" w:hAnsi="標楷體" w:hint="eastAsia"/>
                <w:color w:val="000000"/>
              </w:rPr>
              <w:t>個角度和合起來是</w:t>
            </w:r>
            <w:r w:rsidRPr="00F317EF">
              <w:rPr>
                <w:rFonts w:ascii="標楷體" w:eastAsia="標楷體" w:hAnsi="標楷體"/>
                <w:color w:val="000000"/>
              </w:rPr>
              <w:t>360</w:t>
            </w:r>
            <w:r w:rsidRPr="00F317EF">
              <w:rPr>
                <w:rFonts w:ascii="標楷體" w:eastAsia="標楷體" w:hAnsi="標楷體" w:hint="eastAsia"/>
                <w:color w:val="000000"/>
              </w:rPr>
              <w:t>度。</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教師先請學生測量四邊形的指定角度後，計算發現四邊形的</w:t>
            </w:r>
            <w:r w:rsidRPr="00F317EF">
              <w:rPr>
                <w:rFonts w:ascii="標楷體" w:eastAsia="標楷體" w:hAnsi="標楷體"/>
                <w:color w:val="000000"/>
              </w:rPr>
              <w:t>4</w:t>
            </w:r>
            <w:r w:rsidRPr="00F317EF">
              <w:rPr>
                <w:rFonts w:ascii="標楷體" w:eastAsia="標楷體" w:hAnsi="標楷體" w:hint="eastAsia"/>
                <w:color w:val="000000"/>
              </w:rPr>
              <w:t>個內角和是</w:t>
            </w:r>
            <w:r w:rsidRPr="00F317EF">
              <w:rPr>
                <w:rFonts w:ascii="標楷體" w:eastAsia="標楷體" w:hAnsi="標楷體"/>
                <w:color w:val="000000"/>
              </w:rPr>
              <w:t>360</w:t>
            </w:r>
            <w:r w:rsidRPr="00F317EF">
              <w:rPr>
                <w:rFonts w:ascii="標楷體" w:eastAsia="標楷體" w:hAnsi="標楷體" w:hint="eastAsia"/>
                <w:color w:val="000000"/>
              </w:rPr>
              <w:t>度。教師最後歸納：四邊形的</w:t>
            </w:r>
            <w:r w:rsidRPr="00F317EF">
              <w:rPr>
                <w:rFonts w:ascii="標楷體" w:eastAsia="標楷體" w:hAnsi="標楷體"/>
                <w:color w:val="000000"/>
              </w:rPr>
              <w:t>4</w:t>
            </w:r>
            <w:r w:rsidRPr="00F317EF">
              <w:rPr>
                <w:rFonts w:ascii="標楷體" w:eastAsia="標楷體" w:hAnsi="標楷體" w:hint="eastAsia"/>
                <w:color w:val="000000"/>
              </w:rPr>
              <w:t>個內角和是</w:t>
            </w:r>
            <w:r w:rsidRPr="00F317EF">
              <w:rPr>
                <w:rFonts w:ascii="標楷體" w:eastAsia="標楷體" w:hAnsi="標楷體"/>
                <w:color w:val="000000"/>
              </w:rPr>
              <w:t>360</w:t>
            </w:r>
            <w:r w:rsidRPr="00F317EF">
              <w:rPr>
                <w:rFonts w:ascii="標楷體" w:eastAsia="標楷體" w:hAnsi="標楷體" w:hint="eastAsia"/>
                <w:color w:val="000000"/>
              </w:rPr>
              <w:t>度。</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color w:val="000000"/>
              </w:rPr>
              <w:t>3.</w:t>
            </w:r>
            <w:r w:rsidRPr="00F317EF">
              <w:rPr>
                <w:rFonts w:ascii="標楷體" w:eastAsia="標楷體" w:hAnsi="標楷體" w:hint="eastAsia"/>
                <w:color w:val="000000"/>
              </w:rPr>
              <w:t>配合</w:t>
            </w:r>
            <w:proofErr w:type="gramStart"/>
            <w:r w:rsidRPr="00F317EF">
              <w:rPr>
                <w:rFonts w:ascii="標楷體" w:eastAsia="標楷體" w:hAnsi="標楷體" w:hint="eastAsia"/>
                <w:color w:val="000000"/>
              </w:rPr>
              <w:t>課本布題</w:t>
            </w:r>
            <w:proofErr w:type="gramEnd"/>
            <w:r w:rsidRPr="00F317EF">
              <w:rPr>
                <w:rFonts w:ascii="標楷體" w:eastAsia="標楷體" w:hAnsi="標楷體" w:hint="eastAsia"/>
                <w:color w:val="000000"/>
              </w:rPr>
              <w:t>，利用四邊形的</w:t>
            </w:r>
            <w:r w:rsidRPr="00F317EF">
              <w:rPr>
                <w:rFonts w:ascii="標楷體" w:eastAsia="標楷體" w:hAnsi="標楷體"/>
                <w:color w:val="000000"/>
              </w:rPr>
              <w:t>4</w:t>
            </w:r>
            <w:r w:rsidRPr="00F317EF">
              <w:rPr>
                <w:rFonts w:ascii="標楷體" w:eastAsia="標楷體" w:hAnsi="標楷體" w:hint="eastAsia"/>
                <w:color w:val="000000"/>
              </w:rPr>
              <w:t>個內角和是</w:t>
            </w:r>
            <w:r w:rsidRPr="00F317EF">
              <w:rPr>
                <w:rFonts w:ascii="標楷體" w:eastAsia="標楷體" w:hAnsi="標楷體"/>
                <w:color w:val="000000"/>
              </w:rPr>
              <w:t>360</w:t>
            </w:r>
            <w:r w:rsidRPr="00F317EF">
              <w:rPr>
                <w:rFonts w:ascii="標楷體" w:eastAsia="標楷體" w:hAnsi="標楷體" w:hint="eastAsia"/>
                <w:color w:val="000000"/>
              </w:rPr>
              <w:t>度，已知三個角的角度，計算出第四</w:t>
            </w:r>
            <w:proofErr w:type="gramStart"/>
            <w:r w:rsidRPr="00F317EF">
              <w:rPr>
                <w:rFonts w:ascii="標楷體" w:eastAsia="標楷體" w:hAnsi="標楷體" w:hint="eastAsia"/>
                <w:color w:val="000000"/>
              </w:rPr>
              <w:t>個</w:t>
            </w:r>
            <w:proofErr w:type="gramEnd"/>
            <w:r w:rsidRPr="00F317EF">
              <w:rPr>
                <w:rFonts w:ascii="標楷體" w:eastAsia="標楷體" w:hAnsi="標楷體" w:hint="eastAsia"/>
                <w:color w:val="000000"/>
              </w:rPr>
              <w:t>角的角度。</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color w:val="000000"/>
              </w:rPr>
              <w:t>4.</w:t>
            </w:r>
            <w:r w:rsidRPr="00F317EF">
              <w:rPr>
                <w:rFonts w:ascii="標楷體" w:eastAsia="標楷體" w:hAnsi="標楷體" w:hint="eastAsia"/>
                <w:bCs/>
                <w:color w:val="000000"/>
              </w:rPr>
              <w:t>透過附件操作，引導學生發現平行四邊形能分成兩個全等三角形。為理解平行四邊形的兩雙對邊一樣長、兩雙對角一樣大做奠基。</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bCs/>
                <w:color w:val="000000"/>
              </w:rPr>
              <w:t>5.</w:t>
            </w:r>
            <w:r w:rsidRPr="00F317EF">
              <w:rPr>
                <w:rFonts w:ascii="標楷體" w:eastAsia="標楷體" w:hAnsi="標楷體" w:hint="eastAsia"/>
                <w:color w:val="000000"/>
              </w:rPr>
              <w:t>透過附件操作將</w:t>
            </w:r>
            <w:r w:rsidRPr="00F317EF">
              <w:rPr>
                <w:rFonts w:ascii="標楷體" w:eastAsia="標楷體" w:hAnsi="標楷體" w:hint="eastAsia"/>
                <w:bCs/>
                <w:color w:val="000000"/>
              </w:rPr>
              <w:t>平行四邊形能分成兩個全等三角形後，</w:t>
            </w:r>
            <w:r w:rsidRPr="00F317EF">
              <w:rPr>
                <w:rFonts w:ascii="標楷體" w:eastAsia="標楷體" w:hAnsi="標楷體" w:hint="eastAsia"/>
                <w:color w:val="000000"/>
              </w:rPr>
              <w:t>證明平行四邊的兩雙對邊一樣長、兩雙對角一樣大，並從不同的平行四邊形中再次歸納平行四邊形的兩雙對邊一樣長，兩雙對角一樣大。</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【戶外教育】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戶E1 善用教室外、戶外及校外教學，認識生活環境（自然或人為）。</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t>第七</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三、平面圖形</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bCs/>
                <w:color w:val="000000"/>
              </w:rPr>
              <w:t>3-4 認識多邊形、練習園地(三)、工作中的數學(</w:t>
            </w:r>
            <w:proofErr w:type="gramStart"/>
            <w:r w:rsidRPr="00F317EF">
              <w:rPr>
                <w:rFonts w:ascii="標楷體" w:eastAsia="標楷體" w:hAnsi="標楷體"/>
                <w:bCs/>
                <w:color w:val="000000"/>
              </w:rPr>
              <w:t>一</w:t>
            </w:r>
            <w:proofErr w:type="gramEnd"/>
            <w:r w:rsidRPr="00F317EF">
              <w:rPr>
                <w:rFonts w:ascii="標楷體" w:eastAsia="標楷體" w:hAnsi="標楷體"/>
                <w:bCs/>
                <w:color w:val="000000"/>
              </w:rPr>
              <w:t>)</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數-E-A1 具備喜歡數學、對數學世界好奇、有積極主動的學習態度，並能將數學語言運用於日常生活中。</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具備基本的算術操作能力、並能指認基本的形體與相對關係，在日常生活情境中，用數學表述與解決問題。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lastRenderedPageBreak/>
              <w:t>數-E-A3 能觀察出日常生活問題和數學的關聯，並能嘗試與擬訂解決問題的計畫。在解決問題之後，能轉化數學解答於日常生活的應用。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數-E-B1 具備日常語言與數字及算術符號之間的轉換能力，並能熟練操作日常使用之度量衡及時間，認識日常經驗中的幾何形體，並能以符號表示公式。</w:t>
            </w:r>
          </w:p>
        </w:tc>
        <w:tc>
          <w:tcPr>
            <w:tcW w:w="4969" w:type="dxa"/>
          </w:tcPr>
          <w:p w:rsidR="00F317EF" w:rsidRPr="00F317EF" w:rsidRDefault="00F317EF" w:rsidP="00F317EF">
            <w:pPr>
              <w:pStyle w:val="af8"/>
              <w:widowControl w:val="0"/>
              <w:numPr>
                <w:ilvl w:val="1"/>
                <w:numId w:val="8"/>
              </w:numPr>
              <w:spacing w:line="260" w:lineRule="exact"/>
              <w:contextualSpacing w:val="0"/>
              <w:jc w:val="both"/>
              <w:rPr>
                <w:rFonts w:ascii="標楷體" w:eastAsia="標楷體" w:hAnsi="標楷體"/>
                <w:b/>
                <w:color w:val="000000"/>
              </w:rPr>
            </w:pPr>
            <w:r w:rsidRPr="00F317EF">
              <w:rPr>
                <w:rFonts w:ascii="標楷體" w:eastAsia="標楷體" w:hAnsi="標楷體" w:hint="eastAsia"/>
                <w:b/>
                <w:color w:val="000000"/>
              </w:rPr>
              <w:lastRenderedPageBreak/>
              <w:t>認識多邊形</w:t>
            </w:r>
          </w:p>
          <w:p w:rsidR="00F317EF" w:rsidRPr="00F317EF" w:rsidRDefault="00F317EF" w:rsidP="00F317EF">
            <w:pPr>
              <w:autoSpaceDE w:val="0"/>
              <w:autoSpaceDN w:val="0"/>
              <w:adjustRightInd w:val="0"/>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以花布上印有的圖形讓學生從中尋找已經學過的圖形，如：三角形、四邊形，進一步引出認識多邊形名稱的需求</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先透過附件圖形的分類，發現不論是</w:t>
            </w:r>
            <w:proofErr w:type="gramStart"/>
            <w:r w:rsidRPr="00F317EF">
              <w:rPr>
                <w:rFonts w:ascii="標楷體" w:eastAsia="標楷體" w:hAnsi="標楷體" w:hint="eastAsia"/>
                <w:color w:val="000000"/>
              </w:rPr>
              <w:t>以邊數分類</w:t>
            </w:r>
            <w:proofErr w:type="gramEnd"/>
            <w:r w:rsidRPr="00F317EF">
              <w:rPr>
                <w:rFonts w:ascii="標楷體" w:eastAsia="標楷體" w:hAnsi="標楷體" w:hint="eastAsia"/>
                <w:color w:val="000000"/>
              </w:rPr>
              <w:t>、以角數分類、以頂點數分類，會得到相同的結果後，接著進行多邊形的命名，再為多邊形下定義。</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教師引導學生檢視圖形是否為正多邊形時，要注意到每一邊的長是否等長，且每一個角是否一樣大。</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思考帽</w:t>
            </w:r>
            <w:r w:rsidRPr="00F317EF">
              <w:rPr>
                <w:rFonts w:ascii="標楷體" w:eastAsia="標楷體" w:hAnsi="標楷體" w:cs="Times New Roman"/>
                <w:bCs/>
                <w:snapToGrid w:val="0"/>
                <w:color w:val="000000"/>
                <w:sz w:val="24"/>
                <w:szCs w:val="24"/>
              </w:rPr>
              <w:t xml:space="preserve"> </w:t>
            </w:r>
            <w:r w:rsidRPr="00F317EF">
              <w:rPr>
                <w:rFonts w:ascii="標楷體" w:eastAsia="標楷體" w:hAnsi="標楷體" w:cs="Times New Roman" w:hint="eastAsia"/>
                <w:bCs/>
                <w:snapToGrid w:val="0"/>
                <w:color w:val="000000"/>
                <w:sz w:val="24"/>
                <w:szCs w:val="24"/>
              </w:rPr>
              <w:t>觀察重疊的圖形能組成哪一種多邊形</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學生</w:t>
            </w:r>
            <w:proofErr w:type="gramStart"/>
            <w:r w:rsidRPr="00F317EF">
              <w:rPr>
                <w:rFonts w:ascii="標楷體" w:eastAsia="標楷體" w:hAnsi="標楷體" w:cs="Times New Roman" w:hint="eastAsia"/>
                <w:bCs/>
                <w:snapToGrid w:val="0"/>
                <w:color w:val="000000"/>
                <w:sz w:val="24"/>
                <w:szCs w:val="24"/>
              </w:rPr>
              <w:t>讀題後</w:t>
            </w:r>
            <w:proofErr w:type="gramEnd"/>
            <w:r w:rsidRPr="00F317EF">
              <w:rPr>
                <w:rFonts w:ascii="標楷體" w:eastAsia="標楷體" w:hAnsi="標楷體" w:cs="Times New Roman" w:hint="eastAsia"/>
                <w:bCs/>
                <w:snapToGrid w:val="0"/>
                <w:color w:val="000000"/>
                <w:sz w:val="24"/>
                <w:szCs w:val="24"/>
              </w:rPr>
              <w:t>先自行思考解題。</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2.</w:t>
            </w:r>
            <w:r w:rsidRPr="00F317EF">
              <w:rPr>
                <w:rFonts w:ascii="標楷體" w:eastAsia="標楷體" w:hAnsi="標楷體" w:cs="Times New Roman" w:hint="eastAsia"/>
                <w:bCs/>
                <w:snapToGrid w:val="0"/>
                <w:color w:val="000000"/>
                <w:sz w:val="24"/>
                <w:szCs w:val="24"/>
              </w:rPr>
              <w:t>老師透過關鍵提問引導思考。</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3.</w:t>
            </w:r>
            <w:r w:rsidRPr="00F317EF">
              <w:rPr>
                <w:rFonts w:ascii="標楷體" w:eastAsia="標楷體" w:hAnsi="標楷體" w:cs="Times New Roman" w:hint="eastAsia"/>
                <w:bCs/>
                <w:snapToGrid w:val="0"/>
                <w:color w:val="000000"/>
                <w:sz w:val="24"/>
                <w:szCs w:val="24"/>
              </w:rPr>
              <w:t>學生發表解題想法與答案。</w:t>
            </w:r>
          </w:p>
          <w:p w:rsidR="00F317EF" w:rsidRPr="00F317EF" w:rsidRDefault="00F317EF" w:rsidP="00F317EF">
            <w:pPr>
              <w:pStyle w:val="aff"/>
              <w:spacing w:line="260" w:lineRule="exact"/>
              <w:jc w:val="both"/>
              <w:rPr>
                <w:rFonts w:ascii="標楷體" w:eastAsia="標楷體" w:hAnsi="標楷體" w:cs="Times New Roman"/>
                <w:color w:val="000000"/>
                <w:kern w:val="2"/>
                <w:sz w:val="24"/>
                <w:szCs w:val="24"/>
              </w:rPr>
            </w:pPr>
          </w:p>
          <w:p w:rsidR="00F317EF" w:rsidRPr="00F317EF" w:rsidRDefault="00F317EF" w:rsidP="00F317EF">
            <w:pPr>
              <w:pStyle w:val="aff"/>
              <w:spacing w:line="260" w:lineRule="exact"/>
              <w:jc w:val="both"/>
              <w:rPr>
                <w:rFonts w:ascii="標楷體" w:eastAsia="標楷體" w:hAnsi="標楷體" w:cs="Times New Roman"/>
                <w:b/>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練習園地</w:t>
            </w:r>
            <w:r w:rsidRPr="00F317EF">
              <w:rPr>
                <w:rFonts w:ascii="標楷體" w:eastAsia="標楷體" w:hAnsi="標楷體" w:cs="Times New Roman"/>
                <w:b/>
                <w:bCs/>
                <w:snapToGrid w:val="0"/>
                <w:color w:val="000000"/>
                <w:sz w:val="24"/>
                <w:szCs w:val="24"/>
                <w:bdr w:val="single" w:sz="4" w:space="0" w:color="auto" w:frame="1"/>
              </w:rPr>
              <w:t>(</w:t>
            </w:r>
            <w:r w:rsidRPr="00F317EF">
              <w:rPr>
                <w:rFonts w:ascii="標楷體" w:eastAsia="標楷體" w:hAnsi="標楷體" w:cs="Times New Roman" w:hint="eastAsia"/>
                <w:b/>
                <w:bCs/>
                <w:snapToGrid w:val="0"/>
                <w:color w:val="000000"/>
                <w:sz w:val="24"/>
                <w:szCs w:val="24"/>
                <w:bdr w:val="single" w:sz="4" w:space="0" w:color="auto" w:frame="1"/>
              </w:rPr>
              <w:t>三</w:t>
            </w:r>
            <w:r w:rsidRPr="00F317EF">
              <w:rPr>
                <w:rFonts w:ascii="標楷體" w:eastAsia="標楷體" w:hAnsi="標楷體" w:cs="Times New Roman"/>
                <w:b/>
                <w:bCs/>
                <w:snapToGrid w:val="0"/>
                <w:color w:val="000000"/>
                <w:sz w:val="24"/>
                <w:szCs w:val="24"/>
                <w:bdr w:val="single" w:sz="4" w:space="0" w:color="auto" w:frame="1"/>
              </w:rPr>
              <w:t>)</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教師帶領學生理解題意，完成練習園地。</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2.</w:t>
            </w:r>
            <w:r w:rsidRPr="00F317EF">
              <w:rPr>
                <w:rFonts w:ascii="標楷體" w:eastAsia="標楷體" w:hAnsi="標楷體" w:hint="eastAsia"/>
                <w:bCs/>
                <w:snapToGrid w:val="0"/>
                <w:color w:val="000000"/>
              </w:rPr>
              <w:t>全班共同檢討，並澄清學生的錯誤。</w:t>
            </w:r>
          </w:p>
          <w:p w:rsidR="00F317EF" w:rsidRPr="00F317EF" w:rsidRDefault="00F317EF" w:rsidP="00F317EF">
            <w:pPr>
              <w:spacing w:line="260" w:lineRule="exact"/>
              <w:jc w:val="both"/>
              <w:rPr>
                <w:rFonts w:ascii="標楷體" w:eastAsia="標楷體" w:hAnsi="標楷體"/>
                <w:bCs/>
                <w:snapToGrid w:val="0"/>
                <w:color w:val="000000"/>
              </w:rPr>
            </w:pPr>
          </w:p>
          <w:p w:rsidR="00F317EF" w:rsidRPr="00F317EF" w:rsidRDefault="00F317EF" w:rsidP="00F317EF">
            <w:pPr>
              <w:spacing w:line="260" w:lineRule="exact"/>
              <w:jc w:val="both"/>
              <w:rPr>
                <w:rFonts w:ascii="標楷體" w:eastAsia="標楷體" w:hAnsi="標楷體"/>
                <w:b/>
                <w:kern w:val="2"/>
              </w:rPr>
            </w:pPr>
            <w:r w:rsidRPr="00F317EF">
              <w:rPr>
                <w:rFonts w:ascii="標楷體" w:eastAsia="標楷體" w:hAnsi="標楷體" w:hint="eastAsia"/>
                <w:b/>
                <w:color w:val="000000"/>
              </w:rPr>
              <w:t>工作中的數學</w:t>
            </w:r>
            <w:r w:rsidRPr="00F317EF">
              <w:rPr>
                <w:rFonts w:ascii="標楷體" w:eastAsia="標楷體" w:hAnsi="標楷體" w:hint="eastAsia"/>
                <w:b/>
              </w:rPr>
              <w:t>（一）</w:t>
            </w:r>
            <w:r w:rsidRPr="00F317EF">
              <w:rPr>
                <w:rFonts w:ascii="標楷體" w:eastAsia="標楷體" w:hAnsi="標楷體"/>
                <w:b/>
              </w:rPr>
              <w:t xml:space="preserve"> </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1.</w:t>
            </w:r>
            <w:r w:rsidRPr="00F317EF">
              <w:rPr>
                <w:rFonts w:ascii="標楷體" w:eastAsia="標楷體" w:hAnsi="標楷體" w:hint="eastAsia"/>
                <w:bCs/>
                <w:snapToGrid w:val="0"/>
                <w:color w:val="000000"/>
              </w:rPr>
              <w:t>介紹服裝設計師的工作，並與數學概念連結相關的內容。</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2.</w:t>
            </w:r>
            <w:r w:rsidRPr="00F317EF">
              <w:rPr>
                <w:rFonts w:ascii="標楷體" w:eastAsia="標楷體" w:hAnsi="標楷體" w:hint="eastAsia"/>
                <w:bCs/>
                <w:snapToGrid w:val="0"/>
                <w:color w:val="000000"/>
              </w:rPr>
              <w:t>請學生透過文中的關鍵資訊，進行解題找出鈕扣間距有哪幾種可能；並請學生自行發表如何算出間距是幾公分。</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口頭報告</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課堂問答</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【戶外教育】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戶E1 善用教室外、戶外及校外教學，認識生活環境（自然或人為）。</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t>第八</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四、公倍數與公因數</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4-1 公倍數與最小公倍數、4-2 公因數與最大公因數</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數-E-A1 具備喜歡數學、對數學世界好奇、有積極主動的學習態度，並能將數學語言運用於日常生活中。</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w:t>
            </w:r>
            <w:r w:rsidRPr="00F317EF">
              <w:rPr>
                <w:rFonts w:ascii="標楷體" w:eastAsia="標楷體" w:hAnsi="標楷體" w:cs="新細明體" w:hint="eastAsia"/>
                <w:color w:val="000000"/>
              </w:rPr>
              <w:lastRenderedPageBreak/>
              <w:t>力、並能指認基本的形體與相對關係，在日常生活情境中，用數學表述與解決問題。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數-E-A3 能觀察出日常生活問題和數學的關聯，並能嘗試與擬訂解決問題的計畫。在解決問題之後，能轉化數學解答於日常生活的應用。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數-E-C2 樂於與他人合作解決問題並尊重不同的問題解決想法。</w:t>
            </w:r>
          </w:p>
        </w:tc>
        <w:tc>
          <w:tcPr>
            <w:tcW w:w="4969" w:type="dxa"/>
          </w:tcPr>
          <w:p w:rsidR="00F317EF" w:rsidRPr="00F317EF" w:rsidRDefault="00F317EF" w:rsidP="00F317EF">
            <w:pPr>
              <w:spacing w:line="260" w:lineRule="exact"/>
              <w:jc w:val="both"/>
              <w:rPr>
                <w:rFonts w:ascii="標楷體" w:eastAsia="標楷體" w:hAnsi="標楷體"/>
                <w:b/>
                <w:bCs/>
                <w:color w:val="000000"/>
                <w:kern w:val="2"/>
              </w:rPr>
            </w:pPr>
            <w:r w:rsidRPr="00F317EF">
              <w:rPr>
                <w:rFonts w:ascii="標楷體" w:eastAsia="標楷體" w:hAnsi="標楷體"/>
                <w:b/>
                <w:bCs/>
                <w:color w:val="000000"/>
              </w:rPr>
              <w:lastRenderedPageBreak/>
              <w:t xml:space="preserve">4-1 </w:t>
            </w:r>
            <w:r w:rsidRPr="00F317EF">
              <w:rPr>
                <w:rFonts w:ascii="標楷體" w:eastAsia="標楷體" w:hAnsi="標楷體" w:hint="eastAsia"/>
                <w:b/>
                <w:color w:val="000000"/>
              </w:rPr>
              <w:t>公倍數與最小公倍數</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1.</w:t>
            </w:r>
            <w:r w:rsidRPr="00F317EF">
              <w:rPr>
                <w:rFonts w:ascii="標楷體" w:eastAsia="標楷體" w:hAnsi="標楷體" w:hint="eastAsia"/>
                <w:bCs/>
                <w:color w:val="000000"/>
              </w:rPr>
              <w:t>透過附件操作，理解題目是要找</w:t>
            </w:r>
            <w:r w:rsidRPr="00F317EF">
              <w:rPr>
                <w:rFonts w:ascii="標楷體" w:eastAsia="標楷體" w:hAnsi="標楷體"/>
                <w:bCs/>
                <w:color w:val="000000"/>
              </w:rPr>
              <w:t>2</w:t>
            </w:r>
            <w:r w:rsidRPr="00F317EF">
              <w:rPr>
                <w:rFonts w:ascii="標楷體" w:eastAsia="標楷體" w:hAnsi="標楷體" w:hint="eastAsia"/>
                <w:bCs/>
                <w:color w:val="000000"/>
              </w:rPr>
              <w:t>的倍數和</w:t>
            </w:r>
            <w:r w:rsidRPr="00F317EF">
              <w:rPr>
                <w:rFonts w:ascii="標楷體" w:eastAsia="標楷體" w:hAnsi="標楷體"/>
                <w:bCs/>
                <w:color w:val="000000"/>
              </w:rPr>
              <w:t>3</w:t>
            </w:r>
            <w:r w:rsidRPr="00F317EF">
              <w:rPr>
                <w:rFonts w:ascii="標楷體" w:eastAsia="標楷體" w:hAnsi="標楷體" w:hint="eastAsia"/>
                <w:bCs/>
                <w:color w:val="000000"/>
              </w:rPr>
              <w:t>的倍數，並用乘法將</w:t>
            </w:r>
            <w:r w:rsidRPr="00F317EF">
              <w:rPr>
                <w:rFonts w:ascii="標楷體" w:eastAsia="標楷體" w:hAnsi="標楷體"/>
                <w:bCs/>
                <w:color w:val="000000"/>
              </w:rPr>
              <w:t>2</w:t>
            </w:r>
            <w:r w:rsidRPr="00F317EF">
              <w:rPr>
                <w:rFonts w:ascii="標楷體" w:eastAsia="標楷體" w:hAnsi="標楷體" w:hint="eastAsia"/>
                <w:bCs/>
                <w:color w:val="000000"/>
              </w:rPr>
              <w:t>的倍數、</w:t>
            </w:r>
            <w:r w:rsidRPr="00F317EF">
              <w:rPr>
                <w:rFonts w:ascii="標楷體" w:eastAsia="標楷體" w:hAnsi="標楷體"/>
                <w:bCs/>
                <w:color w:val="000000"/>
              </w:rPr>
              <w:t>3</w:t>
            </w:r>
            <w:r w:rsidRPr="00F317EF">
              <w:rPr>
                <w:rFonts w:ascii="標楷體" w:eastAsia="標楷體" w:hAnsi="標楷體" w:hint="eastAsia"/>
                <w:bCs/>
                <w:color w:val="000000"/>
              </w:rPr>
              <w:t>的倍數列出來；並理解當兩種積木排一樣長時，此時長度是</w:t>
            </w:r>
            <w:r w:rsidRPr="00F317EF">
              <w:rPr>
                <w:rFonts w:ascii="標楷體" w:eastAsia="標楷體" w:hAnsi="標楷體"/>
                <w:bCs/>
                <w:color w:val="000000"/>
              </w:rPr>
              <w:t>2</w:t>
            </w:r>
            <w:r w:rsidRPr="00F317EF">
              <w:rPr>
                <w:rFonts w:ascii="標楷體" w:eastAsia="標楷體" w:hAnsi="標楷體" w:hint="eastAsia"/>
                <w:bCs/>
                <w:color w:val="000000"/>
              </w:rPr>
              <w:t>的倍數，同時也是</w:t>
            </w:r>
            <w:r w:rsidRPr="00F317EF">
              <w:rPr>
                <w:rFonts w:ascii="標楷體" w:eastAsia="標楷體" w:hAnsi="標楷體"/>
                <w:bCs/>
                <w:color w:val="000000"/>
              </w:rPr>
              <w:t>3</w:t>
            </w:r>
            <w:r w:rsidRPr="00F317EF">
              <w:rPr>
                <w:rFonts w:ascii="標楷體" w:eastAsia="標楷體" w:hAnsi="標楷體" w:hint="eastAsia"/>
                <w:bCs/>
                <w:color w:val="000000"/>
              </w:rPr>
              <w:t>的倍數。</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2.</w:t>
            </w:r>
            <w:r w:rsidRPr="00F317EF">
              <w:rPr>
                <w:rFonts w:ascii="標楷體" w:eastAsia="標楷體" w:hAnsi="標楷體" w:hint="eastAsia"/>
                <w:bCs/>
                <w:color w:val="000000"/>
              </w:rPr>
              <w:t>讓學生</w:t>
            </w:r>
            <w:proofErr w:type="gramStart"/>
            <w:r w:rsidRPr="00F317EF">
              <w:rPr>
                <w:rFonts w:ascii="標楷體" w:eastAsia="標楷體" w:hAnsi="標楷體" w:hint="eastAsia"/>
                <w:bCs/>
                <w:color w:val="000000"/>
              </w:rPr>
              <w:t>理解兩數的</w:t>
            </w:r>
            <w:proofErr w:type="gramEnd"/>
            <w:r w:rsidRPr="00F317EF">
              <w:rPr>
                <w:rFonts w:ascii="標楷體" w:eastAsia="標楷體" w:hAnsi="標楷體" w:hint="eastAsia"/>
                <w:bCs/>
                <w:color w:val="000000"/>
              </w:rPr>
              <w:t>共同倍數後，透過</w:t>
            </w:r>
            <w:proofErr w:type="gramStart"/>
            <w:r w:rsidRPr="00F317EF">
              <w:rPr>
                <w:rFonts w:ascii="標楷體" w:eastAsia="標楷體" w:hAnsi="標楷體" w:hint="eastAsia"/>
                <w:bCs/>
                <w:color w:val="000000"/>
              </w:rPr>
              <w:t>列舉兩數的</w:t>
            </w:r>
            <w:proofErr w:type="gramEnd"/>
            <w:r w:rsidRPr="00F317EF">
              <w:rPr>
                <w:rFonts w:ascii="標楷體" w:eastAsia="標楷體" w:hAnsi="標楷體" w:hint="eastAsia"/>
                <w:bCs/>
                <w:color w:val="000000"/>
              </w:rPr>
              <w:t>倍數，找出共同倍數，進而認識公倍數的意義。</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3.</w:t>
            </w:r>
            <w:r w:rsidRPr="00F317EF">
              <w:rPr>
                <w:rFonts w:ascii="標楷體" w:eastAsia="標楷體" w:hAnsi="標楷體" w:hint="eastAsia"/>
                <w:bCs/>
                <w:color w:val="000000"/>
              </w:rPr>
              <w:t>請學生分別有序的列出數個</w:t>
            </w:r>
            <w:r w:rsidRPr="00F317EF">
              <w:rPr>
                <w:rFonts w:ascii="標楷體" w:eastAsia="標楷體" w:hAnsi="標楷體"/>
                <w:bCs/>
                <w:color w:val="000000"/>
              </w:rPr>
              <w:t>6</w:t>
            </w:r>
            <w:r w:rsidRPr="00F317EF">
              <w:rPr>
                <w:rFonts w:ascii="標楷體" w:eastAsia="標楷體" w:hAnsi="標楷體" w:hint="eastAsia"/>
                <w:bCs/>
                <w:color w:val="000000"/>
              </w:rPr>
              <w:t>的倍數、</w:t>
            </w:r>
            <w:r w:rsidRPr="00F317EF">
              <w:rPr>
                <w:rFonts w:ascii="標楷體" w:eastAsia="標楷體" w:hAnsi="標楷體"/>
                <w:bCs/>
                <w:color w:val="000000"/>
              </w:rPr>
              <w:t>9</w:t>
            </w:r>
            <w:r w:rsidRPr="00F317EF">
              <w:rPr>
                <w:rFonts w:ascii="標楷體" w:eastAsia="標楷體" w:hAnsi="標楷體" w:hint="eastAsia"/>
                <w:bCs/>
                <w:color w:val="000000"/>
              </w:rPr>
              <w:t>的倍數後，再找出最小公倍數。</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4.</w:t>
            </w:r>
            <w:r w:rsidRPr="00F317EF">
              <w:rPr>
                <w:rFonts w:ascii="標楷體" w:eastAsia="標楷體" w:hAnsi="標楷體" w:hint="eastAsia"/>
                <w:bCs/>
                <w:color w:val="000000"/>
              </w:rPr>
              <w:t>分別利用兩種方法</w:t>
            </w:r>
            <w:proofErr w:type="gramStart"/>
            <w:r w:rsidRPr="00F317EF">
              <w:rPr>
                <w:rFonts w:ascii="標楷體" w:eastAsia="標楷體" w:hAnsi="標楷體" w:hint="eastAsia"/>
                <w:bCs/>
                <w:color w:val="000000"/>
              </w:rPr>
              <w:t>找出兩數的</w:t>
            </w:r>
            <w:proofErr w:type="gramEnd"/>
            <w:r w:rsidRPr="00F317EF">
              <w:rPr>
                <w:rFonts w:ascii="標楷體" w:eastAsia="標楷體" w:hAnsi="標楷體" w:hint="eastAsia"/>
                <w:bCs/>
                <w:color w:val="000000"/>
              </w:rPr>
              <w:t>最小公倍數，方法</w:t>
            </w:r>
            <w:proofErr w:type="gramStart"/>
            <w:r w:rsidRPr="00F317EF">
              <w:rPr>
                <w:rFonts w:ascii="標楷體" w:eastAsia="標楷體" w:hAnsi="標楷體" w:hint="eastAsia"/>
                <w:bCs/>
                <w:color w:val="000000"/>
              </w:rPr>
              <w:t>一</w:t>
            </w:r>
            <w:proofErr w:type="gramEnd"/>
            <w:r w:rsidRPr="00F317EF">
              <w:rPr>
                <w:rFonts w:ascii="標楷體" w:eastAsia="標楷體" w:hAnsi="標楷體" w:hint="eastAsia"/>
                <w:bCs/>
                <w:color w:val="000000"/>
              </w:rPr>
              <w:t>：列出</w:t>
            </w:r>
            <w:r w:rsidRPr="00F317EF">
              <w:rPr>
                <w:rFonts w:ascii="標楷體" w:eastAsia="標楷體" w:hAnsi="標楷體"/>
                <w:bCs/>
                <w:color w:val="000000"/>
              </w:rPr>
              <w:t>9</w:t>
            </w:r>
            <w:r w:rsidRPr="00F317EF">
              <w:rPr>
                <w:rFonts w:ascii="標楷體" w:eastAsia="標楷體" w:hAnsi="標楷體" w:hint="eastAsia"/>
                <w:bCs/>
                <w:color w:val="000000"/>
              </w:rPr>
              <w:t>的倍數，</w:t>
            </w:r>
            <w:proofErr w:type="gramStart"/>
            <w:r w:rsidRPr="00F317EF">
              <w:rPr>
                <w:rFonts w:ascii="標楷體" w:eastAsia="標楷體" w:hAnsi="標楷體" w:hint="eastAsia"/>
                <w:bCs/>
                <w:color w:val="000000"/>
              </w:rPr>
              <w:t>並圈選</w:t>
            </w:r>
            <w:proofErr w:type="gramEnd"/>
            <w:r w:rsidRPr="00F317EF">
              <w:rPr>
                <w:rFonts w:ascii="標楷體" w:eastAsia="標楷體" w:hAnsi="標楷體"/>
                <w:bCs/>
                <w:color w:val="000000"/>
              </w:rPr>
              <w:t>9</w:t>
            </w:r>
            <w:r w:rsidRPr="00F317EF">
              <w:rPr>
                <w:rFonts w:ascii="標楷體" w:eastAsia="標楷體" w:hAnsi="標楷體" w:hint="eastAsia"/>
                <w:bCs/>
                <w:color w:val="000000"/>
              </w:rPr>
              <w:t>和</w:t>
            </w:r>
            <w:r w:rsidRPr="00F317EF">
              <w:rPr>
                <w:rFonts w:ascii="標楷體" w:eastAsia="標楷體" w:hAnsi="標楷體"/>
                <w:bCs/>
                <w:color w:val="000000"/>
              </w:rPr>
              <w:t>30</w:t>
            </w:r>
            <w:r w:rsidRPr="00F317EF">
              <w:rPr>
                <w:rFonts w:ascii="標楷體" w:eastAsia="標楷體" w:hAnsi="標楷體" w:hint="eastAsia"/>
                <w:bCs/>
                <w:color w:val="000000"/>
              </w:rPr>
              <w:t>的公倍數，找到最小公倍數；方法二：列出</w:t>
            </w:r>
            <w:r w:rsidRPr="00F317EF">
              <w:rPr>
                <w:rFonts w:ascii="標楷體" w:eastAsia="標楷體" w:hAnsi="標楷體"/>
                <w:bCs/>
                <w:color w:val="000000"/>
              </w:rPr>
              <w:t>30</w:t>
            </w:r>
            <w:r w:rsidRPr="00F317EF">
              <w:rPr>
                <w:rFonts w:ascii="標楷體" w:eastAsia="標楷體" w:hAnsi="標楷體" w:hint="eastAsia"/>
                <w:bCs/>
                <w:color w:val="000000"/>
              </w:rPr>
              <w:t>的倍數，再從中尋找</w:t>
            </w:r>
            <w:proofErr w:type="gramStart"/>
            <w:r w:rsidRPr="00F317EF">
              <w:rPr>
                <w:rFonts w:ascii="標楷體" w:eastAsia="標楷體" w:hAnsi="標楷體" w:hint="eastAsia"/>
                <w:bCs/>
                <w:color w:val="000000"/>
              </w:rPr>
              <w:t>哪些數也是</w:t>
            </w:r>
            <w:proofErr w:type="gramEnd"/>
            <w:r w:rsidRPr="00F317EF">
              <w:rPr>
                <w:rFonts w:ascii="標楷體" w:eastAsia="標楷體" w:hAnsi="標楷體"/>
                <w:bCs/>
                <w:color w:val="000000"/>
              </w:rPr>
              <w:t>9</w:t>
            </w:r>
            <w:r w:rsidRPr="00F317EF">
              <w:rPr>
                <w:rFonts w:ascii="標楷體" w:eastAsia="標楷體" w:hAnsi="標楷體" w:hint="eastAsia"/>
                <w:bCs/>
                <w:color w:val="000000"/>
              </w:rPr>
              <w:t>的倍數。</w:t>
            </w:r>
          </w:p>
          <w:p w:rsidR="00F317EF" w:rsidRPr="00F317EF" w:rsidRDefault="00F317EF" w:rsidP="00F317EF">
            <w:pPr>
              <w:spacing w:line="260" w:lineRule="exact"/>
              <w:rPr>
                <w:rFonts w:ascii="標楷體" w:eastAsia="標楷體" w:hAnsi="標楷體"/>
                <w:bCs/>
                <w:color w:val="000000"/>
              </w:rPr>
            </w:pPr>
          </w:p>
          <w:p w:rsidR="00F317EF" w:rsidRPr="00F317EF" w:rsidRDefault="00F317EF" w:rsidP="00F317EF">
            <w:pPr>
              <w:spacing w:line="260" w:lineRule="exact"/>
              <w:jc w:val="both"/>
              <w:rPr>
                <w:rFonts w:ascii="標楷體" w:eastAsia="標楷體" w:hAnsi="標楷體"/>
                <w:b/>
                <w:bCs/>
                <w:color w:val="000000"/>
              </w:rPr>
            </w:pPr>
            <w:r w:rsidRPr="00F317EF">
              <w:rPr>
                <w:rFonts w:ascii="標楷體" w:eastAsia="標楷體" w:hAnsi="標楷體"/>
                <w:b/>
                <w:bCs/>
                <w:color w:val="000000"/>
              </w:rPr>
              <w:t xml:space="preserve">4-2 </w:t>
            </w:r>
            <w:r w:rsidRPr="00F317EF">
              <w:rPr>
                <w:rFonts w:ascii="標楷體" w:eastAsia="標楷體" w:hAnsi="標楷體" w:hint="eastAsia"/>
                <w:b/>
                <w:color w:val="000000"/>
              </w:rPr>
              <w:t>公因數與最大公因數</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1.</w:t>
            </w:r>
            <w:r w:rsidRPr="00F317EF">
              <w:rPr>
                <w:rFonts w:ascii="標楷體" w:eastAsia="標楷體" w:hAnsi="標楷體" w:hint="eastAsia"/>
                <w:bCs/>
                <w:color w:val="000000"/>
              </w:rPr>
              <w:t>透過附件操作，理解題目是要找</w:t>
            </w:r>
            <w:r w:rsidRPr="00F317EF">
              <w:rPr>
                <w:rFonts w:ascii="標楷體" w:eastAsia="標楷體" w:hAnsi="標楷體"/>
                <w:bCs/>
                <w:color w:val="000000"/>
              </w:rPr>
              <w:t>10</w:t>
            </w:r>
            <w:r w:rsidRPr="00F317EF">
              <w:rPr>
                <w:rFonts w:ascii="標楷體" w:eastAsia="標楷體" w:hAnsi="標楷體" w:hint="eastAsia"/>
                <w:bCs/>
                <w:color w:val="000000"/>
              </w:rPr>
              <w:t>的因數和</w:t>
            </w:r>
            <w:r w:rsidRPr="00F317EF">
              <w:rPr>
                <w:rFonts w:ascii="標楷體" w:eastAsia="標楷體" w:hAnsi="標楷體"/>
                <w:bCs/>
                <w:color w:val="000000"/>
              </w:rPr>
              <w:t>15</w:t>
            </w:r>
            <w:r w:rsidRPr="00F317EF">
              <w:rPr>
                <w:rFonts w:ascii="標楷體" w:eastAsia="標楷體" w:hAnsi="標楷體" w:hint="eastAsia"/>
                <w:bCs/>
                <w:color w:val="000000"/>
              </w:rPr>
              <w:t>的因數，並用乘法分的紀錄將</w:t>
            </w:r>
            <w:r w:rsidRPr="00F317EF">
              <w:rPr>
                <w:rFonts w:ascii="標楷體" w:eastAsia="標楷體" w:hAnsi="標楷體"/>
                <w:bCs/>
                <w:color w:val="000000"/>
              </w:rPr>
              <w:t>10</w:t>
            </w:r>
            <w:r w:rsidRPr="00F317EF">
              <w:rPr>
                <w:rFonts w:ascii="標楷體" w:eastAsia="標楷體" w:hAnsi="標楷體" w:hint="eastAsia"/>
                <w:bCs/>
                <w:color w:val="000000"/>
              </w:rPr>
              <w:t>的因數、</w:t>
            </w:r>
            <w:r w:rsidRPr="00F317EF">
              <w:rPr>
                <w:rFonts w:ascii="標楷體" w:eastAsia="標楷體" w:hAnsi="標楷體"/>
                <w:bCs/>
                <w:color w:val="000000"/>
              </w:rPr>
              <w:t>15</w:t>
            </w:r>
            <w:r w:rsidRPr="00F317EF">
              <w:rPr>
                <w:rFonts w:ascii="標楷體" w:eastAsia="標楷體" w:hAnsi="標楷體" w:hint="eastAsia"/>
                <w:bCs/>
                <w:color w:val="000000"/>
              </w:rPr>
              <w:t>的因數列出來；並理解每幾公分剪成一段，</w:t>
            </w:r>
            <w:r w:rsidRPr="00F317EF">
              <w:rPr>
                <w:rFonts w:ascii="標楷體" w:eastAsia="標楷體" w:hAnsi="標楷體"/>
                <w:bCs/>
                <w:color w:val="000000"/>
              </w:rPr>
              <w:t>10</w:t>
            </w:r>
            <w:r w:rsidRPr="00F317EF">
              <w:rPr>
                <w:rFonts w:ascii="標楷體" w:eastAsia="標楷體" w:hAnsi="標楷體" w:hint="eastAsia"/>
                <w:bCs/>
                <w:color w:val="000000"/>
              </w:rPr>
              <w:t>公分剛好剪完，</w:t>
            </w:r>
            <w:r w:rsidRPr="00F317EF">
              <w:rPr>
                <w:rFonts w:ascii="標楷體" w:eastAsia="標楷體" w:hAnsi="標楷體"/>
                <w:bCs/>
                <w:color w:val="000000"/>
              </w:rPr>
              <w:t>15</w:t>
            </w:r>
            <w:r w:rsidRPr="00F317EF">
              <w:rPr>
                <w:rFonts w:ascii="標楷體" w:eastAsia="標楷體" w:hAnsi="標楷體" w:hint="eastAsia"/>
                <w:bCs/>
                <w:color w:val="000000"/>
              </w:rPr>
              <w:t>公分也剛好剪完。此時每段的公分數是</w:t>
            </w:r>
            <w:r w:rsidRPr="00F317EF">
              <w:rPr>
                <w:rFonts w:ascii="標楷體" w:eastAsia="標楷體" w:hAnsi="標楷體"/>
                <w:bCs/>
                <w:color w:val="000000"/>
              </w:rPr>
              <w:t>10</w:t>
            </w:r>
            <w:r w:rsidRPr="00F317EF">
              <w:rPr>
                <w:rFonts w:ascii="標楷體" w:eastAsia="標楷體" w:hAnsi="標楷體" w:hint="eastAsia"/>
                <w:bCs/>
                <w:color w:val="000000"/>
              </w:rPr>
              <w:t>的因數，同時也是</w:t>
            </w:r>
            <w:r w:rsidRPr="00F317EF">
              <w:rPr>
                <w:rFonts w:ascii="標楷體" w:eastAsia="標楷體" w:hAnsi="標楷體"/>
                <w:bCs/>
                <w:color w:val="000000"/>
              </w:rPr>
              <w:t>15</w:t>
            </w:r>
            <w:r w:rsidRPr="00F317EF">
              <w:rPr>
                <w:rFonts w:ascii="標楷體" w:eastAsia="標楷體" w:hAnsi="標楷體" w:hint="eastAsia"/>
                <w:bCs/>
                <w:color w:val="000000"/>
              </w:rPr>
              <w:t>的因數，找出共同因數。</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2.</w:t>
            </w:r>
            <w:proofErr w:type="gramStart"/>
            <w:r w:rsidRPr="00F317EF">
              <w:rPr>
                <w:rFonts w:ascii="標楷體" w:eastAsia="標楷體" w:hAnsi="標楷體" w:hint="eastAsia"/>
                <w:bCs/>
                <w:color w:val="000000"/>
              </w:rPr>
              <w:t>理解兩數的</w:t>
            </w:r>
            <w:proofErr w:type="gramEnd"/>
            <w:r w:rsidRPr="00F317EF">
              <w:rPr>
                <w:rFonts w:ascii="標楷體" w:eastAsia="標楷體" w:hAnsi="標楷體" w:hint="eastAsia"/>
                <w:bCs/>
                <w:color w:val="000000"/>
              </w:rPr>
              <w:t>共同因數後，讓學生透過</w:t>
            </w:r>
            <w:proofErr w:type="gramStart"/>
            <w:r w:rsidRPr="00F317EF">
              <w:rPr>
                <w:rFonts w:ascii="標楷體" w:eastAsia="標楷體" w:hAnsi="標楷體" w:hint="eastAsia"/>
                <w:bCs/>
                <w:color w:val="000000"/>
              </w:rPr>
              <w:t>列舉兩數的</w:t>
            </w:r>
            <w:proofErr w:type="gramEnd"/>
            <w:r w:rsidRPr="00F317EF">
              <w:rPr>
                <w:rFonts w:ascii="標楷體" w:eastAsia="標楷體" w:hAnsi="標楷體" w:hint="eastAsia"/>
                <w:bCs/>
                <w:color w:val="000000"/>
              </w:rPr>
              <w:t>因數，</w:t>
            </w:r>
            <w:proofErr w:type="gramStart"/>
            <w:r w:rsidRPr="00F317EF">
              <w:rPr>
                <w:rFonts w:ascii="標楷體" w:eastAsia="標楷體" w:hAnsi="標楷體" w:hint="eastAsia"/>
                <w:bCs/>
                <w:color w:val="000000"/>
              </w:rPr>
              <w:t>找兩數</w:t>
            </w:r>
            <w:proofErr w:type="gramEnd"/>
            <w:r w:rsidRPr="00F317EF">
              <w:rPr>
                <w:rFonts w:ascii="標楷體" w:eastAsia="標楷體" w:hAnsi="標楷體" w:hint="eastAsia"/>
                <w:bCs/>
                <w:color w:val="000000"/>
              </w:rPr>
              <w:t>的共同因數，進而認識公因數的意義。</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3.</w:t>
            </w:r>
            <w:r w:rsidRPr="00F317EF">
              <w:rPr>
                <w:rFonts w:ascii="標楷體" w:eastAsia="標楷體" w:hAnsi="標楷體" w:hint="eastAsia"/>
                <w:bCs/>
                <w:color w:val="000000"/>
              </w:rPr>
              <w:t>請學生有序的列舉出</w:t>
            </w:r>
            <w:r w:rsidRPr="00F317EF">
              <w:rPr>
                <w:rFonts w:ascii="標楷體" w:eastAsia="標楷體" w:hAnsi="標楷體"/>
                <w:bCs/>
                <w:color w:val="000000"/>
              </w:rPr>
              <w:t>24</w:t>
            </w:r>
            <w:r w:rsidRPr="00F317EF">
              <w:rPr>
                <w:rFonts w:ascii="標楷體" w:eastAsia="標楷體" w:hAnsi="標楷體" w:hint="eastAsia"/>
                <w:bCs/>
                <w:color w:val="000000"/>
              </w:rPr>
              <w:t>的因數、</w:t>
            </w:r>
            <w:r w:rsidRPr="00F317EF">
              <w:rPr>
                <w:rFonts w:ascii="標楷體" w:eastAsia="標楷體" w:hAnsi="標楷體"/>
                <w:bCs/>
                <w:color w:val="000000"/>
              </w:rPr>
              <w:t>28</w:t>
            </w:r>
            <w:r w:rsidRPr="00F317EF">
              <w:rPr>
                <w:rFonts w:ascii="標楷體" w:eastAsia="標楷體" w:hAnsi="標楷體" w:hint="eastAsia"/>
                <w:bCs/>
                <w:color w:val="000000"/>
              </w:rPr>
              <w:t>的因數後，再找出最大公因數。</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 xml:space="preserve">4. </w:t>
            </w:r>
            <w:r w:rsidRPr="00F317EF">
              <w:rPr>
                <w:rFonts w:ascii="標楷體" w:eastAsia="標楷體" w:hAnsi="標楷體" w:hint="eastAsia"/>
                <w:bCs/>
                <w:color w:val="000000"/>
              </w:rPr>
              <w:t>分別利用兩種方法</w:t>
            </w:r>
            <w:proofErr w:type="gramStart"/>
            <w:r w:rsidRPr="00F317EF">
              <w:rPr>
                <w:rFonts w:ascii="標楷體" w:eastAsia="標楷體" w:hAnsi="標楷體" w:hint="eastAsia"/>
                <w:bCs/>
                <w:color w:val="000000"/>
              </w:rPr>
              <w:t>找出兩數的</w:t>
            </w:r>
            <w:proofErr w:type="gramEnd"/>
            <w:r w:rsidRPr="00F317EF">
              <w:rPr>
                <w:rFonts w:ascii="標楷體" w:eastAsia="標楷體" w:hAnsi="標楷體" w:hint="eastAsia"/>
                <w:bCs/>
                <w:color w:val="000000"/>
              </w:rPr>
              <w:t>最大公因數，方法</w:t>
            </w:r>
            <w:proofErr w:type="gramStart"/>
            <w:r w:rsidRPr="00F317EF">
              <w:rPr>
                <w:rFonts w:ascii="標楷體" w:eastAsia="標楷體" w:hAnsi="標楷體" w:hint="eastAsia"/>
                <w:bCs/>
                <w:color w:val="000000"/>
              </w:rPr>
              <w:t>一</w:t>
            </w:r>
            <w:proofErr w:type="gramEnd"/>
            <w:r w:rsidRPr="00F317EF">
              <w:rPr>
                <w:rFonts w:ascii="標楷體" w:eastAsia="標楷體" w:hAnsi="標楷體" w:hint="eastAsia"/>
                <w:bCs/>
                <w:color w:val="000000"/>
              </w:rPr>
              <w:t>：先列出</w:t>
            </w:r>
            <w:r w:rsidRPr="00F317EF">
              <w:rPr>
                <w:rFonts w:ascii="標楷體" w:eastAsia="標楷體" w:hAnsi="標楷體"/>
                <w:bCs/>
                <w:color w:val="000000"/>
              </w:rPr>
              <w:t>18</w:t>
            </w:r>
            <w:r w:rsidRPr="00F317EF">
              <w:rPr>
                <w:rFonts w:ascii="標楷體" w:eastAsia="標楷體" w:hAnsi="標楷體" w:hint="eastAsia"/>
                <w:bCs/>
                <w:color w:val="000000"/>
              </w:rPr>
              <w:t>的因數後，再列出</w:t>
            </w:r>
            <w:r w:rsidRPr="00F317EF">
              <w:rPr>
                <w:rFonts w:ascii="標楷體" w:eastAsia="標楷體" w:hAnsi="標楷體"/>
                <w:bCs/>
                <w:color w:val="000000"/>
              </w:rPr>
              <w:t>32</w:t>
            </w:r>
            <w:r w:rsidRPr="00F317EF">
              <w:rPr>
                <w:rFonts w:ascii="標楷體" w:eastAsia="標楷體" w:hAnsi="標楷體" w:hint="eastAsia"/>
                <w:bCs/>
                <w:color w:val="000000"/>
              </w:rPr>
              <w:t>的因數，</w:t>
            </w:r>
            <w:proofErr w:type="gramStart"/>
            <w:r w:rsidRPr="00F317EF">
              <w:rPr>
                <w:rFonts w:ascii="標楷體" w:eastAsia="標楷體" w:hAnsi="標楷體" w:hint="eastAsia"/>
                <w:bCs/>
                <w:color w:val="000000"/>
              </w:rPr>
              <w:t>並圈選出</w:t>
            </w:r>
            <w:proofErr w:type="gramEnd"/>
            <w:r w:rsidRPr="00F317EF">
              <w:rPr>
                <w:rFonts w:ascii="標楷體" w:eastAsia="標楷體" w:hAnsi="標楷體"/>
                <w:bCs/>
                <w:color w:val="000000"/>
              </w:rPr>
              <w:t>18</w:t>
            </w:r>
            <w:r w:rsidRPr="00F317EF">
              <w:rPr>
                <w:rFonts w:ascii="標楷體" w:eastAsia="標楷體" w:hAnsi="標楷體" w:hint="eastAsia"/>
                <w:bCs/>
                <w:color w:val="000000"/>
              </w:rPr>
              <w:t>和</w:t>
            </w:r>
            <w:r w:rsidRPr="00F317EF">
              <w:rPr>
                <w:rFonts w:ascii="標楷體" w:eastAsia="標楷體" w:hAnsi="標楷體"/>
                <w:bCs/>
                <w:color w:val="000000"/>
              </w:rPr>
              <w:t>32</w:t>
            </w:r>
            <w:r w:rsidRPr="00F317EF">
              <w:rPr>
                <w:rFonts w:ascii="標楷體" w:eastAsia="標楷體" w:hAnsi="標楷體" w:hint="eastAsia"/>
                <w:bCs/>
                <w:color w:val="000000"/>
              </w:rPr>
              <w:t>的公因數，進而找到最大公因數；方法二：先列出</w:t>
            </w:r>
            <w:r w:rsidRPr="00F317EF">
              <w:rPr>
                <w:rFonts w:ascii="標楷體" w:eastAsia="標楷體" w:hAnsi="標楷體"/>
                <w:bCs/>
                <w:color w:val="000000"/>
              </w:rPr>
              <w:t>18</w:t>
            </w:r>
            <w:r w:rsidRPr="00F317EF">
              <w:rPr>
                <w:rFonts w:ascii="標楷體" w:eastAsia="標楷體" w:hAnsi="標楷體" w:hint="eastAsia"/>
                <w:bCs/>
                <w:color w:val="000000"/>
              </w:rPr>
              <w:t>的因數，再從這些因數中，找出</w:t>
            </w:r>
            <w:proofErr w:type="gramStart"/>
            <w:r w:rsidRPr="00F317EF">
              <w:rPr>
                <w:rFonts w:ascii="標楷體" w:eastAsia="標楷體" w:hAnsi="標楷體" w:hint="eastAsia"/>
                <w:bCs/>
                <w:color w:val="000000"/>
              </w:rPr>
              <w:t>哪些數也是</w:t>
            </w:r>
            <w:proofErr w:type="gramEnd"/>
            <w:r w:rsidRPr="00F317EF">
              <w:rPr>
                <w:rFonts w:ascii="標楷體" w:eastAsia="標楷體" w:hAnsi="標楷體"/>
                <w:bCs/>
                <w:color w:val="000000"/>
              </w:rPr>
              <w:t>32</w:t>
            </w:r>
            <w:r w:rsidRPr="00F317EF">
              <w:rPr>
                <w:rFonts w:ascii="標楷體" w:eastAsia="標楷體" w:hAnsi="標楷體" w:hint="eastAsia"/>
                <w:bCs/>
                <w:color w:val="000000"/>
              </w:rPr>
              <w:t>的因數。</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口頭討論</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紙筆測驗</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【多元文化教育】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多E2 建立自己的文化認同與意識。</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t>第九</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四、公倍數與公因數</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4-3 解題與應用</w:t>
            </w:r>
            <w:r w:rsidRPr="00F317EF">
              <w:rPr>
                <w:rFonts w:ascii="標楷體" w:eastAsia="標楷體" w:hAnsi="標楷體"/>
                <w:bCs/>
                <w:color w:val="000000"/>
              </w:rPr>
              <w:t>、練習園地(四)</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數-E-A1 具備喜歡數學、對數學世界好奇、有積極主動的學習態度，並能將數學語言運用於日常生活中。</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w:t>
            </w:r>
            <w:r w:rsidRPr="00F317EF">
              <w:rPr>
                <w:rFonts w:ascii="標楷體" w:eastAsia="標楷體" w:hAnsi="標楷體" w:cs="新細明體" w:hint="eastAsia"/>
                <w:color w:val="000000"/>
              </w:rPr>
              <w:lastRenderedPageBreak/>
              <w:t>力、並能指認基本的形體與相對關係，在日常生活情境中，用數學表述與解決問題。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數-E-A3 能觀察出日常生活問題和數學的關聯，並能嘗試與擬訂解決問題的計畫。在解決問題之後，能轉化數學解答於日常生活的應用。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數-E-C2 樂於與他人合作解決問題並尊重不同的問題解決想法。</w:t>
            </w:r>
          </w:p>
        </w:tc>
        <w:tc>
          <w:tcPr>
            <w:tcW w:w="4969" w:type="dxa"/>
          </w:tcPr>
          <w:p w:rsidR="00F317EF" w:rsidRPr="00F317EF" w:rsidRDefault="00F317EF" w:rsidP="00F317EF">
            <w:pPr>
              <w:spacing w:line="260" w:lineRule="exact"/>
              <w:jc w:val="both"/>
              <w:rPr>
                <w:rFonts w:ascii="標楷體" w:eastAsia="標楷體" w:hAnsi="標楷體"/>
                <w:b/>
                <w:bCs/>
                <w:color w:val="000000"/>
              </w:rPr>
            </w:pPr>
            <w:r w:rsidRPr="00F317EF">
              <w:rPr>
                <w:rFonts w:ascii="標楷體" w:eastAsia="標楷體" w:hAnsi="標楷體"/>
                <w:b/>
                <w:bCs/>
                <w:color w:val="000000"/>
              </w:rPr>
              <w:lastRenderedPageBreak/>
              <w:t xml:space="preserve">4-3 </w:t>
            </w:r>
            <w:r w:rsidRPr="00F317EF">
              <w:rPr>
                <w:rFonts w:ascii="標楷體" w:eastAsia="標楷體" w:hAnsi="標楷體" w:hint="eastAsia"/>
                <w:b/>
                <w:bCs/>
                <w:color w:val="000000"/>
              </w:rPr>
              <w:t>解題與應用</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color w:val="000000"/>
              </w:rPr>
              <w:t>1.</w:t>
            </w:r>
            <w:r w:rsidRPr="00F317EF">
              <w:rPr>
                <w:rFonts w:ascii="標楷體" w:eastAsia="標楷體" w:hAnsi="標楷體" w:hint="eastAsia"/>
                <w:bCs/>
                <w:color w:val="000000"/>
              </w:rPr>
              <w:t>透過軟糖數量等分的情境，教師提問並引導學生先理解題意，判斷此題為求公倍數問題後，再運用求公倍數方法找出公倍數。</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color w:val="000000"/>
              </w:rPr>
              <w:t>2.</w:t>
            </w:r>
            <w:r w:rsidRPr="00F317EF">
              <w:rPr>
                <w:rFonts w:ascii="標楷體" w:eastAsia="標楷體" w:hAnsi="標楷體" w:hint="eastAsia"/>
                <w:bCs/>
                <w:color w:val="000000"/>
              </w:rPr>
              <w:t>透過遊戲分組的情境，教師提問並引導學生理解題意，引導學生說出：「剛好分完，餘數是</w:t>
            </w:r>
            <w:r w:rsidRPr="00F317EF">
              <w:rPr>
                <w:rFonts w:ascii="標楷體" w:eastAsia="標楷體" w:hAnsi="標楷體"/>
                <w:bCs/>
                <w:color w:val="000000"/>
              </w:rPr>
              <w:t>0</w:t>
            </w:r>
            <w:r w:rsidRPr="00F317EF">
              <w:rPr>
                <w:rFonts w:ascii="標楷體" w:eastAsia="標楷體" w:hAnsi="標楷體" w:hint="eastAsia"/>
                <w:bCs/>
                <w:color w:val="000000"/>
              </w:rPr>
              <w:t>。」教師可提醒若不理解題意時，可用文字算式思考，先判斷此題為公倍數問題後再解題</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color w:val="000000"/>
              </w:rPr>
              <w:t>3.</w:t>
            </w:r>
            <w:r w:rsidRPr="00F317EF">
              <w:rPr>
                <w:rFonts w:ascii="標楷體" w:eastAsia="標楷體" w:hAnsi="標楷體" w:hint="eastAsia"/>
                <w:bCs/>
                <w:color w:val="000000"/>
              </w:rPr>
              <w:t>透過遊戲卡數量等分的情境，教師提問並引導理解題意：</w:t>
            </w:r>
            <w:proofErr w:type="gramStart"/>
            <w:r w:rsidRPr="00F317EF">
              <w:rPr>
                <w:rFonts w:ascii="標楷體" w:eastAsia="標楷體" w:hAnsi="標楷體" w:hint="eastAsia"/>
                <w:bCs/>
                <w:color w:val="000000"/>
              </w:rPr>
              <w:t>同一疊桌遊牌卡</w:t>
            </w:r>
            <w:proofErr w:type="gramEnd"/>
            <w:r w:rsidRPr="00F317EF">
              <w:rPr>
                <w:rFonts w:ascii="標楷體" w:eastAsia="標楷體" w:hAnsi="標楷體" w:hint="eastAsia"/>
                <w:bCs/>
                <w:color w:val="000000"/>
              </w:rPr>
              <w:t>，第一次平分</w:t>
            </w:r>
            <w:r w:rsidRPr="00F317EF">
              <w:rPr>
                <w:rFonts w:ascii="標楷體" w:eastAsia="標楷體" w:hAnsi="標楷體"/>
                <w:bCs/>
                <w:color w:val="000000"/>
              </w:rPr>
              <w:t>5</w:t>
            </w:r>
            <w:r w:rsidRPr="00F317EF">
              <w:rPr>
                <w:rFonts w:ascii="標楷體" w:eastAsia="標楷體" w:hAnsi="標楷體" w:hint="eastAsia"/>
                <w:bCs/>
                <w:color w:val="000000"/>
              </w:rPr>
              <w:lastRenderedPageBreak/>
              <w:t>疊，剛好分完；第二次平分</w:t>
            </w:r>
            <w:r w:rsidRPr="00F317EF">
              <w:rPr>
                <w:rFonts w:ascii="標楷體" w:eastAsia="標楷體" w:hAnsi="標楷體"/>
                <w:bCs/>
                <w:color w:val="000000"/>
              </w:rPr>
              <w:t>20</w:t>
            </w:r>
            <w:r w:rsidRPr="00F317EF">
              <w:rPr>
                <w:rFonts w:ascii="標楷體" w:eastAsia="標楷體" w:hAnsi="標楷體" w:hint="eastAsia"/>
                <w:bCs/>
                <w:color w:val="000000"/>
              </w:rPr>
              <w:t>疊，也剛好分完。判斷此題為求公倍數問題後，再運用求公倍數方法找出公倍數。</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color w:val="000000"/>
              </w:rPr>
              <w:t>4.</w:t>
            </w:r>
            <w:r w:rsidRPr="00F317EF">
              <w:rPr>
                <w:rFonts w:ascii="標楷體" w:eastAsia="標楷體" w:hAnsi="標楷體" w:hint="eastAsia"/>
                <w:bCs/>
                <w:color w:val="000000"/>
              </w:rPr>
              <w:t>透過卡片組成正方形的情境，判斷此題為求公倍數問題，並透過操作一樣大的長方形卡，拼排出最小的正方形的活動，讓學生感受正方形邊長是幾個長方形的</w:t>
            </w:r>
            <w:proofErr w:type="gramStart"/>
            <w:r w:rsidRPr="00F317EF">
              <w:rPr>
                <w:rFonts w:ascii="標楷體" w:eastAsia="標楷體" w:hAnsi="標楷體" w:hint="eastAsia"/>
                <w:bCs/>
                <w:color w:val="000000"/>
              </w:rPr>
              <w:t>長邊拼排</w:t>
            </w:r>
            <w:proofErr w:type="gramEnd"/>
            <w:r w:rsidRPr="00F317EF">
              <w:rPr>
                <w:rFonts w:ascii="標楷體" w:eastAsia="標楷體" w:hAnsi="標楷體" w:hint="eastAsia"/>
                <w:bCs/>
                <w:color w:val="000000"/>
              </w:rPr>
              <w:t>而成的，同時也是幾個寬</w:t>
            </w:r>
            <w:proofErr w:type="gramStart"/>
            <w:r w:rsidRPr="00F317EF">
              <w:rPr>
                <w:rFonts w:ascii="標楷體" w:eastAsia="標楷體" w:hAnsi="標楷體" w:hint="eastAsia"/>
                <w:bCs/>
                <w:color w:val="000000"/>
              </w:rPr>
              <w:t>邊拼排</w:t>
            </w:r>
            <w:proofErr w:type="gramEnd"/>
            <w:r w:rsidRPr="00F317EF">
              <w:rPr>
                <w:rFonts w:ascii="標楷體" w:eastAsia="標楷體" w:hAnsi="標楷體" w:hint="eastAsia"/>
                <w:bCs/>
                <w:color w:val="000000"/>
              </w:rPr>
              <w:t>而成的。</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color w:val="000000"/>
              </w:rPr>
              <w:t>5.</w:t>
            </w:r>
            <w:r w:rsidRPr="00F317EF">
              <w:rPr>
                <w:rFonts w:ascii="標楷體" w:eastAsia="標楷體" w:hAnsi="標楷體" w:hint="eastAsia"/>
                <w:bCs/>
                <w:color w:val="000000"/>
              </w:rPr>
              <w:t>透過操作長方形卡片，分割成正方形的活動，讓學生感受長方形</w:t>
            </w:r>
            <w:proofErr w:type="gramStart"/>
            <w:r w:rsidRPr="00F317EF">
              <w:rPr>
                <w:rFonts w:ascii="標楷體" w:eastAsia="標楷體" w:hAnsi="標楷體" w:hint="eastAsia"/>
                <w:bCs/>
                <w:color w:val="000000"/>
              </w:rPr>
              <w:t>的長邊分割</w:t>
            </w:r>
            <w:proofErr w:type="gramEnd"/>
            <w:r w:rsidRPr="00F317EF">
              <w:rPr>
                <w:rFonts w:ascii="標楷體" w:eastAsia="標楷體" w:hAnsi="標楷體" w:hint="eastAsia"/>
                <w:bCs/>
                <w:color w:val="000000"/>
              </w:rPr>
              <w:t>成邊長幾公分的正方形，剛好分完；長方形的寬邊分割成邊長幾公分的正方形，也剛好分完。</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bCs/>
                <w:color w:val="000000"/>
              </w:rPr>
              <w:t>6.</w:t>
            </w:r>
            <w:r w:rsidRPr="00F317EF">
              <w:rPr>
                <w:rFonts w:ascii="標楷體" w:eastAsia="標楷體" w:hAnsi="標楷體" w:hint="eastAsia"/>
                <w:bCs/>
                <w:color w:val="000000"/>
              </w:rPr>
              <w:t>教師提問並引導學生理解題意，判斷求公因數問題後，再解題找出公因數。</w:t>
            </w:r>
          </w:p>
          <w:p w:rsidR="00F317EF" w:rsidRPr="00F317EF" w:rsidRDefault="00F317EF" w:rsidP="00F317EF">
            <w:pPr>
              <w:spacing w:line="260" w:lineRule="exact"/>
              <w:ind w:firstLineChars="200" w:firstLine="480"/>
              <w:jc w:val="both"/>
              <w:rPr>
                <w:rFonts w:ascii="標楷體" w:eastAsia="標楷體" w:hAnsi="標楷體"/>
                <w:color w:val="000000"/>
              </w:rPr>
            </w:pP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hint="eastAsia"/>
                <w:b/>
                <w:bCs/>
                <w:color w:val="000000"/>
                <w:sz w:val="24"/>
                <w:szCs w:val="24"/>
                <w:bdr w:val="single" w:sz="4" w:space="0" w:color="auto" w:frame="1"/>
              </w:rPr>
              <w:t>思考帽</w:t>
            </w:r>
            <w:r w:rsidRPr="00F317EF">
              <w:rPr>
                <w:rFonts w:ascii="標楷體" w:eastAsia="標楷體" w:hAnsi="標楷體" w:cs="Times New Roman"/>
                <w:bCs/>
                <w:color w:val="000000"/>
                <w:sz w:val="24"/>
                <w:szCs w:val="24"/>
              </w:rPr>
              <w:t xml:space="preserve"> </w:t>
            </w:r>
            <w:r w:rsidRPr="00F317EF">
              <w:rPr>
                <w:rFonts w:ascii="標楷體" w:eastAsia="標楷體" w:hAnsi="標楷體" w:cs="Times New Roman" w:hint="eastAsia"/>
                <w:color w:val="000000"/>
                <w:sz w:val="24"/>
                <w:szCs w:val="24"/>
              </w:rPr>
              <w:t>公因數的生活應用</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2.</w:t>
            </w:r>
            <w:r w:rsidRPr="00F317EF">
              <w:rPr>
                <w:rFonts w:ascii="標楷體" w:eastAsia="標楷體" w:hAnsi="標楷體" w:cs="Times New Roman" w:hint="eastAsia"/>
                <w:bCs/>
                <w:snapToGrid w:val="0"/>
                <w:color w:val="000000"/>
                <w:sz w:val="24"/>
                <w:szCs w:val="24"/>
              </w:rPr>
              <w:t>老師透過關鍵提問引導思考。</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3.</w:t>
            </w:r>
            <w:r w:rsidRPr="00F317EF">
              <w:rPr>
                <w:rFonts w:ascii="標楷體" w:eastAsia="標楷體" w:hAnsi="標楷體" w:cs="Times New Roman" w:hint="eastAsia"/>
                <w:bCs/>
                <w:snapToGrid w:val="0"/>
                <w:color w:val="000000"/>
                <w:sz w:val="24"/>
                <w:szCs w:val="24"/>
              </w:rPr>
              <w:t>學生發表解題想法與答案。</w:t>
            </w:r>
          </w:p>
          <w:p w:rsidR="00F317EF" w:rsidRPr="00F317EF" w:rsidRDefault="00F317EF" w:rsidP="00F317EF">
            <w:pPr>
              <w:spacing w:line="260" w:lineRule="exact"/>
              <w:jc w:val="both"/>
              <w:rPr>
                <w:rFonts w:ascii="標楷體" w:eastAsia="標楷體" w:hAnsi="標楷體"/>
                <w:color w:val="000000"/>
                <w:kern w:val="2"/>
              </w:rPr>
            </w:pPr>
          </w:p>
          <w:p w:rsidR="00F317EF" w:rsidRPr="00F317EF" w:rsidRDefault="00F317EF" w:rsidP="00F317EF">
            <w:pPr>
              <w:pStyle w:val="aff"/>
              <w:spacing w:line="260" w:lineRule="exact"/>
              <w:jc w:val="both"/>
              <w:rPr>
                <w:rFonts w:ascii="標楷體" w:eastAsia="標楷體" w:hAnsi="標楷體" w:cs="Times New Roman"/>
                <w:b/>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練習園地</w:t>
            </w:r>
            <w:r w:rsidRPr="00F317EF">
              <w:rPr>
                <w:rFonts w:ascii="標楷體" w:eastAsia="標楷體" w:hAnsi="標楷體" w:cs="Times New Roman"/>
                <w:b/>
                <w:bCs/>
                <w:snapToGrid w:val="0"/>
                <w:color w:val="000000"/>
                <w:sz w:val="24"/>
                <w:szCs w:val="24"/>
                <w:bdr w:val="single" w:sz="4" w:space="0" w:color="auto" w:frame="1"/>
              </w:rPr>
              <w:t>(</w:t>
            </w:r>
            <w:r w:rsidRPr="00F317EF">
              <w:rPr>
                <w:rFonts w:ascii="標楷體" w:eastAsia="標楷體" w:hAnsi="標楷體" w:cs="Times New Roman" w:hint="eastAsia"/>
                <w:b/>
                <w:bCs/>
                <w:snapToGrid w:val="0"/>
                <w:color w:val="000000"/>
                <w:sz w:val="24"/>
                <w:szCs w:val="24"/>
                <w:bdr w:val="single" w:sz="4" w:space="0" w:color="auto" w:frame="1"/>
              </w:rPr>
              <w:t>四</w:t>
            </w:r>
            <w:r w:rsidRPr="00F317EF">
              <w:rPr>
                <w:rFonts w:ascii="標楷體" w:eastAsia="標楷體" w:hAnsi="標楷體" w:cs="Times New Roman"/>
                <w:b/>
                <w:bCs/>
                <w:snapToGrid w:val="0"/>
                <w:color w:val="000000"/>
                <w:sz w:val="24"/>
                <w:szCs w:val="24"/>
                <w:bdr w:val="single" w:sz="4" w:space="0" w:color="auto" w:frame="1"/>
              </w:rPr>
              <w:t>)</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教師帶領學生理解題意，完成練習園地。</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2.</w:t>
            </w:r>
            <w:r w:rsidRPr="00F317EF">
              <w:rPr>
                <w:rFonts w:ascii="標楷體" w:eastAsia="標楷體" w:hAnsi="標楷體" w:hint="eastAsia"/>
                <w:bCs/>
                <w:snapToGrid w:val="0"/>
                <w:color w:val="000000"/>
              </w:rPr>
              <w:t>全班共同檢討，並澄清學生的錯誤。</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紙筆測驗</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課堂問答</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【多元文化教育】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多E2 建立自己的文化認同與意識。</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t>第十</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五、立體形體</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5-1面的垂直與平行、5-</w:t>
            </w:r>
            <w:proofErr w:type="gramStart"/>
            <w:r w:rsidRPr="00F317EF">
              <w:rPr>
                <w:rFonts w:ascii="標楷體" w:eastAsia="標楷體" w:hAnsi="標楷體"/>
                <w:color w:val="000000"/>
              </w:rPr>
              <w:t>2角柱</w:t>
            </w:r>
            <w:proofErr w:type="gramEnd"/>
            <w:r w:rsidRPr="00F317EF">
              <w:rPr>
                <w:rFonts w:ascii="標楷體" w:eastAsia="標楷體" w:hAnsi="標楷體"/>
                <w:color w:val="000000"/>
              </w:rPr>
              <w:t>與圓柱</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具備基本的算術操作能力、並能指認基本的形體與相對關係，在日常生活情境中，用數學表述與解決問題。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lastRenderedPageBreak/>
              <w:t>數-E-A3 能觀察出日常生活問題和數學的關聯，並能嘗試與擬訂解決問題的計畫。在解決問題之後，能轉化數學解答於日常生活的應用。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數-E-B1 具備日常語言與數字及算術符號之間的轉換能力，並能熟練操作日常使用之度量衡及時間，認識日常經驗中的幾何形體，並能以符號表示公式。</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數-E-C1 具備從證據討論事情，以及和他人有條理溝通的態度。</w:t>
            </w:r>
          </w:p>
        </w:tc>
        <w:tc>
          <w:tcPr>
            <w:tcW w:w="4969" w:type="dxa"/>
          </w:tcPr>
          <w:p w:rsidR="00F317EF" w:rsidRPr="00F317EF" w:rsidRDefault="00F317EF" w:rsidP="00F317EF">
            <w:pPr>
              <w:spacing w:line="260" w:lineRule="exact"/>
              <w:jc w:val="both"/>
              <w:rPr>
                <w:rFonts w:ascii="標楷體" w:eastAsia="標楷體" w:hAnsi="標楷體"/>
                <w:b/>
                <w:color w:val="000000"/>
                <w:kern w:val="2"/>
              </w:rPr>
            </w:pPr>
            <w:r w:rsidRPr="00F317EF">
              <w:rPr>
                <w:rFonts w:ascii="標楷體" w:eastAsia="標楷體" w:hAnsi="標楷體"/>
                <w:b/>
                <w:color w:val="000000"/>
              </w:rPr>
              <w:lastRenderedPageBreak/>
              <w:t>5-1</w:t>
            </w:r>
            <w:r w:rsidRPr="00F317EF">
              <w:rPr>
                <w:rFonts w:ascii="標楷體" w:eastAsia="標楷體" w:hAnsi="標楷體" w:hint="eastAsia"/>
                <w:b/>
                <w:color w:val="000000"/>
              </w:rPr>
              <w:t>面的垂直與平行</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請學生觀察</w:t>
            </w:r>
            <w:proofErr w:type="gramStart"/>
            <w:r w:rsidRPr="00F317EF">
              <w:rPr>
                <w:rFonts w:ascii="標楷體" w:eastAsia="標楷體" w:hAnsi="標楷體" w:hint="eastAsia"/>
                <w:color w:val="000000"/>
              </w:rPr>
              <w:t>課本布題的</w:t>
            </w:r>
            <w:proofErr w:type="gramEnd"/>
            <w:r w:rsidRPr="00F317EF">
              <w:rPr>
                <w:rFonts w:ascii="標楷體" w:eastAsia="標楷體" w:hAnsi="標楷體" w:hint="eastAsia"/>
                <w:color w:val="000000"/>
              </w:rPr>
              <w:t>三層櫃，並討論櫃子側面和</w:t>
            </w:r>
            <w:proofErr w:type="gramStart"/>
            <w:r w:rsidRPr="00F317EF">
              <w:rPr>
                <w:rFonts w:ascii="標楷體" w:eastAsia="標楷體" w:hAnsi="標楷體" w:hint="eastAsia"/>
                <w:color w:val="000000"/>
              </w:rPr>
              <w:t>地面間的關係</w:t>
            </w:r>
            <w:proofErr w:type="gramEnd"/>
            <w:r w:rsidRPr="00F317EF">
              <w:rPr>
                <w:rFonts w:ascii="標楷體" w:eastAsia="標楷體" w:hAnsi="標楷體" w:hint="eastAsia"/>
                <w:color w:val="000000"/>
              </w:rPr>
              <w:t>。</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讓學生實際操作附件，先以直觀方式做出互相垂直的面，並觀察各角度是否都可看出垂直，再請學生互相討論，如何驗證垂直，藉以引導檢驗垂直的需求。。</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透過實際操作附件，讓學生觀察相鄰的面互相有一條邊相接，並知道每一個面有幾個相鄰的面。</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lastRenderedPageBreak/>
              <w:t>4.</w:t>
            </w:r>
            <w:r w:rsidRPr="00F317EF">
              <w:rPr>
                <w:rFonts w:ascii="標楷體" w:eastAsia="標楷體" w:hAnsi="標楷體" w:hint="eastAsia"/>
                <w:color w:val="000000"/>
              </w:rPr>
              <w:t>透過觀察附件，了解長方體中相鄰的面互相垂直，並利用長方體相鄰的面互相垂直的性質。</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5.</w:t>
            </w:r>
            <w:r w:rsidRPr="00F317EF">
              <w:rPr>
                <w:rFonts w:ascii="標楷體" w:eastAsia="標楷體" w:hAnsi="標楷體" w:hint="eastAsia"/>
                <w:color w:val="000000"/>
              </w:rPr>
              <w:t>請學生觀察</w:t>
            </w:r>
            <w:proofErr w:type="gramStart"/>
            <w:r w:rsidRPr="00F317EF">
              <w:rPr>
                <w:rFonts w:ascii="標楷體" w:eastAsia="標楷體" w:hAnsi="標楷體" w:hint="eastAsia"/>
                <w:color w:val="000000"/>
              </w:rPr>
              <w:t>課本布題的</w:t>
            </w:r>
            <w:proofErr w:type="gramEnd"/>
            <w:r w:rsidRPr="00F317EF">
              <w:rPr>
                <w:rFonts w:ascii="標楷體" w:eastAsia="標楷體" w:hAnsi="標楷體" w:hint="eastAsia"/>
                <w:color w:val="000000"/>
              </w:rPr>
              <w:t>書櫃層板，並建立面與面平行的概念。</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6.</w:t>
            </w:r>
            <w:r w:rsidRPr="00F317EF">
              <w:rPr>
                <w:rFonts w:ascii="標楷體" w:eastAsia="標楷體" w:hAnsi="標楷體" w:hint="eastAsia"/>
                <w:color w:val="000000"/>
              </w:rPr>
              <w:t>透過觀察附件的正方體，了解正方體有</w:t>
            </w:r>
            <w:r w:rsidRPr="00F317EF">
              <w:rPr>
                <w:rFonts w:ascii="標楷體" w:eastAsia="標楷體" w:hAnsi="標楷體"/>
                <w:color w:val="000000"/>
              </w:rPr>
              <w:t>3</w:t>
            </w:r>
            <w:r w:rsidRPr="00F317EF">
              <w:rPr>
                <w:rFonts w:ascii="標楷體" w:eastAsia="標楷體" w:hAnsi="標楷體" w:hint="eastAsia"/>
                <w:color w:val="000000"/>
              </w:rPr>
              <w:t>組相對的面，且互相平行；並透過直視，引導學生發現相對的面延伸後不會相交，且距離一樣；最後利用正方體相對的面互相平行之特性，來檢查兩個面是否平行。</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7.</w:t>
            </w:r>
            <w:r w:rsidRPr="00F317EF">
              <w:rPr>
                <w:rFonts w:ascii="標楷體" w:eastAsia="標楷體" w:hAnsi="標楷體" w:hint="eastAsia"/>
                <w:color w:val="000000"/>
              </w:rPr>
              <w:t>透過操作附件，讓學生覺察長方體相對的</w:t>
            </w:r>
            <w:proofErr w:type="gramStart"/>
            <w:r w:rsidRPr="00F317EF">
              <w:rPr>
                <w:rFonts w:ascii="標楷體" w:eastAsia="標楷體" w:hAnsi="標楷體" w:hint="eastAsia"/>
                <w:color w:val="000000"/>
              </w:rPr>
              <w:t>面間的距離</w:t>
            </w:r>
            <w:proofErr w:type="gramEnd"/>
            <w:r w:rsidRPr="00F317EF">
              <w:rPr>
                <w:rFonts w:ascii="標楷體" w:eastAsia="標楷體" w:hAnsi="標楷體" w:hint="eastAsia"/>
                <w:color w:val="000000"/>
              </w:rPr>
              <w:t>都相等；並藉由操作中得來的經驗，協助學生建立面與面平行的操作型定義。</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b/>
                <w:color w:val="000000"/>
              </w:rPr>
              <w:t>5-</w:t>
            </w:r>
            <w:proofErr w:type="gramStart"/>
            <w:r w:rsidRPr="00F317EF">
              <w:rPr>
                <w:rFonts w:ascii="標楷體" w:eastAsia="標楷體" w:hAnsi="標楷體"/>
                <w:b/>
                <w:color w:val="000000"/>
              </w:rPr>
              <w:t>2</w:t>
            </w:r>
            <w:r w:rsidRPr="00F317EF">
              <w:rPr>
                <w:rFonts w:ascii="標楷體" w:eastAsia="標楷體" w:hAnsi="標楷體" w:hint="eastAsia"/>
                <w:b/>
                <w:color w:val="000000"/>
              </w:rPr>
              <w:t>角柱</w:t>
            </w:r>
            <w:proofErr w:type="gramEnd"/>
            <w:r w:rsidRPr="00F317EF">
              <w:rPr>
                <w:rFonts w:ascii="標楷體" w:eastAsia="標楷體" w:hAnsi="標楷體" w:hint="eastAsia"/>
                <w:b/>
                <w:color w:val="000000"/>
              </w:rPr>
              <w:t>與圓柱</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透過操作附件分類活動讓學生認識更多立體形體，並認識這些立體形體的各種幾何特徵與名稱。</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透過操作附件分類活動讓學生觀察各柱體之間的異同，引導學生發現有些柱體有兩個圓形的面，有些柱體除了長方形外，還有兩個相同的多邊形，再依其特徵來命名。</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透過觀察和操作附件，讓學生認識柱體的邊、頂點，並了解柱體都有兩個全等的底面，側面都是長方形。</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4.</w:t>
            </w:r>
            <w:r w:rsidRPr="00F317EF">
              <w:rPr>
                <w:rFonts w:ascii="標楷體" w:eastAsia="標楷體" w:hAnsi="標楷體" w:hint="eastAsia"/>
                <w:color w:val="000000"/>
              </w:rPr>
              <w:t>讓學生透過觀察歸納</w:t>
            </w:r>
            <w:proofErr w:type="gramStart"/>
            <w:r w:rsidRPr="00F317EF">
              <w:rPr>
                <w:rFonts w:ascii="標楷體" w:eastAsia="標楷體" w:hAnsi="標楷體" w:hint="eastAsia"/>
                <w:color w:val="000000"/>
              </w:rPr>
              <w:t>出角柱</w:t>
            </w:r>
            <w:proofErr w:type="gramEnd"/>
            <w:r w:rsidRPr="00F317EF">
              <w:rPr>
                <w:rFonts w:ascii="標楷體" w:eastAsia="標楷體" w:hAnsi="標楷體" w:hint="eastAsia"/>
                <w:color w:val="000000"/>
              </w:rPr>
              <w:t>的命名是</w:t>
            </w:r>
            <w:proofErr w:type="gramStart"/>
            <w:r w:rsidRPr="00F317EF">
              <w:rPr>
                <w:rFonts w:ascii="標楷體" w:eastAsia="標楷體" w:hAnsi="標楷體" w:hint="eastAsia"/>
                <w:color w:val="000000"/>
              </w:rPr>
              <w:t>根據角柱的</w:t>
            </w:r>
            <w:proofErr w:type="gramEnd"/>
            <w:r w:rsidRPr="00F317EF">
              <w:rPr>
                <w:rFonts w:ascii="標楷體" w:eastAsia="標楷體" w:hAnsi="標楷體" w:hint="eastAsia"/>
                <w:color w:val="000000"/>
              </w:rPr>
              <w:t>底面形狀。底面是三角形的柱體，稱為三角柱；底面為四邊形的柱體，稱為</w:t>
            </w:r>
            <w:proofErr w:type="gramStart"/>
            <w:r w:rsidRPr="00F317EF">
              <w:rPr>
                <w:rFonts w:ascii="標楷體" w:eastAsia="標楷體" w:hAnsi="標楷體" w:hint="eastAsia"/>
                <w:color w:val="000000"/>
              </w:rPr>
              <w:t>四角柱</w:t>
            </w:r>
            <w:proofErr w:type="gramEnd"/>
            <w:r w:rsidRPr="00F317EF">
              <w:rPr>
                <w:rFonts w:ascii="標楷體" w:eastAsia="標楷體" w:hAnsi="標楷體"/>
                <w:color w:val="000000"/>
              </w:rPr>
              <w:t>…</w:t>
            </w:r>
            <w:proofErr w:type="gramStart"/>
            <w:r w:rsidRPr="00F317EF">
              <w:rPr>
                <w:rFonts w:ascii="標楷體" w:eastAsia="標楷體" w:hAnsi="標楷體"/>
                <w:color w:val="000000"/>
              </w:rPr>
              <w:t>…</w:t>
            </w:r>
            <w:proofErr w:type="gramEnd"/>
            <w:r w:rsidRPr="00F317EF">
              <w:rPr>
                <w:rFonts w:ascii="標楷體" w:eastAsia="標楷體" w:hAnsi="標楷體" w:hint="eastAsia"/>
                <w:color w:val="000000"/>
              </w:rPr>
              <w:t>的命名活動。</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5.</w:t>
            </w:r>
            <w:r w:rsidRPr="00F317EF">
              <w:rPr>
                <w:rFonts w:ascii="標楷體" w:eastAsia="標楷體" w:hAnsi="標楷體" w:hint="eastAsia"/>
                <w:color w:val="000000"/>
              </w:rPr>
              <w:t>除了實際接觸立體形體，認識其特徵之外，也可利用展開圖經驗協助理解立體圖形的構成要素，能從立體形體展開成展開圖，也能從展開圖黏貼出立體形體。</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lastRenderedPageBreak/>
              <w:t>6.</w:t>
            </w:r>
            <w:r w:rsidRPr="00F317EF">
              <w:rPr>
                <w:rFonts w:ascii="標楷體" w:eastAsia="標楷體" w:hAnsi="標楷體" w:hint="eastAsia"/>
                <w:color w:val="000000"/>
              </w:rPr>
              <w:t>透過觀察、點數</w:t>
            </w:r>
            <w:proofErr w:type="gramStart"/>
            <w:r w:rsidRPr="00F317EF">
              <w:rPr>
                <w:rFonts w:ascii="標楷體" w:eastAsia="標楷體" w:hAnsi="標楷體" w:hint="eastAsia"/>
                <w:color w:val="000000"/>
              </w:rPr>
              <w:t>了解角柱</w:t>
            </w:r>
            <w:proofErr w:type="gramEnd"/>
            <w:r w:rsidRPr="00F317EF">
              <w:rPr>
                <w:rFonts w:ascii="標楷體" w:eastAsia="標楷體" w:hAnsi="標楷體" w:hint="eastAsia"/>
                <w:color w:val="000000"/>
              </w:rPr>
              <w:t>構成要素的數量，並引導學生去討論發現構成</w:t>
            </w:r>
            <w:proofErr w:type="gramStart"/>
            <w:r w:rsidRPr="00F317EF">
              <w:rPr>
                <w:rFonts w:ascii="標楷體" w:eastAsia="標楷體" w:hAnsi="標楷體" w:hint="eastAsia"/>
                <w:color w:val="000000"/>
              </w:rPr>
              <w:t>要素間的數量</w:t>
            </w:r>
            <w:proofErr w:type="gramEnd"/>
            <w:r w:rsidRPr="00F317EF">
              <w:rPr>
                <w:rFonts w:ascii="標楷體" w:eastAsia="標楷體" w:hAnsi="標楷體" w:hint="eastAsia"/>
                <w:color w:val="000000"/>
              </w:rPr>
              <w:t>關係。</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思考帽</w:t>
            </w:r>
            <w:r w:rsidRPr="00F317EF">
              <w:rPr>
                <w:rFonts w:ascii="標楷體" w:eastAsia="標楷體" w:hAnsi="標楷體" w:cs="Times New Roman"/>
                <w:bCs/>
                <w:snapToGrid w:val="0"/>
                <w:color w:val="000000"/>
                <w:sz w:val="24"/>
                <w:szCs w:val="24"/>
              </w:rPr>
              <w:t xml:space="preserve"> </w:t>
            </w:r>
            <w:proofErr w:type="gramStart"/>
            <w:r w:rsidRPr="00F317EF">
              <w:rPr>
                <w:rFonts w:ascii="標楷體" w:eastAsia="標楷體" w:hAnsi="標楷體" w:cs="Times New Roman" w:hint="eastAsia"/>
                <w:bCs/>
                <w:snapToGrid w:val="0"/>
                <w:color w:val="000000"/>
                <w:sz w:val="24"/>
                <w:szCs w:val="24"/>
              </w:rPr>
              <w:t>知道角柱底</w:t>
            </w:r>
            <w:proofErr w:type="gramEnd"/>
            <w:r w:rsidRPr="00F317EF">
              <w:rPr>
                <w:rFonts w:ascii="標楷體" w:eastAsia="標楷體" w:hAnsi="標楷體" w:cs="Times New Roman" w:hint="eastAsia"/>
                <w:bCs/>
                <w:snapToGrid w:val="0"/>
                <w:color w:val="000000"/>
                <w:sz w:val="24"/>
                <w:szCs w:val="24"/>
              </w:rPr>
              <w:t>面的意義</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學生</w:t>
            </w:r>
            <w:proofErr w:type="gramStart"/>
            <w:r w:rsidRPr="00F317EF">
              <w:rPr>
                <w:rFonts w:ascii="標楷體" w:eastAsia="標楷體" w:hAnsi="標楷體" w:cs="Times New Roman" w:hint="eastAsia"/>
                <w:bCs/>
                <w:snapToGrid w:val="0"/>
                <w:color w:val="000000"/>
                <w:sz w:val="24"/>
                <w:szCs w:val="24"/>
              </w:rPr>
              <w:t>讀題後</w:t>
            </w:r>
            <w:proofErr w:type="gramEnd"/>
            <w:r w:rsidRPr="00F317EF">
              <w:rPr>
                <w:rFonts w:ascii="標楷體" w:eastAsia="標楷體" w:hAnsi="標楷體" w:cs="Times New Roman" w:hint="eastAsia"/>
                <w:bCs/>
                <w:snapToGrid w:val="0"/>
                <w:color w:val="000000"/>
                <w:sz w:val="24"/>
                <w:szCs w:val="24"/>
              </w:rPr>
              <w:t>先自行思考解題。</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2.</w:t>
            </w:r>
            <w:r w:rsidRPr="00F317EF">
              <w:rPr>
                <w:rFonts w:ascii="標楷體" w:eastAsia="標楷體" w:hAnsi="標楷體" w:cs="Times New Roman" w:hint="eastAsia"/>
                <w:bCs/>
                <w:snapToGrid w:val="0"/>
                <w:color w:val="000000"/>
                <w:sz w:val="24"/>
                <w:szCs w:val="24"/>
              </w:rPr>
              <w:t>老師透過關鍵提問引導思考。</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3.</w:t>
            </w:r>
            <w:r w:rsidRPr="00F317EF">
              <w:rPr>
                <w:rFonts w:ascii="標楷體" w:eastAsia="標楷體" w:hAnsi="標楷體" w:cs="Times New Roman" w:hint="eastAsia"/>
                <w:bCs/>
                <w:snapToGrid w:val="0"/>
                <w:color w:val="000000"/>
                <w:sz w:val="24"/>
                <w:szCs w:val="24"/>
              </w:rPr>
              <w:t>學生發表解題想法與答案。</w:t>
            </w:r>
          </w:p>
          <w:p w:rsidR="00F317EF" w:rsidRPr="00F317EF" w:rsidRDefault="00F317EF" w:rsidP="00F317EF">
            <w:pPr>
              <w:spacing w:line="260" w:lineRule="exact"/>
              <w:jc w:val="both"/>
              <w:rPr>
                <w:rFonts w:ascii="標楷體" w:eastAsia="標楷體" w:hAnsi="標楷體"/>
                <w:color w:val="000000"/>
                <w:kern w:val="2"/>
              </w:rPr>
            </w:pP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7.</w:t>
            </w:r>
            <w:r w:rsidRPr="00F317EF">
              <w:rPr>
                <w:rFonts w:ascii="標楷體" w:eastAsia="標楷體" w:hAnsi="標楷體" w:hint="eastAsia"/>
                <w:color w:val="000000"/>
              </w:rPr>
              <w:t>讓學生利用長方體檢查柱體側面和底面是否有垂直；並讓學生</w:t>
            </w:r>
            <w:proofErr w:type="gramStart"/>
            <w:r w:rsidRPr="00F317EF">
              <w:rPr>
                <w:rFonts w:ascii="標楷體" w:eastAsia="標楷體" w:hAnsi="標楷體" w:hint="eastAsia"/>
                <w:color w:val="000000"/>
              </w:rPr>
              <w:t>用尺實際測量兩底面間的</w:t>
            </w:r>
            <w:proofErr w:type="gramEnd"/>
            <w:r w:rsidRPr="00F317EF">
              <w:rPr>
                <w:rFonts w:ascii="標楷體" w:eastAsia="標楷體" w:hAnsi="標楷體" w:hint="eastAsia"/>
                <w:color w:val="000000"/>
              </w:rPr>
              <w:t>距離是否等長，理解柱體的兩個底面互相平行。</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8.</w:t>
            </w:r>
            <w:r w:rsidRPr="00F317EF">
              <w:rPr>
                <w:rFonts w:ascii="標楷體" w:eastAsia="標楷體" w:hAnsi="標楷體" w:hint="eastAsia"/>
                <w:color w:val="000000"/>
              </w:rPr>
              <w:t>讓學生透過觀察和操作附件，認識圓柱有兩個底面和一個側面，兩個底面是全等的圓形，側面是一個曲面。</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9.</w:t>
            </w:r>
            <w:r w:rsidRPr="00F317EF">
              <w:rPr>
                <w:rFonts w:ascii="標楷體" w:eastAsia="標楷體" w:hAnsi="標楷體" w:hint="eastAsia"/>
                <w:color w:val="000000"/>
              </w:rPr>
              <w:t>透過操作附件和觀察認識圓柱的展開圖，將側面垂直的剪開後是一個長方形，並讓學生發現不同</w:t>
            </w:r>
            <w:proofErr w:type="gramStart"/>
            <w:r w:rsidRPr="00F317EF">
              <w:rPr>
                <w:rFonts w:ascii="標楷體" w:eastAsia="標楷體" w:hAnsi="標楷體" w:hint="eastAsia"/>
                <w:color w:val="000000"/>
              </w:rPr>
              <w:t>的剪法</w:t>
            </w:r>
            <w:proofErr w:type="gramEnd"/>
            <w:r w:rsidRPr="00F317EF">
              <w:rPr>
                <w:rFonts w:ascii="標楷體" w:eastAsia="標楷體" w:hAnsi="標楷體" w:hint="eastAsia"/>
                <w:color w:val="000000"/>
              </w:rPr>
              <w:t>，所形成的</w:t>
            </w:r>
            <w:proofErr w:type="gramStart"/>
            <w:r w:rsidRPr="00F317EF">
              <w:rPr>
                <w:rFonts w:ascii="標楷體" w:eastAsia="標楷體" w:hAnsi="標楷體" w:hint="eastAsia"/>
                <w:color w:val="000000"/>
              </w:rPr>
              <w:t>展開圖其側面</w:t>
            </w:r>
            <w:proofErr w:type="gramEnd"/>
            <w:r w:rsidRPr="00F317EF">
              <w:rPr>
                <w:rFonts w:ascii="標楷體" w:eastAsia="標楷體" w:hAnsi="標楷體" w:hint="eastAsia"/>
                <w:color w:val="000000"/>
              </w:rPr>
              <w:t>的形狀不一定相同。</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【科技教育】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科E1 了解平日常見科技產品的用途與運作方式。</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lastRenderedPageBreak/>
              <w:t>第十一</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五、立體形體</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5-3角錐與圓錐、5-4認識球</w:t>
            </w:r>
            <w:r w:rsidRPr="00F317EF">
              <w:rPr>
                <w:rFonts w:ascii="標楷體" w:eastAsia="標楷體" w:hAnsi="標楷體"/>
                <w:bCs/>
                <w:color w:val="000000"/>
              </w:rPr>
              <w:t>、練習園地(五)</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具備基本的算術操作能力、並能指認基本的形體與相對關係，在日常生活情境中，用數學表述與解決問題。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數-E-A3 能觀察出日常生活問題和數學的關聯，並能嘗試與擬訂解決問題的計</w:t>
            </w:r>
            <w:r w:rsidRPr="00F317EF">
              <w:rPr>
                <w:rFonts w:ascii="標楷體" w:eastAsia="標楷體" w:hAnsi="標楷體" w:cs="新細明體" w:hint="eastAsia"/>
                <w:color w:val="000000"/>
              </w:rPr>
              <w:lastRenderedPageBreak/>
              <w:t>畫。在解決問題之後，能轉化數學解答於日常生活的應用。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數-E-B1 具備日常語言與數字及算術符號之間的轉換能力，並能熟練操作日常使用之度量衡及時間，認識日常經驗中的幾何形體，並能以符號表示公式。</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數-E-C1 具備從證據討論事情，以及和他人有條理溝通的態度。</w:t>
            </w:r>
          </w:p>
        </w:tc>
        <w:tc>
          <w:tcPr>
            <w:tcW w:w="4969" w:type="dxa"/>
          </w:tcPr>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b/>
                <w:color w:val="000000"/>
              </w:rPr>
              <w:lastRenderedPageBreak/>
              <w:t>5-3</w:t>
            </w:r>
            <w:r w:rsidRPr="00F317EF">
              <w:rPr>
                <w:rFonts w:ascii="標楷體" w:eastAsia="標楷體" w:hAnsi="標楷體" w:hint="eastAsia"/>
                <w:b/>
                <w:color w:val="000000"/>
              </w:rPr>
              <w:t>角錐與圓錐</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以尖端對面的平面形狀為分類依據，透過分類活動將錐體區分為兩類，尖端對面為多邊形的錐體稱為角錐；尖端對面為圓形的成為圓錐。</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透過觀察和操作附件，讓學生認識錐體的邊、頂點，並了解錐體只有</w:t>
            </w:r>
            <w:proofErr w:type="gramStart"/>
            <w:r w:rsidRPr="00F317EF">
              <w:rPr>
                <w:rFonts w:ascii="標楷體" w:eastAsia="標楷體" w:hAnsi="標楷體" w:hint="eastAsia"/>
                <w:color w:val="000000"/>
              </w:rPr>
              <w:t>一個底面</w:t>
            </w:r>
            <w:proofErr w:type="gramEnd"/>
            <w:r w:rsidRPr="00F317EF">
              <w:rPr>
                <w:rFonts w:ascii="標楷體" w:eastAsia="標楷體" w:hAnsi="標楷體" w:hint="eastAsia"/>
                <w:color w:val="000000"/>
              </w:rPr>
              <w:t>，側面都是三角形。</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讓學生透過觀察</w:t>
            </w:r>
            <w:proofErr w:type="gramStart"/>
            <w:r w:rsidRPr="00F317EF">
              <w:rPr>
                <w:rFonts w:ascii="標楷體" w:eastAsia="標楷體" w:hAnsi="標楷體" w:hint="eastAsia"/>
                <w:color w:val="000000"/>
              </w:rPr>
              <w:t>歸納出角錐</w:t>
            </w:r>
            <w:proofErr w:type="gramEnd"/>
            <w:r w:rsidRPr="00F317EF">
              <w:rPr>
                <w:rFonts w:ascii="標楷體" w:eastAsia="標楷體" w:hAnsi="標楷體" w:hint="eastAsia"/>
                <w:color w:val="000000"/>
              </w:rPr>
              <w:t>的命名是根據角錐的底面形狀。底面是三角形的錐體，稱為三角錐；底面為四邊形的錐體，稱為四角錐</w:t>
            </w:r>
            <w:r w:rsidRPr="00F317EF">
              <w:rPr>
                <w:rFonts w:ascii="MS Gothic" w:eastAsia="MS Gothic" w:hAnsi="MS Gothic" w:cs="MS Gothic" w:hint="eastAsia"/>
                <w:color w:val="000000"/>
              </w:rPr>
              <w:t>⋯⋯</w:t>
            </w:r>
            <w:r w:rsidRPr="00F317EF">
              <w:rPr>
                <w:rFonts w:ascii="標楷體" w:eastAsia="標楷體" w:hAnsi="標楷體" w:hint="eastAsia"/>
                <w:color w:val="000000"/>
              </w:rPr>
              <w:t>的命名活動。</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4.</w:t>
            </w:r>
            <w:r w:rsidRPr="00F317EF">
              <w:rPr>
                <w:rFonts w:ascii="標楷體" w:eastAsia="標楷體" w:hAnsi="標楷體" w:hint="eastAsia"/>
                <w:color w:val="000000"/>
              </w:rPr>
              <w:t>利用展開圖經驗協助學生理解立體圖形的構成要素，能從立體形體展開成展開圖，也能從展開圖黏貼出立體形體。</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lastRenderedPageBreak/>
              <w:t>5.</w:t>
            </w:r>
            <w:r w:rsidRPr="00F317EF">
              <w:rPr>
                <w:rFonts w:ascii="標楷體" w:eastAsia="標楷體" w:hAnsi="標楷體" w:hint="eastAsia"/>
                <w:color w:val="000000"/>
              </w:rPr>
              <w:t>透過觀察、點數</w:t>
            </w:r>
            <w:proofErr w:type="gramStart"/>
            <w:r w:rsidRPr="00F317EF">
              <w:rPr>
                <w:rFonts w:ascii="標楷體" w:eastAsia="標楷體" w:hAnsi="標楷體" w:hint="eastAsia"/>
                <w:color w:val="000000"/>
              </w:rPr>
              <w:t>了解角</w:t>
            </w:r>
            <w:proofErr w:type="gramEnd"/>
            <w:r w:rsidRPr="00F317EF">
              <w:rPr>
                <w:rFonts w:ascii="標楷體" w:eastAsia="標楷體" w:hAnsi="標楷體" w:hint="eastAsia"/>
                <w:color w:val="000000"/>
              </w:rPr>
              <w:t>錐構成要素的數量，並引導學生去討論發現構成</w:t>
            </w:r>
            <w:proofErr w:type="gramStart"/>
            <w:r w:rsidRPr="00F317EF">
              <w:rPr>
                <w:rFonts w:ascii="標楷體" w:eastAsia="標楷體" w:hAnsi="標楷體" w:hint="eastAsia"/>
                <w:color w:val="000000"/>
              </w:rPr>
              <w:t>要素間的數量</w:t>
            </w:r>
            <w:proofErr w:type="gramEnd"/>
            <w:r w:rsidRPr="00F317EF">
              <w:rPr>
                <w:rFonts w:ascii="標楷體" w:eastAsia="標楷體" w:hAnsi="標楷體" w:hint="eastAsia"/>
                <w:color w:val="000000"/>
              </w:rPr>
              <w:t>關係。</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b/>
                <w:color w:val="000000"/>
              </w:rPr>
              <w:t>5-4</w:t>
            </w:r>
            <w:r w:rsidRPr="00F317EF">
              <w:rPr>
                <w:rFonts w:ascii="標楷體" w:eastAsia="標楷體" w:hAnsi="標楷體" w:hint="eastAsia"/>
                <w:b/>
                <w:color w:val="000000"/>
              </w:rPr>
              <w:t>認識球</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透過手作的遊戲附件操作引起動機，轉動後所形成的球可看作無數個圓的組合，</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操作附件活動，利用圓形卡紙作成</w:t>
            </w:r>
            <w:proofErr w:type="gramStart"/>
            <w:r w:rsidRPr="00F317EF">
              <w:rPr>
                <w:rFonts w:ascii="標楷體" w:eastAsia="標楷體" w:hAnsi="標楷體" w:hint="eastAsia"/>
                <w:color w:val="000000"/>
              </w:rPr>
              <w:t>一個紙球</w:t>
            </w:r>
            <w:proofErr w:type="gramEnd"/>
            <w:r w:rsidRPr="00F317EF">
              <w:rPr>
                <w:rFonts w:ascii="標楷體" w:eastAsia="標楷體" w:hAnsi="標楷體" w:hint="eastAsia"/>
                <w:color w:val="000000"/>
              </w:rPr>
              <w:t>。</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透過切割活動，了解球的任何切面都是圓形；並理解通過球心的切面是最大的切面，剛好把球評分成一半，形成的切面的圓心就是球心，圓半徑就是球的半徑，圓的直徑就是球的直徑。</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hint="eastAsia"/>
                <w:b/>
                <w:color w:val="000000"/>
                <w:bdr w:val="single" w:sz="4" w:space="0" w:color="auto" w:frame="1"/>
              </w:rPr>
              <w:t>素養評量</w:t>
            </w:r>
            <w:r w:rsidRPr="00F317EF">
              <w:rPr>
                <w:rFonts w:ascii="標楷體" w:eastAsia="標楷體" w:hAnsi="標楷體"/>
                <w:color w:val="000000"/>
              </w:rPr>
              <w:t xml:space="preserve"> </w:t>
            </w:r>
            <w:r w:rsidRPr="00F317EF">
              <w:rPr>
                <w:rFonts w:ascii="標楷體" w:eastAsia="標楷體" w:hAnsi="標楷體" w:hint="eastAsia"/>
                <w:color w:val="000000"/>
              </w:rPr>
              <w:t>利用長方體蛋糕不同的切法分割成各種形體</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學生</w:t>
            </w:r>
            <w:proofErr w:type="gramStart"/>
            <w:r w:rsidRPr="00F317EF">
              <w:rPr>
                <w:rFonts w:ascii="標楷體" w:eastAsia="標楷體" w:hAnsi="標楷體" w:cs="Times New Roman" w:hint="eastAsia"/>
                <w:bCs/>
                <w:snapToGrid w:val="0"/>
                <w:color w:val="000000"/>
                <w:sz w:val="24"/>
                <w:szCs w:val="24"/>
              </w:rPr>
              <w:t>讀題後</w:t>
            </w:r>
            <w:proofErr w:type="gramEnd"/>
            <w:r w:rsidRPr="00F317EF">
              <w:rPr>
                <w:rFonts w:ascii="標楷體" w:eastAsia="標楷體" w:hAnsi="標楷體" w:cs="Times New Roman" w:hint="eastAsia"/>
                <w:bCs/>
                <w:snapToGrid w:val="0"/>
                <w:color w:val="000000"/>
                <w:sz w:val="24"/>
                <w:szCs w:val="24"/>
              </w:rPr>
              <w:t>先自行思考解題。</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2.</w:t>
            </w:r>
            <w:r w:rsidRPr="00F317EF">
              <w:rPr>
                <w:rFonts w:ascii="標楷體" w:eastAsia="標楷體" w:hAnsi="標楷體" w:cs="Times New Roman" w:hint="eastAsia"/>
                <w:bCs/>
                <w:snapToGrid w:val="0"/>
                <w:color w:val="000000"/>
                <w:sz w:val="24"/>
                <w:szCs w:val="24"/>
              </w:rPr>
              <w:t>請不同的學生發表解題想法。</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3.</w:t>
            </w:r>
            <w:r w:rsidRPr="00F317EF">
              <w:rPr>
                <w:rFonts w:ascii="標楷體" w:eastAsia="標楷體" w:hAnsi="標楷體" w:cs="Times New Roman" w:hint="eastAsia"/>
                <w:bCs/>
                <w:snapToGrid w:val="0"/>
                <w:color w:val="000000"/>
                <w:sz w:val="24"/>
                <w:szCs w:val="24"/>
              </w:rPr>
              <w:t>引導學生了解正確解題的策略。</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4.</w:t>
            </w:r>
            <w:r w:rsidRPr="00F317EF">
              <w:rPr>
                <w:rFonts w:ascii="標楷體" w:eastAsia="標楷體" w:hAnsi="標楷體" w:cs="Times New Roman" w:hint="eastAsia"/>
                <w:bCs/>
                <w:snapToGrid w:val="0"/>
                <w:color w:val="000000"/>
                <w:sz w:val="24"/>
                <w:szCs w:val="24"/>
              </w:rPr>
              <w:t>針對解題錯誤的學生透過討論</w:t>
            </w:r>
            <w:proofErr w:type="gramStart"/>
            <w:r w:rsidRPr="00F317EF">
              <w:rPr>
                <w:rFonts w:ascii="標楷體" w:eastAsia="標楷體" w:hAnsi="標楷體" w:cs="Times New Roman" w:hint="eastAsia"/>
                <w:bCs/>
                <w:snapToGrid w:val="0"/>
                <w:color w:val="000000"/>
                <w:sz w:val="24"/>
                <w:szCs w:val="24"/>
              </w:rPr>
              <w:t>釐</w:t>
            </w:r>
            <w:proofErr w:type="gramEnd"/>
            <w:r w:rsidRPr="00F317EF">
              <w:rPr>
                <w:rFonts w:ascii="標楷體" w:eastAsia="標楷體" w:hAnsi="標楷體" w:cs="Times New Roman" w:hint="eastAsia"/>
                <w:bCs/>
                <w:snapToGrid w:val="0"/>
                <w:color w:val="000000"/>
                <w:sz w:val="24"/>
                <w:szCs w:val="24"/>
              </w:rPr>
              <w:t>清。</w:t>
            </w:r>
          </w:p>
          <w:p w:rsidR="00F317EF" w:rsidRPr="00F317EF" w:rsidRDefault="00F317EF" w:rsidP="00F317EF">
            <w:pPr>
              <w:spacing w:line="260" w:lineRule="exact"/>
              <w:jc w:val="both"/>
              <w:rPr>
                <w:rFonts w:ascii="標楷體" w:eastAsia="標楷體" w:hAnsi="標楷體"/>
                <w:color w:val="000000"/>
                <w:kern w:val="2"/>
              </w:rPr>
            </w:pPr>
          </w:p>
          <w:p w:rsidR="00F317EF" w:rsidRPr="00F317EF" w:rsidRDefault="00F317EF" w:rsidP="00F317EF">
            <w:pPr>
              <w:pStyle w:val="aff"/>
              <w:spacing w:line="260" w:lineRule="exact"/>
              <w:jc w:val="both"/>
              <w:rPr>
                <w:rFonts w:ascii="標楷體" w:eastAsia="標楷體" w:hAnsi="標楷體" w:cs="Times New Roman"/>
                <w:b/>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練習園地</w:t>
            </w:r>
            <w:r w:rsidRPr="00F317EF">
              <w:rPr>
                <w:rFonts w:ascii="標楷體" w:eastAsia="標楷體" w:hAnsi="標楷體" w:cs="Times New Roman"/>
                <w:b/>
                <w:bCs/>
                <w:snapToGrid w:val="0"/>
                <w:color w:val="000000"/>
                <w:sz w:val="24"/>
                <w:szCs w:val="24"/>
                <w:bdr w:val="single" w:sz="4" w:space="0" w:color="auto" w:frame="1"/>
              </w:rPr>
              <w:t>(</w:t>
            </w:r>
            <w:r w:rsidRPr="00F317EF">
              <w:rPr>
                <w:rFonts w:ascii="標楷體" w:eastAsia="標楷體" w:hAnsi="標楷體" w:cs="Times New Roman" w:hint="eastAsia"/>
                <w:b/>
                <w:bCs/>
                <w:snapToGrid w:val="0"/>
                <w:color w:val="000000"/>
                <w:sz w:val="24"/>
                <w:szCs w:val="24"/>
                <w:bdr w:val="single" w:sz="4" w:space="0" w:color="auto" w:frame="1"/>
              </w:rPr>
              <w:t>五</w:t>
            </w:r>
            <w:r w:rsidRPr="00F317EF">
              <w:rPr>
                <w:rFonts w:ascii="標楷體" w:eastAsia="標楷體" w:hAnsi="標楷體" w:cs="Times New Roman"/>
                <w:b/>
                <w:bCs/>
                <w:snapToGrid w:val="0"/>
                <w:color w:val="000000"/>
                <w:sz w:val="24"/>
                <w:szCs w:val="24"/>
                <w:bdr w:val="single" w:sz="4" w:space="0" w:color="auto" w:frame="1"/>
              </w:rPr>
              <w:t>)</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教師帶領學生理解題意，完成練習園地。</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2.</w:t>
            </w:r>
            <w:r w:rsidRPr="00F317EF">
              <w:rPr>
                <w:rFonts w:ascii="標楷體" w:eastAsia="標楷體" w:hAnsi="標楷體" w:hint="eastAsia"/>
                <w:bCs/>
                <w:snapToGrid w:val="0"/>
                <w:color w:val="000000"/>
              </w:rPr>
              <w:t>全班共同檢討，並澄清學生的錯誤。</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【科技教育】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科E2 了解動手實作的重要性。</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t>第十二</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學習加油</w:t>
            </w:r>
            <w:proofErr w:type="gramStart"/>
            <w:r w:rsidRPr="00F317EF">
              <w:rPr>
                <w:rFonts w:ascii="標楷體" w:eastAsia="標楷體" w:hAnsi="標楷體"/>
                <w:color w:val="000000"/>
              </w:rPr>
              <w:t>讚</w:t>
            </w:r>
            <w:proofErr w:type="gramEnd"/>
            <w:r w:rsidRPr="00F317EF">
              <w:rPr>
                <w:rFonts w:ascii="標楷體" w:eastAsia="標楷體" w:hAnsi="標楷體"/>
                <w:color w:val="000000"/>
              </w:rPr>
              <w:t>(</w:t>
            </w:r>
            <w:proofErr w:type="gramStart"/>
            <w:r w:rsidRPr="00F317EF">
              <w:rPr>
                <w:rFonts w:ascii="標楷體" w:eastAsia="標楷體" w:hAnsi="標楷體"/>
                <w:color w:val="000000"/>
              </w:rPr>
              <w:t>一</w:t>
            </w:r>
            <w:proofErr w:type="gramEnd"/>
            <w:r w:rsidRPr="00F317EF">
              <w:rPr>
                <w:rFonts w:ascii="標楷體" w:eastAsia="標楷體" w:hAnsi="標楷體"/>
                <w:color w:val="000000"/>
              </w:rPr>
              <w:t>)</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綜合與應用、探索中學數學、看繪本學數學</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具備基本的算術操作能力、並能指認基本的形體與相對關係，在日常生活情境中，用數學表述與解決問題。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lastRenderedPageBreak/>
              <w:t>數-E-A3 能觀察出日常生活問題和數學的關聯，並能嘗試與擬訂解決問題的計畫。在解決問題之後，能轉化數學解答於日常生活的應用。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數-E-B1 具備日常語言與數字及算術符號之間的轉換能力，並能熟練操作日常使用之度量衡及時間，認識日常經驗中的幾何形體，並能以符號表示公式。</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數-E-C2 樂於與他人合作解決問題並尊重不同的問題解決想法。</w:t>
            </w:r>
          </w:p>
        </w:tc>
        <w:tc>
          <w:tcPr>
            <w:tcW w:w="4969" w:type="dxa"/>
          </w:tcPr>
          <w:p w:rsidR="00F317EF" w:rsidRPr="00F317EF" w:rsidRDefault="00F317EF" w:rsidP="00F317EF">
            <w:pPr>
              <w:spacing w:line="260" w:lineRule="exact"/>
              <w:jc w:val="both"/>
              <w:rPr>
                <w:rFonts w:ascii="標楷體" w:eastAsia="標楷體" w:hAnsi="標楷體"/>
                <w:b/>
                <w:color w:val="000000"/>
                <w:kern w:val="2"/>
              </w:rPr>
            </w:pPr>
            <w:r w:rsidRPr="00F317EF">
              <w:rPr>
                <w:rFonts w:ascii="標楷體" w:eastAsia="標楷體" w:hAnsi="標楷體" w:hint="eastAsia"/>
                <w:b/>
                <w:color w:val="000000"/>
              </w:rPr>
              <w:lastRenderedPageBreak/>
              <w:t>綜合與應用</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透過存錢的情境，學生先理解題意，判斷是求公因數問題後，再解題找出公倍數。</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利用</w:t>
            </w:r>
            <w:r w:rsidRPr="00F317EF">
              <w:rPr>
                <w:rFonts w:ascii="標楷體" w:eastAsia="標楷體" w:hAnsi="標楷體"/>
                <w:color w:val="000000"/>
              </w:rPr>
              <w:t>2</w:t>
            </w:r>
            <w:r w:rsidRPr="00F317EF">
              <w:rPr>
                <w:rFonts w:ascii="標楷體" w:eastAsia="標楷體" w:hAnsi="標楷體" w:hint="eastAsia"/>
                <w:color w:val="000000"/>
              </w:rPr>
              <w:t>種公分數的木條</w:t>
            </w:r>
            <w:proofErr w:type="gramStart"/>
            <w:r w:rsidRPr="00F317EF">
              <w:rPr>
                <w:rFonts w:ascii="標楷體" w:eastAsia="標楷體" w:hAnsi="標楷體" w:hint="eastAsia"/>
                <w:color w:val="000000"/>
              </w:rPr>
              <w:t>個</w:t>
            </w:r>
            <w:proofErr w:type="gramEnd"/>
            <w:r w:rsidRPr="00F317EF">
              <w:rPr>
                <w:rFonts w:ascii="標楷體" w:eastAsia="標楷體" w:hAnsi="標楷體"/>
                <w:color w:val="000000"/>
              </w:rPr>
              <w:t>2</w:t>
            </w:r>
            <w:r w:rsidRPr="00F317EF">
              <w:rPr>
                <w:rFonts w:ascii="標楷體" w:eastAsia="標楷體" w:hAnsi="標楷體" w:hint="eastAsia"/>
                <w:color w:val="000000"/>
              </w:rPr>
              <w:t>根，組出不同的四邊形，請學生觀察這四邊形的同異之處；並透過加入一根木條，分成</w:t>
            </w:r>
            <w:r w:rsidRPr="00F317EF">
              <w:rPr>
                <w:rFonts w:ascii="標楷體" w:eastAsia="標楷體" w:hAnsi="標楷體"/>
                <w:color w:val="000000"/>
              </w:rPr>
              <w:t>2</w:t>
            </w:r>
            <w:r w:rsidRPr="00F317EF">
              <w:rPr>
                <w:rFonts w:ascii="標楷體" w:eastAsia="標楷體" w:hAnsi="標楷體" w:hint="eastAsia"/>
                <w:color w:val="000000"/>
              </w:rPr>
              <w:t>個全等的三角形後，利用三角形的邊長關係，能運用較短兩邊和大於第三邊來找答案。</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lastRenderedPageBreak/>
              <w:t>3.</w:t>
            </w:r>
            <w:r w:rsidRPr="00F317EF">
              <w:rPr>
                <w:rFonts w:ascii="標楷體" w:eastAsia="標楷體" w:hAnsi="標楷體" w:hint="eastAsia"/>
                <w:bCs/>
                <w:snapToGrid w:val="0"/>
                <w:color w:val="000000"/>
              </w:rPr>
              <w:t>透過購買粉筆的情境，給定限定的粉筆數量，能理解題目是倍數問題，利用找倍數的方法解題。</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4.</w:t>
            </w:r>
            <w:r w:rsidRPr="00F317EF">
              <w:rPr>
                <w:rFonts w:ascii="標楷體" w:eastAsia="標楷體" w:hAnsi="標楷體" w:hint="eastAsia"/>
                <w:color w:val="000000"/>
              </w:rPr>
              <w:t>能利用五角</w:t>
            </w:r>
            <w:proofErr w:type="gramStart"/>
            <w:r w:rsidRPr="00F317EF">
              <w:rPr>
                <w:rFonts w:ascii="標楷體" w:eastAsia="標楷體" w:hAnsi="標楷體" w:hint="eastAsia"/>
                <w:color w:val="000000"/>
              </w:rPr>
              <w:t>錐和六角柱</w:t>
            </w:r>
            <w:proofErr w:type="gramEnd"/>
            <w:r w:rsidRPr="00F317EF">
              <w:rPr>
                <w:rFonts w:ascii="標楷體" w:eastAsia="標楷體" w:hAnsi="標楷體" w:hint="eastAsia"/>
                <w:color w:val="000000"/>
              </w:rPr>
              <w:t>的構成要素，找出其底面和側面的形狀。</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hint="eastAsia"/>
                <w:b/>
                <w:color w:val="000000"/>
              </w:rPr>
              <w:t>探索中學數學</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請學生觀察紙條的排列，每種長度的紙條</w:t>
            </w:r>
            <w:proofErr w:type="gramStart"/>
            <w:r w:rsidRPr="00F317EF">
              <w:rPr>
                <w:rFonts w:ascii="標楷體" w:eastAsia="標楷體" w:hAnsi="標楷體" w:hint="eastAsia"/>
                <w:color w:val="000000"/>
              </w:rPr>
              <w:t>之間，</w:t>
            </w:r>
            <w:proofErr w:type="gramEnd"/>
            <w:r w:rsidRPr="00F317EF">
              <w:rPr>
                <w:rFonts w:ascii="標楷體" w:eastAsia="標楷體" w:hAnsi="標楷體" w:hint="eastAsia"/>
                <w:color w:val="000000"/>
              </w:rPr>
              <w:t>有甚麼因數或倍數的關係。</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請學生思考三種紙條的排列中，哪一種紙條是另兩種紙條的公因數或公倍數。</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請學生動手做，根據題目敘述的因倍數關係，找出正確的紙條顏色排列方式。</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spacing w:line="260" w:lineRule="exact"/>
              <w:jc w:val="both"/>
              <w:rPr>
                <w:rFonts w:ascii="標楷體" w:eastAsia="標楷體" w:hAnsi="標楷體"/>
              </w:rPr>
            </w:pPr>
            <w:r w:rsidRPr="00F317EF">
              <w:rPr>
                <w:rFonts w:ascii="標楷體" w:eastAsia="標楷體" w:hAnsi="標楷體" w:hint="eastAsia"/>
                <w:b/>
                <w:bCs/>
                <w:snapToGrid w:val="0"/>
              </w:rPr>
              <w:t>看繪本學數學</w:t>
            </w:r>
            <w:r w:rsidRPr="00F317EF">
              <w:rPr>
                <w:rFonts w:ascii="標楷體" w:eastAsia="標楷體" w:hAnsi="標楷體"/>
                <w:b/>
                <w:bCs/>
                <w:snapToGrid w:val="0"/>
              </w:rPr>
              <w:t>--</w:t>
            </w:r>
            <w:r w:rsidRPr="00F317EF">
              <w:rPr>
                <w:rFonts w:ascii="標楷體" w:eastAsia="標楷體" w:hAnsi="標楷體" w:hint="eastAsia"/>
              </w:rPr>
              <w:t>《</w:t>
            </w:r>
            <w:r w:rsidRPr="00F317EF">
              <w:rPr>
                <w:rFonts w:ascii="標楷體" w:eastAsia="標楷體" w:hAnsi="標楷體" w:hint="eastAsia"/>
                <w:color w:val="000000"/>
              </w:rPr>
              <w:t>花爸的鄉居生活</w:t>
            </w:r>
            <w:r w:rsidRPr="00F317EF">
              <w:rPr>
                <w:rFonts w:ascii="標楷體" w:eastAsia="標楷體" w:hAnsi="標楷體" w:hint="eastAsia"/>
              </w:rPr>
              <w:t>》</w:t>
            </w:r>
          </w:p>
          <w:p w:rsidR="00F317EF" w:rsidRPr="00F317EF" w:rsidRDefault="00F317EF" w:rsidP="00F317EF">
            <w:pPr>
              <w:spacing w:line="260" w:lineRule="exact"/>
              <w:jc w:val="both"/>
              <w:rPr>
                <w:rFonts w:ascii="標楷體" w:eastAsia="標楷體" w:hAnsi="標楷體"/>
              </w:rPr>
            </w:pPr>
            <w:r w:rsidRPr="00F317EF">
              <w:rPr>
                <w:rFonts w:ascii="標楷體" w:eastAsia="標楷體" w:hAnsi="標楷體"/>
              </w:rPr>
              <w:t>1.</w:t>
            </w:r>
            <w:r w:rsidRPr="00F317EF">
              <w:rPr>
                <w:rFonts w:ascii="標楷體" w:eastAsia="標楷體" w:hAnsi="標楷體" w:hint="eastAsia"/>
              </w:rPr>
              <w:t>教師播放《</w:t>
            </w:r>
            <w:r w:rsidRPr="00F317EF">
              <w:rPr>
                <w:rFonts w:ascii="標楷體" w:eastAsia="標楷體" w:hAnsi="標楷體" w:hint="eastAsia"/>
                <w:color w:val="000000"/>
              </w:rPr>
              <w:t>花爸的鄉居生活</w:t>
            </w:r>
            <w:r w:rsidRPr="00F317EF">
              <w:rPr>
                <w:rFonts w:ascii="標楷體" w:eastAsia="標楷體" w:hAnsi="標楷體" w:hint="eastAsia"/>
              </w:rPr>
              <w:t>》故事動畫。</w:t>
            </w:r>
          </w:p>
          <w:p w:rsidR="00F317EF" w:rsidRPr="00F317EF" w:rsidRDefault="00F317EF" w:rsidP="00F317EF">
            <w:pPr>
              <w:spacing w:line="260" w:lineRule="exact"/>
              <w:jc w:val="both"/>
              <w:rPr>
                <w:rFonts w:ascii="標楷體" w:eastAsia="標楷體" w:hAnsi="標楷體"/>
              </w:rPr>
            </w:pPr>
            <w:r w:rsidRPr="00F317EF">
              <w:rPr>
                <w:rFonts w:ascii="標楷體" w:eastAsia="標楷體" w:hAnsi="標楷體"/>
              </w:rPr>
              <w:t>2.</w:t>
            </w:r>
            <w:r w:rsidRPr="00F317EF">
              <w:rPr>
                <w:rFonts w:ascii="標楷體" w:eastAsia="標楷體" w:hAnsi="標楷體" w:hint="eastAsia"/>
              </w:rPr>
              <w:t>教師詢問學生：</w:t>
            </w:r>
          </w:p>
          <w:p w:rsidR="00F317EF" w:rsidRPr="00F317EF" w:rsidRDefault="00F317EF" w:rsidP="00F317EF">
            <w:pPr>
              <w:spacing w:line="260" w:lineRule="exact"/>
              <w:jc w:val="both"/>
              <w:rPr>
                <w:rFonts w:ascii="標楷體" w:eastAsia="標楷體" w:hAnsi="標楷體"/>
              </w:rPr>
            </w:pPr>
            <w:r w:rsidRPr="00F317EF">
              <w:rPr>
                <w:rFonts w:ascii="標楷體" w:eastAsia="標楷體" w:hAnsi="標楷體"/>
              </w:rPr>
              <w:t>(1)</w:t>
            </w:r>
            <w:r w:rsidRPr="00F317EF">
              <w:rPr>
                <w:rFonts w:ascii="標楷體" w:eastAsia="標楷體" w:hAnsi="標楷體" w:hint="eastAsia"/>
              </w:rPr>
              <w:t>配合繪本內容，華姨怎麼知道表演時的隊形有哪幾種選擇呢？</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rPr>
              <w:t>(2)</w:t>
            </w:r>
            <w:proofErr w:type="gramStart"/>
            <w:r w:rsidRPr="00F317EF">
              <w:rPr>
                <w:rFonts w:ascii="標楷體" w:eastAsia="標楷體" w:hAnsi="標楷體" w:hint="eastAsia"/>
              </w:rPr>
              <w:t>花爸要</w:t>
            </w:r>
            <w:proofErr w:type="gramEnd"/>
            <w:r w:rsidRPr="00F317EF">
              <w:rPr>
                <w:rFonts w:ascii="標楷體" w:eastAsia="標楷體" w:hAnsi="標楷體" w:hint="eastAsia"/>
              </w:rPr>
              <w:t>怎麼選擇隊形呢？</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【閱讀素養教育】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閱E3 熟悉與學科學習相關的文本閱讀策略。</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t>第十三</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六、整數四則運算</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 xml:space="preserve">6-1 三步驟的列式與逐步求解、6-2 </w:t>
            </w:r>
          </w:p>
          <w:p w:rsidR="00F317EF" w:rsidRPr="00F317EF" w:rsidRDefault="00F317EF" w:rsidP="00F317EF">
            <w:pPr>
              <w:spacing w:line="260" w:lineRule="exact"/>
              <w:jc w:val="center"/>
              <w:rPr>
                <w:rFonts w:ascii="標楷體" w:eastAsia="標楷體" w:hAnsi="標楷體"/>
                <w:color w:val="000000"/>
              </w:rPr>
            </w:pPr>
            <w:proofErr w:type="gramStart"/>
            <w:r w:rsidRPr="00F317EF">
              <w:rPr>
                <w:rFonts w:ascii="標楷體" w:eastAsia="標楷體" w:hAnsi="標楷體"/>
                <w:color w:val="000000"/>
              </w:rPr>
              <w:t>分配律</w:t>
            </w:r>
            <w:proofErr w:type="gramEnd"/>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具備基本的算術操作能力、並能指認基本的形體與相對關係，在日常生</w:t>
            </w:r>
            <w:r w:rsidRPr="00F317EF">
              <w:rPr>
                <w:rFonts w:ascii="標楷體" w:eastAsia="標楷體" w:hAnsi="標楷體" w:cs="新細明體" w:hint="eastAsia"/>
                <w:color w:val="000000"/>
              </w:rPr>
              <w:lastRenderedPageBreak/>
              <w:t>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數-E-A3 能觀察出日常生活問題和數學的關聯，並能嘗試與擬訂解決問題的計畫。在解決問題之後，能轉化數學解答於日常生活的應用。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數-E-B1 具備日常語言與數字及算術符號之間的轉換能力，並能熟練操作日常使用之度量衡及時間，認識日常經驗中的幾何形體，並能以符號表示公式。</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數-E-C2 樂於與他人合作解決問題並尊重不同的問題解決想法。</w:t>
            </w:r>
          </w:p>
        </w:tc>
        <w:tc>
          <w:tcPr>
            <w:tcW w:w="4969" w:type="dxa"/>
          </w:tcPr>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b/>
                <w:color w:val="000000"/>
              </w:rPr>
              <w:lastRenderedPageBreak/>
              <w:t>6-1</w:t>
            </w:r>
            <w:proofErr w:type="gramStart"/>
            <w:r w:rsidRPr="00F317EF">
              <w:rPr>
                <w:rFonts w:ascii="標楷體" w:eastAsia="標楷體" w:hAnsi="標楷體" w:hint="eastAsia"/>
                <w:b/>
                <w:color w:val="000000"/>
              </w:rPr>
              <w:t>三</w:t>
            </w:r>
            <w:proofErr w:type="gramEnd"/>
            <w:r w:rsidRPr="00F317EF">
              <w:rPr>
                <w:rFonts w:ascii="標楷體" w:eastAsia="標楷體" w:hAnsi="標楷體" w:hint="eastAsia"/>
                <w:b/>
                <w:color w:val="000000"/>
              </w:rPr>
              <w:t>步驟的列式與逐步求解</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本題</w:t>
            </w:r>
            <w:proofErr w:type="gramStart"/>
            <w:r w:rsidRPr="00F317EF">
              <w:rPr>
                <w:rFonts w:ascii="標楷體" w:eastAsia="標楷體" w:hAnsi="標楷體" w:hint="eastAsia"/>
                <w:color w:val="000000"/>
              </w:rPr>
              <w:t>題</w:t>
            </w:r>
            <w:proofErr w:type="gramEnd"/>
            <w:r w:rsidRPr="00F317EF">
              <w:rPr>
                <w:rFonts w:ascii="標楷體" w:eastAsia="標楷體" w:hAnsi="標楷體" w:hint="eastAsia"/>
                <w:color w:val="000000"/>
              </w:rPr>
              <w:t>型為先乘除後加減，不加括號的算式紀錄。根據先乘除後加減的運算規則引導學生覺察皮</w:t>
            </w:r>
            <w:proofErr w:type="gramStart"/>
            <w:r w:rsidRPr="00F317EF">
              <w:rPr>
                <w:rFonts w:ascii="標楷體" w:eastAsia="標楷體" w:hAnsi="標楷體" w:hint="eastAsia"/>
                <w:color w:val="000000"/>
              </w:rPr>
              <w:t>皮</w:t>
            </w:r>
            <w:proofErr w:type="gramEnd"/>
            <w:r w:rsidRPr="00F317EF">
              <w:rPr>
                <w:rFonts w:ascii="標楷體" w:eastAsia="標楷體" w:hAnsi="標楷體" w:hint="eastAsia"/>
                <w:color w:val="000000"/>
              </w:rPr>
              <w:t>的部分不加括號都是乘的</w:t>
            </w:r>
            <w:proofErr w:type="gramStart"/>
            <w:r w:rsidRPr="00F317EF">
              <w:rPr>
                <w:rFonts w:ascii="標楷體" w:eastAsia="標楷體" w:hAnsi="標楷體" w:hint="eastAsia"/>
                <w:color w:val="000000"/>
              </w:rPr>
              <w:t>部分先算</w:t>
            </w:r>
            <w:proofErr w:type="gramEnd"/>
            <w:r w:rsidRPr="00F317EF">
              <w:rPr>
                <w:rFonts w:ascii="標楷體" w:eastAsia="標楷體" w:hAnsi="標楷體" w:hint="eastAsia"/>
                <w:color w:val="000000"/>
              </w:rPr>
              <w:t>，因此省略括號。並從題意中</w:t>
            </w:r>
            <w:proofErr w:type="gramStart"/>
            <w:r w:rsidRPr="00F317EF">
              <w:rPr>
                <w:rFonts w:ascii="標楷體" w:eastAsia="標楷體" w:hAnsi="標楷體" w:hint="eastAsia"/>
                <w:color w:val="000000"/>
              </w:rPr>
              <w:t>釐</w:t>
            </w:r>
            <w:proofErr w:type="gramEnd"/>
            <w:r w:rsidRPr="00F317EF">
              <w:rPr>
                <w:rFonts w:ascii="標楷體" w:eastAsia="標楷體" w:hAnsi="標楷體" w:hint="eastAsia"/>
                <w:color w:val="000000"/>
              </w:rPr>
              <w:t>清兩人共買了哪些東西，這些東西各是多少元？再加以合成，因此不用加括號。</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lastRenderedPageBreak/>
              <w:t>2.</w:t>
            </w:r>
            <w:r w:rsidRPr="00F317EF">
              <w:rPr>
                <w:rFonts w:ascii="標楷體" w:eastAsia="標楷體" w:hAnsi="標楷體" w:hint="eastAsia"/>
                <w:color w:val="000000"/>
              </w:rPr>
              <w:t>本題</w:t>
            </w:r>
            <w:proofErr w:type="gramStart"/>
            <w:r w:rsidRPr="00F317EF">
              <w:rPr>
                <w:rFonts w:ascii="標楷體" w:eastAsia="標楷體" w:hAnsi="標楷體" w:hint="eastAsia"/>
                <w:color w:val="000000"/>
              </w:rPr>
              <w:t>題</w:t>
            </w:r>
            <w:proofErr w:type="gramEnd"/>
            <w:r w:rsidRPr="00F317EF">
              <w:rPr>
                <w:rFonts w:ascii="標楷體" w:eastAsia="標楷體" w:hAnsi="標楷體" w:hint="eastAsia"/>
                <w:color w:val="000000"/>
              </w:rPr>
              <w:t>型為不可去括號，括號部分為一步驟的算式紀錄。此題的單位量是一盒有</w:t>
            </w:r>
            <w:r w:rsidRPr="00F317EF">
              <w:rPr>
                <w:rFonts w:ascii="標楷體" w:eastAsia="標楷體" w:hAnsi="標楷體"/>
                <w:color w:val="000000"/>
              </w:rPr>
              <w:t>8</w:t>
            </w:r>
            <w:r w:rsidRPr="00F317EF">
              <w:rPr>
                <w:rFonts w:ascii="標楷體" w:eastAsia="標楷體" w:hAnsi="標楷體" w:hint="eastAsia"/>
                <w:color w:val="000000"/>
              </w:rPr>
              <w:t>顆，剩下</w:t>
            </w:r>
            <w:proofErr w:type="gramStart"/>
            <w:r w:rsidRPr="00F317EF">
              <w:rPr>
                <w:rFonts w:ascii="標楷體" w:eastAsia="標楷體" w:hAnsi="標楷體" w:hint="eastAsia"/>
                <w:color w:val="000000"/>
              </w:rPr>
              <w:t>的盒數是</w:t>
            </w:r>
            <w:proofErr w:type="gramEnd"/>
            <w:r w:rsidRPr="00F317EF">
              <w:rPr>
                <w:rFonts w:ascii="標楷體" w:eastAsia="標楷體" w:hAnsi="標楷體" w:hint="eastAsia"/>
                <w:color w:val="000000"/>
              </w:rPr>
              <w:t>單位數，</w:t>
            </w:r>
            <w:proofErr w:type="gramStart"/>
            <w:r w:rsidRPr="00F317EF">
              <w:rPr>
                <w:rFonts w:ascii="標楷體" w:eastAsia="標楷體" w:hAnsi="標楷體" w:hint="eastAsia"/>
                <w:color w:val="000000"/>
              </w:rPr>
              <w:t>要先算剩下的盒數</w:t>
            </w:r>
            <w:proofErr w:type="gramEnd"/>
            <w:r w:rsidRPr="00F317EF">
              <w:rPr>
                <w:rFonts w:ascii="標楷體" w:eastAsia="標楷體" w:hAnsi="標楷體" w:hint="eastAsia"/>
                <w:color w:val="000000"/>
              </w:rPr>
              <w:t>，根據運算規則，必須加上括號才能</w:t>
            </w:r>
            <w:proofErr w:type="gramStart"/>
            <w:r w:rsidRPr="00F317EF">
              <w:rPr>
                <w:rFonts w:ascii="標楷體" w:eastAsia="標楷體" w:hAnsi="標楷體" w:hint="eastAsia"/>
                <w:color w:val="000000"/>
              </w:rPr>
              <w:t>表示先算</w:t>
            </w:r>
            <w:proofErr w:type="gramEnd"/>
            <w:r w:rsidRPr="00F317EF">
              <w:rPr>
                <w:rFonts w:ascii="標楷體" w:eastAsia="標楷體" w:hAnsi="標楷體" w:hint="eastAsia"/>
                <w:color w:val="000000"/>
              </w:rPr>
              <w:t>，是學生常見的錯誤。教師可討論算式中如果不加括號，是哪一個部分</w:t>
            </w:r>
            <w:proofErr w:type="gramStart"/>
            <w:r w:rsidRPr="00F317EF">
              <w:rPr>
                <w:rFonts w:ascii="標楷體" w:eastAsia="標楷體" w:hAnsi="標楷體" w:hint="eastAsia"/>
                <w:color w:val="000000"/>
              </w:rPr>
              <w:t>要先算</w:t>
            </w:r>
            <w:proofErr w:type="gramEnd"/>
            <w:r w:rsidRPr="00F317EF">
              <w:rPr>
                <w:rFonts w:ascii="標楷體" w:eastAsia="標楷體" w:hAnsi="標楷體" w:hint="eastAsia"/>
                <w:color w:val="000000"/>
              </w:rPr>
              <w:t>，是否符合題意及計算的順序。</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本題</w:t>
            </w:r>
            <w:proofErr w:type="gramStart"/>
            <w:r w:rsidRPr="00F317EF">
              <w:rPr>
                <w:rFonts w:ascii="標楷體" w:eastAsia="標楷體" w:hAnsi="標楷體" w:hint="eastAsia"/>
                <w:color w:val="000000"/>
              </w:rPr>
              <w:t>要先算出</w:t>
            </w:r>
            <w:proofErr w:type="gramEnd"/>
            <w:r w:rsidRPr="00F317EF">
              <w:rPr>
                <w:rFonts w:ascii="標楷體" w:eastAsia="標楷體" w:hAnsi="標楷體" w:hint="eastAsia"/>
                <w:color w:val="000000"/>
              </w:rPr>
              <w:t>全部商品的價錢，</w:t>
            </w:r>
            <w:proofErr w:type="gramStart"/>
            <w:r w:rsidRPr="00F317EF">
              <w:rPr>
                <w:rFonts w:ascii="標楷體" w:eastAsia="標楷體" w:hAnsi="標楷體" w:hint="eastAsia"/>
                <w:color w:val="000000"/>
              </w:rPr>
              <w:t>要先算</w:t>
            </w:r>
            <w:r w:rsidRPr="00F317EF">
              <w:rPr>
                <w:rFonts w:ascii="標楷體" w:eastAsia="標楷體" w:hAnsi="標楷體"/>
                <w:color w:val="000000"/>
              </w:rPr>
              <w:t>5</w:t>
            </w:r>
            <w:r w:rsidRPr="00F317EF">
              <w:rPr>
                <w:rFonts w:ascii="標楷體" w:eastAsia="標楷體" w:hAnsi="標楷體" w:hint="eastAsia"/>
                <w:color w:val="000000"/>
              </w:rPr>
              <w:t>顆</w:t>
            </w:r>
            <w:proofErr w:type="gramEnd"/>
            <w:r w:rsidRPr="00F317EF">
              <w:rPr>
                <w:rFonts w:ascii="標楷體" w:eastAsia="標楷體" w:hAnsi="標楷體" w:hint="eastAsia"/>
                <w:color w:val="000000"/>
              </w:rPr>
              <w:t>蘋果總價減價</w:t>
            </w:r>
            <w:r w:rsidRPr="00F317EF">
              <w:rPr>
                <w:rFonts w:ascii="標楷體" w:eastAsia="標楷體" w:hAnsi="標楷體"/>
                <w:color w:val="000000"/>
              </w:rPr>
              <w:t>10</w:t>
            </w:r>
            <w:r w:rsidRPr="00F317EF">
              <w:rPr>
                <w:rFonts w:ascii="標楷體" w:eastAsia="標楷體" w:hAnsi="標楷體" w:hint="eastAsia"/>
                <w:color w:val="000000"/>
              </w:rPr>
              <w:t>元，所以括號不能省略，教師可引導學生討論如果沒加括號，運算的順序和題意相同嗎。</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4.</w:t>
            </w:r>
            <w:r w:rsidRPr="00F317EF">
              <w:rPr>
                <w:rFonts w:ascii="標楷體" w:eastAsia="標楷體" w:hAnsi="標楷體" w:hint="eastAsia"/>
                <w:color w:val="000000"/>
              </w:rPr>
              <w:t>本題</w:t>
            </w:r>
            <w:proofErr w:type="gramStart"/>
            <w:r w:rsidRPr="00F317EF">
              <w:rPr>
                <w:rFonts w:ascii="標楷體" w:eastAsia="標楷體" w:hAnsi="標楷體" w:hint="eastAsia"/>
                <w:color w:val="000000"/>
              </w:rPr>
              <w:t>題</w:t>
            </w:r>
            <w:proofErr w:type="gramEnd"/>
            <w:r w:rsidRPr="00F317EF">
              <w:rPr>
                <w:rFonts w:ascii="標楷體" w:eastAsia="標楷體" w:hAnsi="標楷體" w:hint="eastAsia"/>
                <w:color w:val="000000"/>
              </w:rPr>
              <w:t>型延續第</w:t>
            </w:r>
            <w:r w:rsidRPr="00F317EF">
              <w:rPr>
                <w:rFonts w:ascii="標楷體" w:eastAsia="標楷體" w:hAnsi="標楷體"/>
                <w:color w:val="000000"/>
              </w:rPr>
              <w:t>3</w:t>
            </w:r>
            <w:r w:rsidRPr="00F317EF">
              <w:rPr>
                <w:rFonts w:ascii="標楷體" w:eastAsia="標楷體" w:hAnsi="標楷體" w:hint="eastAsia"/>
                <w:color w:val="000000"/>
              </w:rPr>
              <w:t>題</w:t>
            </w:r>
            <w:r w:rsidRPr="00F317EF">
              <w:rPr>
                <w:rFonts w:ascii="標楷體" w:eastAsia="標楷體" w:hAnsi="標楷體"/>
                <w:color w:val="000000"/>
              </w:rPr>
              <w:t xml:space="preserve"> </w:t>
            </w:r>
            <w:r w:rsidRPr="00F317EF">
              <w:rPr>
                <w:rFonts w:ascii="標楷體" w:eastAsia="標楷體" w:hAnsi="標楷體" w:hint="eastAsia"/>
                <w:color w:val="000000"/>
              </w:rPr>
              <w:t>，應用「付的錢減去便當的錢就是剩下的錢」的架構解題，不同的是在此題中括號內為一步驟，是單位量的減少，</w:t>
            </w:r>
            <w:proofErr w:type="gramStart"/>
            <w:r w:rsidRPr="00F317EF">
              <w:rPr>
                <w:rFonts w:ascii="標楷體" w:eastAsia="標楷體" w:hAnsi="標楷體" w:hint="eastAsia"/>
                <w:color w:val="000000"/>
              </w:rPr>
              <w:t>先算每一個便當錢</w:t>
            </w:r>
            <w:proofErr w:type="gramEnd"/>
            <w:r w:rsidRPr="00F317EF">
              <w:rPr>
                <w:rFonts w:ascii="標楷體" w:eastAsia="標楷體" w:hAnsi="標楷體" w:hint="eastAsia"/>
                <w:color w:val="000000"/>
              </w:rPr>
              <w:t>都會少</w:t>
            </w:r>
            <w:r w:rsidRPr="00F317EF">
              <w:rPr>
                <w:rFonts w:ascii="標楷體" w:eastAsia="標楷體" w:hAnsi="標楷體"/>
                <w:color w:val="000000"/>
              </w:rPr>
              <w:t>10</w:t>
            </w:r>
            <w:r w:rsidRPr="00F317EF">
              <w:rPr>
                <w:rFonts w:ascii="標楷體" w:eastAsia="標楷體" w:hAnsi="標楷體" w:hint="eastAsia"/>
                <w:color w:val="000000"/>
              </w:rPr>
              <w:t>元，因此</w:t>
            </w:r>
            <w:proofErr w:type="gramStart"/>
            <w:r w:rsidRPr="00F317EF">
              <w:rPr>
                <w:rFonts w:ascii="標楷體" w:eastAsia="標楷體" w:hAnsi="標楷體" w:hint="eastAsia"/>
                <w:color w:val="000000"/>
              </w:rPr>
              <w:t>要先算</w:t>
            </w:r>
            <w:proofErr w:type="gramEnd"/>
            <w:r w:rsidRPr="00F317EF">
              <w:rPr>
                <w:rFonts w:ascii="標楷體" w:eastAsia="標楷體" w:hAnsi="標楷體" w:hint="eastAsia"/>
                <w:color w:val="000000"/>
              </w:rPr>
              <w:t>，再依先乘除後加減的運算規則，</w:t>
            </w:r>
            <w:proofErr w:type="gramStart"/>
            <w:r w:rsidRPr="00F317EF">
              <w:rPr>
                <w:rFonts w:ascii="標楷體" w:eastAsia="標楷體" w:hAnsi="標楷體" w:hint="eastAsia"/>
                <w:color w:val="000000"/>
              </w:rPr>
              <w:t>先算有</w:t>
            </w:r>
            <w:proofErr w:type="gramEnd"/>
            <w:r w:rsidRPr="00F317EF">
              <w:rPr>
                <w:rFonts w:ascii="標楷體" w:eastAsia="標楷體" w:hAnsi="標楷體"/>
                <w:color w:val="000000"/>
              </w:rPr>
              <w:t>8</w:t>
            </w:r>
            <w:r w:rsidRPr="00F317EF">
              <w:rPr>
                <w:rFonts w:ascii="標楷體" w:eastAsia="標楷體" w:hAnsi="標楷體" w:hint="eastAsia"/>
                <w:color w:val="000000"/>
              </w:rPr>
              <w:t>個便當，</w:t>
            </w:r>
            <w:proofErr w:type="gramStart"/>
            <w:r w:rsidRPr="00F317EF">
              <w:rPr>
                <w:rFonts w:ascii="標楷體" w:eastAsia="標楷體" w:hAnsi="標楷體" w:hint="eastAsia"/>
                <w:color w:val="000000"/>
              </w:rPr>
              <w:t>再算付</w:t>
            </w:r>
            <w:r w:rsidRPr="00F317EF">
              <w:rPr>
                <w:rFonts w:ascii="標楷體" w:eastAsia="標楷體" w:hAnsi="標楷體"/>
                <w:color w:val="000000"/>
              </w:rPr>
              <w:t>1000</w:t>
            </w:r>
            <w:r w:rsidRPr="00F317EF">
              <w:rPr>
                <w:rFonts w:ascii="標楷體" w:eastAsia="標楷體" w:hAnsi="標楷體" w:hint="eastAsia"/>
                <w:color w:val="000000"/>
              </w:rPr>
              <w:t>元</w:t>
            </w:r>
            <w:proofErr w:type="gramEnd"/>
            <w:r w:rsidRPr="00F317EF">
              <w:rPr>
                <w:rFonts w:ascii="標楷體" w:eastAsia="標楷體" w:hAnsi="標楷體" w:hint="eastAsia"/>
                <w:color w:val="000000"/>
              </w:rPr>
              <w:t>減去便當的錢，就得到找回的錢。</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思考帽</w:t>
            </w:r>
            <w:r w:rsidRPr="00F317EF">
              <w:rPr>
                <w:rFonts w:ascii="標楷體" w:eastAsia="標楷體" w:hAnsi="標楷體" w:cs="Times New Roman"/>
                <w:bCs/>
                <w:snapToGrid w:val="0"/>
                <w:color w:val="000000"/>
                <w:sz w:val="24"/>
                <w:szCs w:val="24"/>
              </w:rPr>
              <w:t xml:space="preserve"> </w:t>
            </w:r>
            <w:r w:rsidRPr="00F317EF">
              <w:rPr>
                <w:rFonts w:ascii="標楷體" w:eastAsia="標楷體" w:hAnsi="標楷體" w:cs="Times New Roman" w:hint="eastAsia"/>
                <w:bCs/>
                <w:snapToGrid w:val="0"/>
                <w:color w:val="000000"/>
                <w:sz w:val="24"/>
                <w:szCs w:val="24"/>
              </w:rPr>
              <w:t>藉由計程車資的問題，解決</w:t>
            </w:r>
            <w:proofErr w:type="gramStart"/>
            <w:r w:rsidRPr="00F317EF">
              <w:rPr>
                <w:rFonts w:ascii="標楷體" w:eastAsia="標楷體" w:hAnsi="標楷體" w:cs="Times New Roman" w:hint="eastAsia"/>
                <w:bCs/>
                <w:snapToGrid w:val="0"/>
                <w:color w:val="000000"/>
                <w:sz w:val="24"/>
                <w:szCs w:val="24"/>
              </w:rPr>
              <w:t>三</w:t>
            </w:r>
            <w:proofErr w:type="gramEnd"/>
            <w:r w:rsidRPr="00F317EF">
              <w:rPr>
                <w:rFonts w:ascii="標楷體" w:eastAsia="標楷體" w:hAnsi="標楷體" w:cs="Times New Roman" w:hint="eastAsia"/>
                <w:bCs/>
                <w:snapToGrid w:val="0"/>
                <w:color w:val="000000"/>
                <w:sz w:val="24"/>
                <w:szCs w:val="24"/>
              </w:rPr>
              <w:t>步驟</w:t>
            </w:r>
            <w:proofErr w:type="gramStart"/>
            <w:r w:rsidRPr="00F317EF">
              <w:rPr>
                <w:rFonts w:ascii="標楷體" w:eastAsia="標楷體" w:hAnsi="標楷體" w:cs="Times New Roman" w:hint="eastAsia"/>
                <w:bCs/>
                <w:snapToGrid w:val="0"/>
                <w:color w:val="000000"/>
                <w:sz w:val="24"/>
                <w:szCs w:val="24"/>
              </w:rPr>
              <w:t>併</w:t>
            </w:r>
            <w:proofErr w:type="gramEnd"/>
            <w:r w:rsidRPr="00F317EF">
              <w:rPr>
                <w:rFonts w:ascii="標楷體" w:eastAsia="標楷體" w:hAnsi="標楷體" w:cs="Times New Roman" w:hint="eastAsia"/>
                <w:bCs/>
                <w:snapToGrid w:val="0"/>
                <w:color w:val="000000"/>
                <w:sz w:val="24"/>
                <w:szCs w:val="24"/>
              </w:rPr>
              <w:t>式問題</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學生</w:t>
            </w:r>
            <w:proofErr w:type="gramStart"/>
            <w:r w:rsidRPr="00F317EF">
              <w:rPr>
                <w:rFonts w:ascii="標楷體" w:eastAsia="標楷體" w:hAnsi="標楷體" w:cs="Times New Roman" w:hint="eastAsia"/>
                <w:bCs/>
                <w:snapToGrid w:val="0"/>
                <w:color w:val="000000"/>
                <w:sz w:val="24"/>
                <w:szCs w:val="24"/>
              </w:rPr>
              <w:t>讀題後</w:t>
            </w:r>
            <w:proofErr w:type="gramEnd"/>
            <w:r w:rsidRPr="00F317EF">
              <w:rPr>
                <w:rFonts w:ascii="標楷體" w:eastAsia="標楷體" w:hAnsi="標楷體" w:cs="Times New Roman" w:hint="eastAsia"/>
                <w:bCs/>
                <w:snapToGrid w:val="0"/>
                <w:color w:val="000000"/>
                <w:sz w:val="24"/>
                <w:szCs w:val="24"/>
              </w:rPr>
              <w:t>先自行思考解題。</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2.</w:t>
            </w:r>
            <w:r w:rsidRPr="00F317EF">
              <w:rPr>
                <w:rFonts w:ascii="標楷體" w:eastAsia="標楷體" w:hAnsi="標楷體" w:cs="Times New Roman" w:hint="eastAsia"/>
                <w:bCs/>
                <w:snapToGrid w:val="0"/>
                <w:color w:val="000000"/>
                <w:sz w:val="24"/>
                <w:szCs w:val="24"/>
              </w:rPr>
              <w:t>老師透過關鍵提問引導思考。</w:t>
            </w:r>
          </w:p>
          <w:p w:rsidR="00F317EF" w:rsidRPr="00F317EF" w:rsidRDefault="00F317EF" w:rsidP="00F317EF">
            <w:pPr>
              <w:spacing w:line="260" w:lineRule="exact"/>
              <w:jc w:val="both"/>
              <w:rPr>
                <w:rFonts w:ascii="標楷體" w:eastAsia="標楷體" w:hAnsi="標楷體"/>
                <w:color w:val="000000"/>
                <w:kern w:val="2"/>
              </w:rPr>
            </w:pPr>
            <w:r w:rsidRPr="00F317EF">
              <w:rPr>
                <w:rFonts w:ascii="標楷體" w:eastAsia="標楷體" w:hAnsi="標楷體"/>
                <w:bCs/>
                <w:snapToGrid w:val="0"/>
                <w:color w:val="000000"/>
              </w:rPr>
              <w:t>3.</w:t>
            </w:r>
            <w:r w:rsidRPr="00F317EF">
              <w:rPr>
                <w:rFonts w:ascii="標楷體" w:eastAsia="標楷體" w:hAnsi="標楷體" w:hint="eastAsia"/>
                <w:bCs/>
                <w:snapToGrid w:val="0"/>
                <w:color w:val="000000"/>
              </w:rPr>
              <w:t>學生發表解題想法與答案。</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5.</w:t>
            </w:r>
            <w:r w:rsidRPr="00F317EF">
              <w:rPr>
                <w:rFonts w:ascii="標楷體" w:eastAsia="標楷體" w:hAnsi="標楷體" w:hint="eastAsia"/>
                <w:color w:val="000000"/>
              </w:rPr>
              <w:t>引導學生做解題策略的思考，配合教學提問及算式上的提示，讓學生理解題意就是全部黃緞帶的總長度減全部紫緞帶的總長度，再分別解決兩種緞帶各有多長。</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6.</w:t>
            </w:r>
            <w:r w:rsidRPr="00F317EF">
              <w:rPr>
                <w:rFonts w:ascii="標楷體" w:eastAsia="標楷體" w:hAnsi="標楷體" w:hint="eastAsia"/>
                <w:color w:val="000000"/>
              </w:rPr>
              <w:t>引導學生做解題策略的思考，配合教學提問及算式上的提示，讓學生理解題意就是全部的錢平分給全部的人，再分別解決錢和人各是多少。</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b/>
                <w:color w:val="000000"/>
              </w:rPr>
              <w:lastRenderedPageBreak/>
              <w:t>6-2</w:t>
            </w:r>
            <w:r w:rsidRPr="00F317EF">
              <w:rPr>
                <w:rFonts w:ascii="標楷體" w:eastAsia="標楷體" w:hAnsi="標楷體" w:hint="eastAsia"/>
                <w:b/>
                <w:color w:val="000000"/>
              </w:rPr>
              <w:t>分配律</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本題為單位數相同，單位量不同，讓學生從圖像的知覺線索，自然產生兩種解題方法都可以解決同一</w:t>
            </w:r>
            <w:proofErr w:type="gramStart"/>
            <w:r w:rsidRPr="00F317EF">
              <w:rPr>
                <w:rFonts w:ascii="標楷體" w:eastAsia="標楷體" w:hAnsi="標楷體" w:hint="eastAsia"/>
                <w:color w:val="000000"/>
              </w:rPr>
              <w:t>個</w:t>
            </w:r>
            <w:proofErr w:type="gramEnd"/>
            <w:r w:rsidRPr="00F317EF">
              <w:rPr>
                <w:rFonts w:ascii="標楷體" w:eastAsia="標楷體" w:hAnsi="標楷體" w:hint="eastAsia"/>
                <w:color w:val="000000"/>
              </w:rPr>
              <w:t>問題。</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本題</w:t>
            </w:r>
            <w:proofErr w:type="gramStart"/>
            <w:r w:rsidRPr="00F317EF">
              <w:rPr>
                <w:rFonts w:ascii="標楷體" w:eastAsia="標楷體" w:hAnsi="標楷體" w:hint="eastAsia"/>
                <w:color w:val="000000"/>
              </w:rPr>
              <w:t>題</w:t>
            </w:r>
            <w:proofErr w:type="gramEnd"/>
            <w:r w:rsidRPr="00F317EF">
              <w:rPr>
                <w:rFonts w:ascii="標楷體" w:eastAsia="標楷體" w:hAnsi="標楷體" w:hint="eastAsia"/>
                <w:color w:val="000000"/>
              </w:rPr>
              <w:t>型延續第</w:t>
            </w:r>
            <w:r w:rsidRPr="00F317EF">
              <w:rPr>
                <w:rFonts w:ascii="標楷體" w:eastAsia="標楷體" w:hAnsi="標楷體"/>
                <w:color w:val="000000"/>
              </w:rPr>
              <w:t>1</w:t>
            </w:r>
            <w:r w:rsidRPr="00F317EF">
              <w:rPr>
                <w:rFonts w:ascii="標楷體" w:eastAsia="標楷體" w:hAnsi="標楷體" w:hint="eastAsia"/>
                <w:color w:val="000000"/>
              </w:rPr>
              <w:t>題</w:t>
            </w:r>
            <w:r w:rsidRPr="00F317EF">
              <w:rPr>
                <w:rFonts w:ascii="標楷體" w:eastAsia="標楷體" w:hAnsi="標楷體"/>
                <w:color w:val="000000"/>
              </w:rPr>
              <w:t xml:space="preserve"> </w:t>
            </w:r>
            <w:r w:rsidRPr="00F317EF">
              <w:rPr>
                <w:rFonts w:ascii="標楷體" w:eastAsia="標楷體" w:hAnsi="標楷體" w:hint="eastAsia"/>
                <w:color w:val="000000"/>
              </w:rPr>
              <w:t>，讓學生從圖像的知覺線索，自然產生兩種解題方法都可以解決同一</w:t>
            </w:r>
            <w:proofErr w:type="gramStart"/>
            <w:r w:rsidRPr="00F317EF">
              <w:rPr>
                <w:rFonts w:ascii="標楷體" w:eastAsia="標楷體" w:hAnsi="標楷體" w:hint="eastAsia"/>
                <w:color w:val="000000"/>
              </w:rPr>
              <w:t>個</w:t>
            </w:r>
            <w:proofErr w:type="gramEnd"/>
            <w:r w:rsidRPr="00F317EF">
              <w:rPr>
                <w:rFonts w:ascii="標楷體" w:eastAsia="標楷體" w:hAnsi="標楷體" w:hint="eastAsia"/>
                <w:color w:val="000000"/>
              </w:rPr>
              <w:t>問題；並透過「</w:t>
            </w:r>
            <w:proofErr w:type="gramStart"/>
            <w:r w:rsidRPr="00F317EF">
              <w:rPr>
                <w:rFonts w:ascii="標楷體" w:eastAsia="標楷體" w:hAnsi="標楷體" w:hint="eastAsia"/>
                <w:color w:val="000000"/>
              </w:rPr>
              <w:t>倍</w:t>
            </w:r>
            <w:proofErr w:type="gramEnd"/>
            <w:r w:rsidRPr="00F317EF">
              <w:rPr>
                <w:rFonts w:ascii="標楷體" w:eastAsia="標楷體" w:hAnsi="標楷體" w:hint="eastAsia"/>
                <w:color w:val="000000"/>
              </w:rPr>
              <w:t>」的概念，理解兩個算式的等號成立，覺察乘法對加減法都有</w:t>
            </w:r>
            <w:proofErr w:type="gramStart"/>
            <w:r w:rsidRPr="00F317EF">
              <w:rPr>
                <w:rFonts w:ascii="標楷體" w:eastAsia="標楷體" w:hAnsi="標楷體" w:hint="eastAsia"/>
                <w:color w:val="000000"/>
              </w:rPr>
              <w:t>分配律</w:t>
            </w:r>
            <w:proofErr w:type="gramEnd"/>
            <w:r w:rsidRPr="00F317EF">
              <w:rPr>
                <w:rFonts w:ascii="標楷體" w:eastAsia="標楷體" w:hAnsi="標楷體" w:hint="eastAsia"/>
                <w:color w:val="000000"/>
              </w:rPr>
              <w:t>。</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引導學生依照題意列出算式後，並觀察數字，發現都有</w:t>
            </w:r>
            <w:r w:rsidRPr="00F317EF">
              <w:rPr>
                <w:rFonts w:ascii="標楷體" w:eastAsia="標楷體" w:hAnsi="標楷體"/>
                <w:color w:val="000000"/>
              </w:rPr>
              <w:t>37</w:t>
            </w:r>
            <w:r w:rsidRPr="00F317EF">
              <w:rPr>
                <w:rFonts w:ascii="標楷體" w:eastAsia="標楷體" w:hAnsi="標楷體" w:hint="eastAsia"/>
                <w:color w:val="000000"/>
              </w:rPr>
              <w:t>，</w:t>
            </w:r>
            <w:r w:rsidRPr="00F317EF">
              <w:rPr>
                <w:rFonts w:ascii="標楷體" w:eastAsia="標楷體" w:hAnsi="標楷體"/>
                <w:color w:val="000000"/>
              </w:rPr>
              <w:t>37</w:t>
            </w:r>
            <w:r w:rsidRPr="00F317EF">
              <w:rPr>
                <w:rFonts w:ascii="標楷體" w:eastAsia="標楷體" w:hAnsi="標楷體" w:hint="eastAsia"/>
                <w:color w:val="000000"/>
              </w:rPr>
              <w:t>的</w:t>
            </w:r>
            <w:r w:rsidRPr="00F317EF">
              <w:rPr>
                <w:rFonts w:ascii="標楷體" w:eastAsia="標楷體" w:hAnsi="標楷體"/>
                <w:color w:val="000000"/>
              </w:rPr>
              <w:t>8</w:t>
            </w:r>
            <w:r w:rsidRPr="00F317EF">
              <w:rPr>
                <w:rFonts w:ascii="標楷體" w:eastAsia="標楷體" w:hAnsi="標楷體" w:hint="eastAsia"/>
                <w:color w:val="000000"/>
              </w:rPr>
              <w:t>倍和</w:t>
            </w:r>
            <w:r w:rsidRPr="00F317EF">
              <w:rPr>
                <w:rFonts w:ascii="標楷體" w:eastAsia="標楷體" w:hAnsi="標楷體"/>
                <w:color w:val="000000"/>
              </w:rPr>
              <w:t>37</w:t>
            </w:r>
            <w:r w:rsidRPr="00F317EF">
              <w:rPr>
                <w:rFonts w:ascii="標楷體" w:eastAsia="標楷體" w:hAnsi="標楷體" w:hint="eastAsia"/>
                <w:color w:val="000000"/>
              </w:rPr>
              <w:t>的</w:t>
            </w:r>
            <w:r w:rsidRPr="00F317EF">
              <w:rPr>
                <w:rFonts w:ascii="標楷體" w:eastAsia="標楷體" w:hAnsi="標楷體"/>
                <w:color w:val="000000"/>
              </w:rPr>
              <w:t>2</w:t>
            </w:r>
            <w:r w:rsidRPr="00F317EF">
              <w:rPr>
                <w:rFonts w:ascii="標楷體" w:eastAsia="標楷體" w:hAnsi="標楷體" w:hint="eastAsia"/>
                <w:color w:val="000000"/>
              </w:rPr>
              <w:t>倍，合起來可以記錄成</w:t>
            </w:r>
            <w:r w:rsidRPr="00F317EF">
              <w:rPr>
                <w:rFonts w:ascii="標楷體" w:eastAsia="標楷體" w:hAnsi="標楷體"/>
                <w:color w:val="000000"/>
              </w:rPr>
              <w:t>37</w:t>
            </w:r>
            <w:r w:rsidRPr="00F317EF">
              <w:rPr>
                <w:rFonts w:ascii="標楷體" w:eastAsia="標楷體" w:hAnsi="標楷體" w:hint="eastAsia"/>
                <w:color w:val="000000"/>
              </w:rPr>
              <w:t>的（</w:t>
            </w:r>
            <w:r w:rsidRPr="00F317EF">
              <w:rPr>
                <w:rFonts w:ascii="標楷體" w:eastAsia="標楷體" w:hAnsi="標楷體"/>
                <w:color w:val="000000"/>
              </w:rPr>
              <w:t>8</w:t>
            </w:r>
            <w:r w:rsidRPr="00F317EF">
              <w:rPr>
                <w:rFonts w:ascii="標楷體" w:eastAsia="標楷體" w:hAnsi="標楷體" w:hint="eastAsia"/>
                <w:color w:val="000000"/>
              </w:rPr>
              <w:t>＋</w:t>
            </w:r>
            <w:r w:rsidRPr="00F317EF">
              <w:rPr>
                <w:rFonts w:ascii="標楷體" w:eastAsia="標楷體" w:hAnsi="標楷體"/>
                <w:color w:val="000000"/>
              </w:rPr>
              <w:t>2</w:t>
            </w:r>
            <w:r w:rsidRPr="00F317EF">
              <w:rPr>
                <w:rFonts w:ascii="標楷體" w:eastAsia="標楷體" w:hAnsi="標楷體" w:hint="eastAsia"/>
                <w:color w:val="000000"/>
              </w:rPr>
              <w:t>）</w:t>
            </w:r>
            <w:proofErr w:type="gramStart"/>
            <w:r w:rsidRPr="00F317EF">
              <w:rPr>
                <w:rFonts w:ascii="標楷體" w:eastAsia="標楷體" w:hAnsi="標楷體" w:hint="eastAsia"/>
                <w:color w:val="000000"/>
              </w:rPr>
              <w:t>倍</w:t>
            </w:r>
            <w:proofErr w:type="gramEnd"/>
            <w:r w:rsidRPr="00F317EF">
              <w:rPr>
                <w:rFonts w:ascii="標楷體" w:eastAsia="標楷體" w:hAnsi="標楷體" w:hint="eastAsia"/>
                <w:color w:val="000000"/>
              </w:rPr>
              <w:t>。</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4.</w:t>
            </w:r>
            <w:r w:rsidRPr="00F317EF">
              <w:rPr>
                <w:rFonts w:ascii="標楷體" w:eastAsia="標楷體" w:hAnsi="標楷體" w:hint="eastAsia"/>
                <w:color w:val="000000"/>
              </w:rPr>
              <w:t>引導學生依照題意列出算式後，並觀察數字，</w:t>
            </w:r>
            <w:r w:rsidRPr="00F317EF">
              <w:rPr>
                <w:rFonts w:ascii="標楷體" w:eastAsia="標楷體" w:hAnsi="標楷體"/>
                <w:color w:val="000000"/>
              </w:rPr>
              <w:t>250×4</w:t>
            </w:r>
            <w:r w:rsidRPr="00F317EF">
              <w:rPr>
                <w:rFonts w:ascii="標楷體" w:eastAsia="標楷體" w:hAnsi="標楷體" w:hint="eastAsia"/>
                <w:color w:val="000000"/>
              </w:rPr>
              <w:t>＝</w:t>
            </w:r>
            <w:r w:rsidRPr="00F317EF">
              <w:rPr>
                <w:rFonts w:ascii="標楷體" w:eastAsia="標楷體" w:hAnsi="標楷體"/>
                <w:color w:val="000000"/>
              </w:rPr>
              <w:t>1000</w:t>
            </w:r>
            <w:r w:rsidRPr="00F317EF">
              <w:rPr>
                <w:rFonts w:ascii="標楷體" w:eastAsia="標楷體" w:hAnsi="標楷體" w:hint="eastAsia"/>
                <w:color w:val="000000"/>
              </w:rPr>
              <w:t>會比較好算。強調</w:t>
            </w:r>
            <w:proofErr w:type="gramStart"/>
            <w:r w:rsidRPr="00F317EF">
              <w:rPr>
                <w:rFonts w:ascii="標楷體" w:eastAsia="標楷體" w:hAnsi="標楷體" w:hint="eastAsia"/>
                <w:color w:val="000000"/>
              </w:rPr>
              <w:t>分配律</w:t>
            </w:r>
            <w:proofErr w:type="gramEnd"/>
            <w:r w:rsidRPr="00F317EF">
              <w:rPr>
                <w:rFonts w:ascii="標楷體" w:eastAsia="標楷體" w:hAnsi="標楷體" w:hint="eastAsia"/>
                <w:color w:val="000000"/>
              </w:rPr>
              <w:t>運用於簡化計算，要視題目數字而定。</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 xml:space="preserve">5. </w:t>
            </w:r>
            <w:r w:rsidRPr="00F317EF">
              <w:rPr>
                <w:rFonts w:ascii="標楷體" w:eastAsia="標楷體" w:hAnsi="標楷體" w:hint="eastAsia"/>
                <w:color w:val="000000"/>
              </w:rPr>
              <w:t>引導學生將一個數拆成兩個數的差，教師可引導學生題目中的襯衫</w:t>
            </w:r>
            <w:r w:rsidRPr="00F317EF">
              <w:rPr>
                <w:rFonts w:ascii="標楷體" w:eastAsia="標楷體" w:hAnsi="標楷體"/>
                <w:color w:val="000000"/>
              </w:rPr>
              <w:t>199</w:t>
            </w:r>
            <w:r w:rsidRPr="00F317EF">
              <w:rPr>
                <w:rFonts w:ascii="標楷體" w:eastAsia="標楷體" w:hAnsi="標楷體" w:hint="eastAsia"/>
                <w:color w:val="000000"/>
              </w:rPr>
              <w:t>元，平常買賣時，常會怎麼付錢，引導學生覺察</w:t>
            </w:r>
            <w:r w:rsidRPr="00F317EF">
              <w:rPr>
                <w:rFonts w:ascii="標楷體" w:eastAsia="標楷體" w:hAnsi="標楷體"/>
                <w:color w:val="000000"/>
              </w:rPr>
              <w:t>199</w:t>
            </w:r>
            <w:r w:rsidRPr="00F317EF">
              <w:rPr>
                <w:rFonts w:ascii="標楷體" w:eastAsia="標楷體" w:hAnsi="標楷體" w:hint="eastAsia"/>
                <w:color w:val="000000"/>
              </w:rPr>
              <w:t>是</w:t>
            </w:r>
            <w:r w:rsidRPr="00F317EF">
              <w:rPr>
                <w:rFonts w:ascii="標楷體" w:eastAsia="標楷體" w:hAnsi="標楷體"/>
                <w:color w:val="000000"/>
              </w:rPr>
              <w:t>200</w:t>
            </w:r>
            <w:r w:rsidRPr="00F317EF">
              <w:rPr>
                <w:rFonts w:ascii="標楷體" w:eastAsia="標楷體" w:hAnsi="標楷體" w:hint="eastAsia"/>
                <w:color w:val="000000"/>
              </w:rPr>
              <w:t>－</w:t>
            </w:r>
            <w:r w:rsidRPr="00F317EF">
              <w:rPr>
                <w:rFonts w:ascii="標楷體" w:eastAsia="標楷體" w:hAnsi="標楷體"/>
                <w:color w:val="000000"/>
              </w:rPr>
              <w:t>1</w:t>
            </w:r>
            <w:r w:rsidRPr="00F317EF">
              <w:rPr>
                <w:rFonts w:ascii="標楷體" w:eastAsia="標楷體" w:hAnsi="標楷體" w:hint="eastAsia"/>
                <w:color w:val="000000"/>
              </w:rPr>
              <w:t>，再運用</w:t>
            </w:r>
            <w:proofErr w:type="gramStart"/>
            <w:r w:rsidRPr="00F317EF">
              <w:rPr>
                <w:rFonts w:ascii="標楷體" w:eastAsia="標楷體" w:hAnsi="標楷體" w:hint="eastAsia"/>
                <w:color w:val="000000"/>
              </w:rPr>
              <w:t>分配律</w:t>
            </w:r>
            <w:proofErr w:type="gramEnd"/>
            <w:r w:rsidRPr="00F317EF">
              <w:rPr>
                <w:rFonts w:ascii="標楷體" w:eastAsia="標楷體" w:hAnsi="標楷體" w:hint="eastAsia"/>
                <w:color w:val="000000"/>
              </w:rPr>
              <w:t>解題。</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6.</w:t>
            </w:r>
            <w:r w:rsidRPr="00F317EF">
              <w:rPr>
                <w:rFonts w:ascii="標楷體" w:eastAsia="標楷體" w:hAnsi="標楷體" w:hint="eastAsia"/>
                <w:color w:val="000000"/>
              </w:rPr>
              <w:t>本題引導同第</w:t>
            </w:r>
            <w:r w:rsidRPr="00F317EF">
              <w:rPr>
                <w:rFonts w:ascii="標楷體" w:eastAsia="標楷體" w:hAnsi="標楷體"/>
                <w:color w:val="000000"/>
              </w:rPr>
              <w:t>5</w:t>
            </w:r>
            <w:r w:rsidRPr="00F317EF">
              <w:rPr>
                <w:rFonts w:ascii="標楷體" w:eastAsia="標楷體" w:hAnsi="標楷體" w:hint="eastAsia"/>
                <w:color w:val="000000"/>
              </w:rPr>
              <w:t>題，引導學生將一個數拆成兩個數的</w:t>
            </w:r>
            <w:proofErr w:type="gramStart"/>
            <w:r w:rsidRPr="00F317EF">
              <w:rPr>
                <w:rFonts w:ascii="標楷體" w:eastAsia="標楷體" w:hAnsi="標楷體" w:hint="eastAsia"/>
                <w:color w:val="000000"/>
              </w:rPr>
              <w:t>和</w:t>
            </w:r>
            <w:proofErr w:type="gramEnd"/>
            <w:r w:rsidRPr="00F317EF">
              <w:rPr>
                <w:rFonts w:ascii="標楷體" w:eastAsia="標楷體" w:hAnsi="標楷體" w:hint="eastAsia"/>
                <w:color w:val="000000"/>
              </w:rPr>
              <w:t>，教師可</w:t>
            </w:r>
            <w:proofErr w:type="gramStart"/>
            <w:r w:rsidRPr="00F317EF">
              <w:rPr>
                <w:rFonts w:ascii="標楷體" w:eastAsia="標楷體" w:hAnsi="標楷體" w:hint="eastAsia"/>
                <w:color w:val="000000"/>
              </w:rPr>
              <w:t>再布題</w:t>
            </w:r>
            <w:proofErr w:type="gramEnd"/>
            <w:r w:rsidRPr="00F317EF">
              <w:rPr>
                <w:rFonts w:ascii="標楷體" w:eastAsia="標楷體" w:hAnsi="標楷體"/>
                <w:color w:val="000000"/>
              </w:rPr>
              <w:t>101×5</w:t>
            </w:r>
            <w:r w:rsidRPr="00F317EF">
              <w:rPr>
                <w:rFonts w:ascii="標楷體" w:eastAsia="標楷體" w:hAnsi="標楷體" w:hint="eastAsia"/>
                <w:color w:val="000000"/>
              </w:rPr>
              <w:t>、</w:t>
            </w:r>
            <w:r w:rsidRPr="00F317EF">
              <w:rPr>
                <w:rFonts w:ascii="標楷體" w:eastAsia="標楷體" w:hAnsi="標楷體"/>
                <w:color w:val="000000"/>
              </w:rPr>
              <w:t>301×8</w:t>
            </w:r>
            <w:r w:rsidRPr="00F317EF">
              <w:rPr>
                <w:rFonts w:ascii="標楷體" w:eastAsia="標楷體" w:hAnsi="標楷體" w:hint="eastAsia"/>
                <w:color w:val="000000"/>
              </w:rPr>
              <w:t>這類的題目，引導不能筆算時如何得到答案，體會</w:t>
            </w:r>
            <w:proofErr w:type="gramStart"/>
            <w:r w:rsidRPr="00F317EF">
              <w:rPr>
                <w:rFonts w:ascii="標楷體" w:eastAsia="標楷體" w:hAnsi="標楷體" w:hint="eastAsia"/>
                <w:color w:val="000000"/>
              </w:rPr>
              <w:t>分配律</w:t>
            </w:r>
            <w:proofErr w:type="gramEnd"/>
            <w:r w:rsidRPr="00F317EF">
              <w:rPr>
                <w:rFonts w:ascii="標楷體" w:eastAsia="標楷體" w:hAnsi="標楷體" w:hint="eastAsia"/>
                <w:color w:val="000000"/>
              </w:rPr>
              <w:t>用於簡化計算的便利性與需求感。</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7.</w:t>
            </w:r>
            <w:r w:rsidRPr="00F317EF">
              <w:rPr>
                <w:rFonts w:ascii="標楷體" w:eastAsia="標楷體" w:hAnsi="標楷體" w:hint="eastAsia"/>
                <w:color w:val="000000"/>
              </w:rPr>
              <w:t>此題根據題意列式後，引導學生觀察數字。本題的難點是如何將</w:t>
            </w:r>
            <w:r w:rsidRPr="00F317EF">
              <w:rPr>
                <w:rFonts w:ascii="標楷體" w:eastAsia="標楷體" w:hAnsi="標楷體"/>
                <w:color w:val="000000"/>
              </w:rPr>
              <w:t>50</w:t>
            </w:r>
            <w:r w:rsidRPr="00F317EF">
              <w:rPr>
                <w:rFonts w:ascii="標楷體" w:eastAsia="標楷體" w:hAnsi="標楷體" w:hint="eastAsia"/>
                <w:color w:val="000000"/>
              </w:rPr>
              <w:t>看成</w:t>
            </w:r>
            <w:r w:rsidRPr="00F317EF">
              <w:rPr>
                <w:rFonts w:ascii="標楷體" w:eastAsia="標楷體" w:hAnsi="標楷體"/>
                <w:color w:val="000000"/>
              </w:rPr>
              <w:t>50×1</w:t>
            </w:r>
            <w:r w:rsidRPr="00F317EF">
              <w:rPr>
                <w:rFonts w:ascii="標楷體" w:eastAsia="標楷體" w:hAnsi="標楷體" w:hint="eastAsia"/>
                <w:color w:val="000000"/>
              </w:rPr>
              <w:t>，可透過乘法概念，</w:t>
            </w:r>
            <w:r w:rsidRPr="00F317EF">
              <w:rPr>
                <w:rFonts w:ascii="標楷體" w:eastAsia="標楷體" w:hAnsi="標楷體"/>
                <w:color w:val="000000"/>
              </w:rPr>
              <w:t>50</w:t>
            </w:r>
            <w:r w:rsidRPr="00F317EF">
              <w:rPr>
                <w:rFonts w:ascii="標楷體" w:eastAsia="標楷體" w:hAnsi="標楷體" w:hint="eastAsia"/>
                <w:color w:val="000000"/>
              </w:rPr>
              <w:t>有</w:t>
            </w:r>
            <w:r w:rsidRPr="00F317EF">
              <w:rPr>
                <w:rFonts w:ascii="標楷體" w:eastAsia="標楷體" w:hAnsi="標楷體"/>
                <w:color w:val="000000"/>
              </w:rPr>
              <w:t>99</w:t>
            </w:r>
            <w:r w:rsidRPr="00F317EF">
              <w:rPr>
                <w:rFonts w:ascii="標楷體" w:eastAsia="標楷體" w:hAnsi="標楷體" w:hint="eastAsia"/>
                <w:color w:val="000000"/>
              </w:rPr>
              <w:t>個加上</w:t>
            </w:r>
            <w:r w:rsidRPr="00F317EF">
              <w:rPr>
                <w:rFonts w:ascii="標楷體" w:eastAsia="標楷體" w:hAnsi="標楷體"/>
                <w:color w:val="000000"/>
              </w:rPr>
              <w:t>50</w:t>
            </w:r>
            <w:r w:rsidRPr="00F317EF">
              <w:rPr>
                <w:rFonts w:ascii="標楷體" w:eastAsia="標楷體" w:hAnsi="標楷體" w:hint="eastAsia"/>
                <w:color w:val="000000"/>
              </w:rPr>
              <w:t>有</w:t>
            </w:r>
            <w:r w:rsidRPr="00F317EF">
              <w:rPr>
                <w:rFonts w:ascii="標楷體" w:eastAsia="標楷體" w:hAnsi="標楷體"/>
                <w:color w:val="000000"/>
              </w:rPr>
              <w:t>1</w:t>
            </w:r>
            <w:r w:rsidRPr="00F317EF">
              <w:rPr>
                <w:rFonts w:ascii="標楷體" w:eastAsia="標楷體" w:hAnsi="標楷體" w:hint="eastAsia"/>
                <w:color w:val="000000"/>
              </w:rPr>
              <w:t>個，引導應用</w:t>
            </w:r>
            <w:proofErr w:type="gramStart"/>
            <w:r w:rsidRPr="00F317EF">
              <w:rPr>
                <w:rFonts w:ascii="標楷體" w:eastAsia="標楷體" w:hAnsi="標楷體" w:hint="eastAsia"/>
                <w:color w:val="000000"/>
              </w:rPr>
              <w:t>分配律</w:t>
            </w:r>
            <w:proofErr w:type="gramEnd"/>
            <w:r w:rsidRPr="00F317EF">
              <w:rPr>
                <w:rFonts w:ascii="標楷體" w:eastAsia="標楷體" w:hAnsi="標楷體" w:hint="eastAsia"/>
                <w:color w:val="000000"/>
              </w:rPr>
              <w:t>。</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【戶外教育】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戶E7 參加學校校外教學活動，認識地方環境，如生態、環保、地質、文化等的戶外學習。</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lastRenderedPageBreak/>
              <w:t>第十四</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六、整數四則運算</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6-3連除的計算、6-4平均問題</w:t>
            </w:r>
            <w:r w:rsidRPr="00F317EF">
              <w:rPr>
                <w:rFonts w:ascii="標楷體" w:eastAsia="標楷體" w:hAnsi="標楷體"/>
                <w:bCs/>
                <w:color w:val="000000"/>
              </w:rPr>
              <w:t>、練習園地(六)</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具備基本的算術操作能力、並能指認基本的形體與相對關係，在日常生活情境中，用數</w:t>
            </w:r>
            <w:r w:rsidRPr="00F317EF">
              <w:rPr>
                <w:rFonts w:ascii="標楷體" w:eastAsia="標楷體" w:hAnsi="標楷體" w:cs="新細明體" w:hint="eastAsia"/>
                <w:color w:val="000000"/>
              </w:rPr>
              <w:lastRenderedPageBreak/>
              <w:t>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數-E-A3 能觀察出日常生活問題和數學的關聯，並能嘗試與擬訂解決問題的計畫。在解決問題之後，能轉化數學解答於日常生活的應用。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數-E-B1 具備日常語言與數字及算術符號之間的轉換能力，並能熟練操作日常使用之度量衡及時間，認識日常經驗中的幾何形體，並能以符號表示公式。</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數-E-C2 樂於與他人合作解決問題並尊重不同的問題解決想法。</w:t>
            </w:r>
          </w:p>
        </w:tc>
        <w:tc>
          <w:tcPr>
            <w:tcW w:w="4969" w:type="dxa"/>
          </w:tcPr>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b/>
                <w:color w:val="000000"/>
              </w:rPr>
              <w:lastRenderedPageBreak/>
              <w:t xml:space="preserve">6-3 </w:t>
            </w:r>
            <w:r w:rsidRPr="00F317EF">
              <w:rPr>
                <w:rFonts w:ascii="標楷體" w:eastAsia="標楷體" w:hAnsi="標楷體" w:hint="eastAsia"/>
                <w:b/>
                <w:color w:val="000000"/>
              </w:rPr>
              <w:t>連除的計算</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1.</w:t>
            </w:r>
            <w:r w:rsidRPr="00F317EF">
              <w:rPr>
                <w:rFonts w:ascii="標楷體" w:eastAsia="標楷體" w:hAnsi="標楷體" w:hint="eastAsia"/>
                <w:bCs/>
                <w:snapToGrid w:val="0"/>
                <w:color w:val="000000"/>
              </w:rPr>
              <w:t>在體積情境中，</w:t>
            </w:r>
            <w:proofErr w:type="gramStart"/>
            <w:r w:rsidRPr="00F317EF">
              <w:rPr>
                <w:rFonts w:ascii="標楷體" w:eastAsia="標楷體" w:hAnsi="標楷體" w:hint="eastAsia"/>
                <w:bCs/>
                <w:snapToGrid w:val="0"/>
                <w:color w:val="000000"/>
              </w:rPr>
              <w:t>覺察先除再</w:t>
            </w:r>
            <w:proofErr w:type="gramEnd"/>
            <w:r w:rsidRPr="00F317EF">
              <w:rPr>
                <w:rFonts w:ascii="標楷體" w:eastAsia="標楷體" w:hAnsi="標楷體" w:hint="eastAsia"/>
                <w:bCs/>
                <w:snapToGrid w:val="0"/>
                <w:color w:val="000000"/>
              </w:rPr>
              <w:t>除順序改變，結果不變，因為都是解決相同的問題。</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2.</w:t>
            </w:r>
            <w:r w:rsidRPr="00F317EF">
              <w:rPr>
                <w:rFonts w:ascii="標楷體" w:eastAsia="標楷體" w:hAnsi="標楷體" w:hint="eastAsia"/>
                <w:bCs/>
                <w:snapToGrid w:val="0"/>
                <w:color w:val="000000"/>
              </w:rPr>
              <w:t>在先分裝再平分的情境中，</w:t>
            </w:r>
            <w:proofErr w:type="gramStart"/>
            <w:r w:rsidRPr="00F317EF">
              <w:rPr>
                <w:rFonts w:ascii="標楷體" w:eastAsia="標楷體" w:hAnsi="標楷體" w:hint="eastAsia"/>
                <w:bCs/>
                <w:snapToGrid w:val="0"/>
                <w:color w:val="000000"/>
              </w:rPr>
              <w:t>覺察先除再</w:t>
            </w:r>
            <w:proofErr w:type="gramEnd"/>
            <w:r w:rsidRPr="00F317EF">
              <w:rPr>
                <w:rFonts w:ascii="標楷體" w:eastAsia="標楷體" w:hAnsi="標楷體" w:hint="eastAsia"/>
                <w:bCs/>
                <w:snapToGrid w:val="0"/>
                <w:color w:val="000000"/>
              </w:rPr>
              <w:t>除順序改變，結果不變，因為都是解決相同的問題。</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lastRenderedPageBreak/>
              <w:t>3.</w:t>
            </w:r>
            <w:r w:rsidRPr="00F317EF">
              <w:rPr>
                <w:rFonts w:ascii="標楷體" w:eastAsia="標楷體" w:hAnsi="標楷體" w:hint="eastAsia"/>
                <w:bCs/>
                <w:snapToGrid w:val="0"/>
                <w:color w:val="000000"/>
              </w:rPr>
              <w:t>在先分裝再分裝的情境中，覺察連</w:t>
            </w:r>
            <w:proofErr w:type="gramStart"/>
            <w:r w:rsidRPr="00F317EF">
              <w:rPr>
                <w:rFonts w:ascii="標楷體" w:eastAsia="標楷體" w:hAnsi="標楷體" w:hint="eastAsia"/>
                <w:bCs/>
                <w:snapToGrid w:val="0"/>
                <w:color w:val="000000"/>
              </w:rPr>
              <w:t>除兩數和</w:t>
            </w:r>
            <w:proofErr w:type="gramEnd"/>
            <w:r w:rsidRPr="00F317EF">
              <w:rPr>
                <w:rFonts w:ascii="標楷體" w:eastAsia="標楷體" w:hAnsi="標楷體" w:hint="eastAsia"/>
                <w:bCs/>
                <w:snapToGrid w:val="0"/>
                <w:color w:val="000000"/>
              </w:rPr>
              <w:t>除</w:t>
            </w:r>
            <w:proofErr w:type="gramStart"/>
            <w:r w:rsidRPr="00F317EF">
              <w:rPr>
                <w:rFonts w:ascii="標楷體" w:eastAsia="標楷體" w:hAnsi="標楷體" w:hint="eastAsia"/>
                <w:bCs/>
                <w:snapToGrid w:val="0"/>
                <w:color w:val="000000"/>
              </w:rPr>
              <w:t>以兩數之</w:t>
            </w:r>
            <w:proofErr w:type="gramEnd"/>
            <w:r w:rsidRPr="00F317EF">
              <w:rPr>
                <w:rFonts w:ascii="標楷體" w:eastAsia="標楷體" w:hAnsi="標楷體" w:hint="eastAsia"/>
                <w:bCs/>
                <w:snapToGrid w:val="0"/>
                <w:color w:val="000000"/>
              </w:rPr>
              <w:t>積，結果不變，因為都是解決相同的問題，有相同的答案。</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4.</w:t>
            </w:r>
            <w:r w:rsidRPr="00F317EF">
              <w:rPr>
                <w:rFonts w:ascii="標楷體" w:eastAsia="標楷體" w:hAnsi="標楷體" w:hint="eastAsia"/>
                <w:bCs/>
                <w:snapToGrid w:val="0"/>
                <w:color w:val="000000"/>
              </w:rPr>
              <w:t>在先平分再平分的情境中覺察連</w:t>
            </w:r>
            <w:proofErr w:type="gramStart"/>
            <w:r w:rsidRPr="00F317EF">
              <w:rPr>
                <w:rFonts w:ascii="標楷體" w:eastAsia="標楷體" w:hAnsi="標楷體" w:hint="eastAsia"/>
                <w:bCs/>
                <w:snapToGrid w:val="0"/>
                <w:color w:val="000000"/>
              </w:rPr>
              <w:t>除兩數和</w:t>
            </w:r>
            <w:proofErr w:type="gramEnd"/>
            <w:r w:rsidRPr="00F317EF">
              <w:rPr>
                <w:rFonts w:ascii="標楷體" w:eastAsia="標楷體" w:hAnsi="標楷體" w:hint="eastAsia"/>
                <w:bCs/>
                <w:snapToGrid w:val="0"/>
                <w:color w:val="000000"/>
              </w:rPr>
              <w:t>除</w:t>
            </w:r>
            <w:proofErr w:type="gramStart"/>
            <w:r w:rsidRPr="00F317EF">
              <w:rPr>
                <w:rFonts w:ascii="標楷體" w:eastAsia="標楷體" w:hAnsi="標楷體" w:hint="eastAsia"/>
                <w:bCs/>
                <w:snapToGrid w:val="0"/>
                <w:color w:val="000000"/>
              </w:rPr>
              <w:t>以兩數之</w:t>
            </w:r>
            <w:proofErr w:type="gramEnd"/>
            <w:r w:rsidRPr="00F317EF">
              <w:rPr>
                <w:rFonts w:ascii="標楷體" w:eastAsia="標楷體" w:hAnsi="標楷體" w:hint="eastAsia"/>
                <w:bCs/>
                <w:snapToGrid w:val="0"/>
                <w:color w:val="000000"/>
              </w:rPr>
              <w:t>積，因為都是解決相同的問題，有相同的答案。</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5.</w:t>
            </w:r>
            <w:r w:rsidRPr="00F317EF">
              <w:rPr>
                <w:rFonts w:ascii="標楷體" w:eastAsia="標楷體" w:hAnsi="標楷體" w:hint="eastAsia"/>
                <w:bCs/>
                <w:snapToGrid w:val="0"/>
                <w:color w:val="000000"/>
              </w:rPr>
              <w:t>在先分裝再分裝的情境中，應用連</w:t>
            </w:r>
            <w:proofErr w:type="gramStart"/>
            <w:r w:rsidRPr="00F317EF">
              <w:rPr>
                <w:rFonts w:ascii="標楷體" w:eastAsia="標楷體" w:hAnsi="標楷體" w:hint="eastAsia"/>
                <w:bCs/>
                <w:snapToGrid w:val="0"/>
                <w:color w:val="000000"/>
              </w:rPr>
              <w:t>除兩數可以</w:t>
            </w:r>
            <w:proofErr w:type="gramEnd"/>
            <w:r w:rsidRPr="00F317EF">
              <w:rPr>
                <w:rFonts w:ascii="標楷體" w:eastAsia="標楷體" w:hAnsi="標楷體" w:hint="eastAsia"/>
                <w:bCs/>
                <w:snapToGrid w:val="0"/>
                <w:color w:val="000000"/>
              </w:rPr>
              <w:t>用除</w:t>
            </w:r>
            <w:proofErr w:type="gramStart"/>
            <w:r w:rsidRPr="00F317EF">
              <w:rPr>
                <w:rFonts w:ascii="標楷體" w:eastAsia="標楷體" w:hAnsi="標楷體" w:hint="eastAsia"/>
                <w:bCs/>
                <w:snapToGrid w:val="0"/>
                <w:color w:val="000000"/>
              </w:rPr>
              <w:t>以兩數之</w:t>
            </w:r>
            <w:proofErr w:type="gramEnd"/>
            <w:r w:rsidRPr="00F317EF">
              <w:rPr>
                <w:rFonts w:ascii="標楷體" w:eastAsia="標楷體" w:hAnsi="標楷體" w:hint="eastAsia"/>
                <w:bCs/>
                <w:snapToGrid w:val="0"/>
                <w:color w:val="000000"/>
              </w:rPr>
              <w:t>積來簡化計算。</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6.</w:t>
            </w:r>
            <w:r w:rsidRPr="00F317EF">
              <w:rPr>
                <w:rFonts w:ascii="標楷體" w:eastAsia="標楷體" w:hAnsi="標楷體" w:hint="eastAsia"/>
                <w:bCs/>
                <w:snapToGrid w:val="0"/>
                <w:color w:val="000000"/>
              </w:rPr>
              <w:t>教師引導學生覺察，有時因為數字的關係除</w:t>
            </w:r>
            <w:proofErr w:type="gramStart"/>
            <w:r w:rsidRPr="00F317EF">
              <w:rPr>
                <w:rFonts w:ascii="標楷體" w:eastAsia="標楷體" w:hAnsi="標楷體" w:hint="eastAsia"/>
                <w:bCs/>
                <w:snapToGrid w:val="0"/>
                <w:color w:val="000000"/>
              </w:rPr>
              <w:t>以兩數之</w:t>
            </w:r>
            <w:proofErr w:type="gramEnd"/>
            <w:r w:rsidRPr="00F317EF">
              <w:rPr>
                <w:rFonts w:ascii="標楷體" w:eastAsia="標楷體" w:hAnsi="標楷體" w:hint="eastAsia"/>
                <w:bCs/>
                <w:snapToGrid w:val="0"/>
                <w:color w:val="000000"/>
              </w:rPr>
              <w:t>積的算式改成連</w:t>
            </w:r>
            <w:proofErr w:type="gramStart"/>
            <w:r w:rsidRPr="00F317EF">
              <w:rPr>
                <w:rFonts w:ascii="標楷體" w:eastAsia="標楷體" w:hAnsi="標楷體" w:hint="eastAsia"/>
                <w:bCs/>
                <w:snapToGrid w:val="0"/>
                <w:color w:val="000000"/>
              </w:rPr>
              <w:t>除兩數</w:t>
            </w:r>
            <w:proofErr w:type="gramEnd"/>
            <w:r w:rsidRPr="00F317EF">
              <w:rPr>
                <w:rFonts w:ascii="標楷體" w:eastAsia="標楷體" w:hAnsi="標楷體" w:hint="eastAsia"/>
                <w:bCs/>
                <w:snapToGrid w:val="0"/>
                <w:color w:val="000000"/>
              </w:rPr>
              <w:t>，可以簡化計算。</w:t>
            </w:r>
          </w:p>
          <w:p w:rsidR="00F317EF" w:rsidRPr="00F317EF" w:rsidRDefault="00F317EF" w:rsidP="00F317EF">
            <w:pPr>
              <w:spacing w:line="260" w:lineRule="exact"/>
              <w:jc w:val="both"/>
              <w:rPr>
                <w:rFonts w:ascii="標楷體" w:eastAsia="標楷體" w:hAnsi="標楷體"/>
                <w:bCs/>
                <w:snapToGrid w:val="0"/>
                <w:color w:val="000000"/>
              </w:rPr>
            </w:pP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
                <w:color w:val="000000"/>
              </w:rPr>
              <w:t>6-4</w:t>
            </w:r>
            <w:r w:rsidRPr="00F317EF">
              <w:rPr>
                <w:rFonts w:ascii="標楷體" w:eastAsia="標楷體" w:hAnsi="標楷體" w:hint="eastAsia"/>
                <w:b/>
                <w:color w:val="000000"/>
              </w:rPr>
              <w:t>平均問題</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1.</w:t>
            </w:r>
            <w:r w:rsidRPr="00F317EF">
              <w:rPr>
                <w:rFonts w:ascii="標楷體" w:eastAsia="標楷體" w:hAnsi="標楷體" w:hint="eastAsia"/>
                <w:bCs/>
                <w:snapToGrid w:val="0"/>
                <w:color w:val="000000"/>
              </w:rPr>
              <w:t>教師引導學生列出超過</w:t>
            </w:r>
            <w:proofErr w:type="gramStart"/>
            <w:r w:rsidRPr="00F317EF">
              <w:rPr>
                <w:rFonts w:ascii="標楷體" w:eastAsia="標楷體" w:hAnsi="標楷體" w:hint="eastAsia"/>
                <w:bCs/>
                <w:snapToGrid w:val="0"/>
                <w:color w:val="000000"/>
              </w:rPr>
              <w:t>三</w:t>
            </w:r>
            <w:proofErr w:type="gramEnd"/>
            <w:r w:rsidRPr="00F317EF">
              <w:rPr>
                <w:rFonts w:ascii="標楷體" w:eastAsia="標楷體" w:hAnsi="標楷體" w:hint="eastAsia"/>
                <w:bCs/>
                <w:snapToGrid w:val="0"/>
                <w:color w:val="000000"/>
              </w:rPr>
              <w:t>步驟先加再除的算式，進行解題。教學時，應先澄清「平均」的意義是每個人出一樣多錢。並以圖示讓學生察覺以</w:t>
            </w:r>
            <w:proofErr w:type="gramStart"/>
            <w:r w:rsidRPr="00F317EF">
              <w:rPr>
                <w:rFonts w:ascii="標楷體" w:eastAsia="標楷體" w:hAnsi="標楷體" w:hint="eastAsia"/>
                <w:bCs/>
                <w:snapToGrid w:val="0"/>
                <w:color w:val="000000"/>
              </w:rPr>
              <w:t>多補少</w:t>
            </w:r>
            <w:proofErr w:type="gramEnd"/>
            <w:r w:rsidRPr="00F317EF">
              <w:rPr>
                <w:rFonts w:ascii="標楷體" w:eastAsia="標楷體" w:hAnsi="標楷體" w:hint="eastAsia"/>
                <w:bCs/>
                <w:snapToGrid w:val="0"/>
                <w:color w:val="000000"/>
              </w:rPr>
              <w:t>，可以讓每個人都一樣多。</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2.</w:t>
            </w:r>
            <w:r w:rsidRPr="00F317EF">
              <w:rPr>
                <w:rFonts w:ascii="標楷體" w:eastAsia="標楷體" w:hAnsi="標楷體" w:hint="eastAsia"/>
                <w:bCs/>
                <w:snapToGrid w:val="0"/>
                <w:color w:val="000000"/>
              </w:rPr>
              <w:t>教師引導學生澄清題意中的平均是指全部的綠豆重量平分成</w:t>
            </w:r>
            <w:r w:rsidRPr="00F317EF">
              <w:rPr>
                <w:rFonts w:ascii="標楷體" w:eastAsia="標楷體" w:hAnsi="標楷體"/>
                <w:bCs/>
                <w:snapToGrid w:val="0"/>
                <w:color w:val="000000"/>
              </w:rPr>
              <w:t>3</w:t>
            </w:r>
            <w:r w:rsidRPr="00F317EF">
              <w:rPr>
                <w:rFonts w:ascii="標楷體" w:eastAsia="標楷體" w:hAnsi="標楷體" w:hint="eastAsia"/>
                <w:bCs/>
                <w:snapToGrid w:val="0"/>
                <w:color w:val="000000"/>
              </w:rPr>
              <w:t>天，每天都一樣多。</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3.</w:t>
            </w:r>
            <w:r w:rsidRPr="00F317EF">
              <w:rPr>
                <w:rFonts w:ascii="標楷體" w:eastAsia="標楷體" w:hAnsi="標楷體" w:hint="eastAsia"/>
                <w:bCs/>
                <w:snapToGrid w:val="0"/>
                <w:color w:val="000000"/>
              </w:rPr>
              <w:t>此單元為三步驟問題，但在平均問題時，欲平均的數值可超過</w:t>
            </w:r>
            <w:r w:rsidRPr="00F317EF">
              <w:rPr>
                <w:rFonts w:ascii="標楷體" w:eastAsia="標楷體" w:hAnsi="標楷體"/>
                <w:bCs/>
                <w:snapToGrid w:val="0"/>
                <w:color w:val="000000"/>
              </w:rPr>
              <w:t>3</w:t>
            </w:r>
            <w:r w:rsidRPr="00F317EF">
              <w:rPr>
                <w:rFonts w:ascii="標楷體" w:eastAsia="標楷體" w:hAnsi="標楷體" w:hint="eastAsia"/>
                <w:bCs/>
                <w:snapToGrid w:val="0"/>
                <w:color w:val="000000"/>
              </w:rPr>
              <w:t>個；教學時應先澄清「平均</w:t>
            </w:r>
            <w:r w:rsidRPr="00F317EF">
              <w:rPr>
                <w:rFonts w:ascii="標楷體" w:eastAsia="標楷體" w:hAnsi="標楷體"/>
                <w:bCs/>
                <w:snapToGrid w:val="0"/>
                <w:color w:val="000000"/>
              </w:rPr>
              <w:t>1</w:t>
            </w:r>
            <w:r w:rsidRPr="00F317EF">
              <w:rPr>
                <w:rFonts w:ascii="標楷體" w:eastAsia="標楷體" w:hAnsi="標楷體" w:hint="eastAsia"/>
                <w:bCs/>
                <w:snapToGrid w:val="0"/>
                <w:color w:val="000000"/>
              </w:rPr>
              <w:t>天花多少是什麼意思？」是指如果每天都花一樣多，會是多少元。</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4.</w:t>
            </w:r>
            <w:r w:rsidRPr="00F317EF">
              <w:rPr>
                <w:rFonts w:ascii="標楷體" w:eastAsia="標楷體" w:hAnsi="標楷體" w:hint="eastAsia"/>
                <w:bCs/>
                <w:snapToGrid w:val="0"/>
                <w:color w:val="000000"/>
              </w:rPr>
              <w:t>教師引導學生澄清題意中的平均分數是指如果每次小考都一樣多分時，每</w:t>
            </w:r>
            <w:proofErr w:type="gramStart"/>
            <w:r w:rsidRPr="00F317EF">
              <w:rPr>
                <w:rFonts w:ascii="標楷體" w:eastAsia="標楷體" w:hAnsi="標楷體" w:hint="eastAsia"/>
                <w:bCs/>
                <w:snapToGrid w:val="0"/>
                <w:color w:val="000000"/>
              </w:rPr>
              <w:t>個</w:t>
            </w:r>
            <w:proofErr w:type="gramEnd"/>
            <w:r w:rsidRPr="00F317EF">
              <w:rPr>
                <w:rFonts w:ascii="標楷體" w:eastAsia="標楷體" w:hAnsi="標楷體" w:hint="eastAsia"/>
                <w:bCs/>
                <w:snapToGrid w:val="0"/>
                <w:color w:val="000000"/>
              </w:rPr>
              <w:t>科目會是幾分。</w:t>
            </w:r>
          </w:p>
          <w:p w:rsidR="00F317EF" w:rsidRPr="00F317EF" w:rsidRDefault="00F317EF" w:rsidP="00F317EF">
            <w:pPr>
              <w:spacing w:line="260" w:lineRule="exact"/>
              <w:jc w:val="both"/>
              <w:rPr>
                <w:rFonts w:ascii="標楷體" w:eastAsia="標楷體" w:hAnsi="標楷體"/>
                <w:bCs/>
                <w:snapToGrid w:val="0"/>
                <w:color w:val="000000"/>
              </w:rPr>
            </w:pPr>
          </w:p>
          <w:p w:rsidR="00F317EF" w:rsidRPr="00F317EF" w:rsidRDefault="00F317EF" w:rsidP="00F317EF">
            <w:pPr>
              <w:spacing w:line="260" w:lineRule="exact"/>
              <w:jc w:val="both"/>
              <w:rPr>
                <w:rFonts w:ascii="標楷體" w:eastAsia="標楷體" w:hAnsi="標楷體"/>
                <w:color w:val="000000"/>
                <w:kern w:val="2"/>
              </w:rPr>
            </w:pPr>
            <w:r w:rsidRPr="00F317EF">
              <w:rPr>
                <w:rFonts w:ascii="標楷體" w:eastAsia="標楷體" w:hAnsi="標楷體" w:hint="eastAsia"/>
                <w:b/>
                <w:color w:val="000000"/>
                <w:bdr w:val="single" w:sz="4" w:space="0" w:color="auto" w:frame="1"/>
              </w:rPr>
              <w:t>素養評量</w:t>
            </w:r>
            <w:r w:rsidRPr="00F317EF">
              <w:rPr>
                <w:rFonts w:ascii="標楷體" w:eastAsia="標楷體" w:hAnsi="標楷體" w:hint="eastAsia"/>
                <w:color w:val="000000"/>
              </w:rPr>
              <w:t>透過三數的平均問題，求出還要付多少錢</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學生</w:t>
            </w:r>
            <w:proofErr w:type="gramStart"/>
            <w:r w:rsidRPr="00F317EF">
              <w:rPr>
                <w:rFonts w:ascii="標楷體" w:eastAsia="標楷體" w:hAnsi="標楷體" w:hint="eastAsia"/>
                <w:color w:val="000000"/>
              </w:rPr>
              <w:t>讀題後</w:t>
            </w:r>
            <w:proofErr w:type="gramEnd"/>
            <w:r w:rsidRPr="00F317EF">
              <w:rPr>
                <w:rFonts w:ascii="標楷體" w:eastAsia="標楷體" w:hAnsi="標楷體" w:hint="eastAsia"/>
                <w:color w:val="000000"/>
              </w:rPr>
              <w:t>先自行思考解題。</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請學生發表解題想法。</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教師針對解題錯誤的學生予以補救。</w:t>
            </w:r>
          </w:p>
          <w:p w:rsidR="00F317EF" w:rsidRPr="00F317EF" w:rsidRDefault="00F317EF" w:rsidP="00F317EF">
            <w:pPr>
              <w:spacing w:line="260" w:lineRule="exact"/>
              <w:jc w:val="both"/>
              <w:rPr>
                <w:rFonts w:ascii="標楷體" w:eastAsia="標楷體" w:hAnsi="標楷體"/>
                <w:bCs/>
                <w:snapToGrid w:val="0"/>
                <w:color w:val="000000"/>
              </w:rPr>
            </w:pPr>
          </w:p>
          <w:p w:rsidR="00F317EF" w:rsidRPr="00F317EF" w:rsidRDefault="00F317EF" w:rsidP="00F317EF">
            <w:pPr>
              <w:pStyle w:val="aff"/>
              <w:spacing w:line="260" w:lineRule="exact"/>
              <w:jc w:val="both"/>
              <w:rPr>
                <w:rFonts w:ascii="標楷體" w:eastAsia="標楷體" w:hAnsi="標楷體" w:cs="Times New Roman"/>
                <w:b/>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練習園地</w:t>
            </w:r>
            <w:r w:rsidRPr="00F317EF">
              <w:rPr>
                <w:rFonts w:ascii="標楷體" w:eastAsia="標楷體" w:hAnsi="標楷體" w:cs="Times New Roman"/>
                <w:b/>
                <w:bCs/>
                <w:snapToGrid w:val="0"/>
                <w:color w:val="000000"/>
                <w:sz w:val="24"/>
                <w:szCs w:val="24"/>
                <w:bdr w:val="single" w:sz="4" w:space="0" w:color="auto" w:frame="1"/>
              </w:rPr>
              <w:t>(</w:t>
            </w:r>
            <w:r w:rsidRPr="00F317EF">
              <w:rPr>
                <w:rFonts w:ascii="標楷體" w:eastAsia="標楷體" w:hAnsi="標楷體" w:cs="Times New Roman" w:hint="eastAsia"/>
                <w:b/>
                <w:bCs/>
                <w:snapToGrid w:val="0"/>
                <w:color w:val="000000"/>
                <w:sz w:val="24"/>
                <w:szCs w:val="24"/>
                <w:bdr w:val="single" w:sz="4" w:space="0" w:color="auto" w:frame="1"/>
              </w:rPr>
              <w:t>六</w:t>
            </w:r>
            <w:r w:rsidRPr="00F317EF">
              <w:rPr>
                <w:rFonts w:ascii="標楷體" w:eastAsia="標楷體" w:hAnsi="標楷體" w:cs="Times New Roman"/>
                <w:b/>
                <w:bCs/>
                <w:snapToGrid w:val="0"/>
                <w:color w:val="000000"/>
                <w:sz w:val="24"/>
                <w:szCs w:val="24"/>
                <w:bdr w:val="single" w:sz="4" w:space="0" w:color="auto" w:frame="1"/>
              </w:rPr>
              <w:t>)</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lastRenderedPageBreak/>
              <w:t>1.</w:t>
            </w:r>
            <w:r w:rsidRPr="00F317EF">
              <w:rPr>
                <w:rFonts w:ascii="標楷體" w:eastAsia="標楷體" w:hAnsi="標楷體" w:cs="Times New Roman" w:hint="eastAsia"/>
                <w:bCs/>
                <w:snapToGrid w:val="0"/>
                <w:color w:val="000000"/>
                <w:sz w:val="24"/>
                <w:szCs w:val="24"/>
              </w:rPr>
              <w:t>教師帶領學生理解題意，完成練習園地。</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2.</w:t>
            </w:r>
            <w:r w:rsidRPr="00F317EF">
              <w:rPr>
                <w:rFonts w:ascii="標楷體" w:eastAsia="標楷體" w:hAnsi="標楷體" w:hint="eastAsia"/>
                <w:bCs/>
                <w:snapToGrid w:val="0"/>
                <w:color w:val="000000"/>
              </w:rPr>
              <w:t>全班共同檢討，並澄清學生的錯誤。</w:t>
            </w:r>
          </w:p>
          <w:p w:rsidR="00F317EF" w:rsidRPr="00F317EF" w:rsidRDefault="00F317EF" w:rsidP="00F317EF">
            <w:pPr>
              <w:spacing w:line="260" w:lineRule="exact"/>
              <w:jc w:val="both"/>
              <w:rPr>
                <w:rFonts w:ascii="標楷體" w:eastAsia="標楷體" w:hAnsi="標楷體"/>
                <w:bCs/>
                <w:snapToGrid w:val="0"/>
                <w:color w:val="000000"/>
              </w:rPr>
            </w:pPr>
          </w:p>
          <w:p w:rsidR="00F317EF" w:rsidRPr="00F317EF" w:rsidRDefault="00F317EF" w:rsidP="00F317EF">
            <w:pPr>
              <w:spacing w:line="260" w:lineRule="exact"/>
              <w:jc w:val="both"/>
              <w:rPr>
                <w:rFonts w:ascii="標楷體" w:eastAsia="標楷體" w:hAnsi="標楷體"/>
                <w:b/>
                <w:color w:val="000000"/>
                <w:kern w:val="2"/>
              </w:rPr>
            </w:pPr>
            <w:r w:rsidRPr="00F317EF">
              <w:rPr>
                <w:rFonts w:ascii="標楷體" w:eastAsia="標楷體" w:hAnsi="標楷體" w:hint="eastAsia"/>
                <w:b/>
                <w:color w:val="000000"/>
              </w:rPr>
              <w:t>工作中學數學（二）</w:t>
            </w:r>
            <w:r w:rsidRPr="00F317EF">
              <w:rPr>
                <w:rFonts w:ascii="標楷體" w:eastAsia="標楷體" w:hAnsi="標楷體"/>
                <w:b/>
                <w:color w:val="000000"/>
              </w:rPr>
              <w:t xml:space="preserve"> </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1.</w:t>
            </w:r>
            <w:r w:rsidRPr="00F317EF">
              <w:rPr>
                <w:rFonts w:ascii="標楷體" w:eastAsia="標楷體" w:hAnsi="標楷體" w:hint="eastAsia"/>
                <w:bCs/>
                <w:snapToGrid w:val="0"/>
                <w:color w:val="000000"/>
              </w:rPr>
              <w:t>介紹包裝結構設計師的工作與紙盒形體的選擇，並與數學概念連結相關的內容。</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2.</w:t>
            </w:r>
            <w:r w:rsidRPr="00F317EF">
              <w:rPr>
                <w:rFonts w:ascii="標楷體" w:eastAsia="標楷體" w:hAnsi="標楷體" w:hint="eastAsia"/>
                <w:bCs/>
                <w:snapToGrid w:val="0"/>
                <w:color w:val="000000"/>
              </w:rPr>
              <w:t>請學生透過文中的關鍵資訊，說明自己想設計什麼形體的紙盒；並請學生自行發表看過什麼特別形體的紙盒。</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【品德教育】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品E3 溝通合作與和諧人際關係。</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lastRenderedPageBreak/>
              <w:t>第十五</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七、擴、約分與加減</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 xml:space="preserve">7-1 </w:t>
            </w:r>
            <w:proofErr w:type="gramStart"/>
            <w:r w:rsidRPr="00F317EF">
              <w:rPr>
                <w:rFonts w:ascii="標楷體" w:eastAsia="標楷體" w:hAnsi="標楷體"/>
                <w:color w:val="000000"/>
              </w:rPr>
              <w:t>擴分與</w:t>
            </w:r>
            <w:proofErr w:type="gramEnd"/>
            <w:r w:rsidRPr="00F317EF">
              <w:rPr>
                <w:rFonts w:ascii="標楷體" w:eastAsia="標楷體" w:hAnsi="標楷體"/>
                <w:color w:val="000000"/>
              </w:rPr>
              <w:t>約分、7-2 通分與分數大小比較</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數-E-A1 具備喜歡數學、對數學世界好奇、有積極主動的學習態度，並能將數學語言運用於日常生活中。</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具備基本的算術操作能力、並能指認基本的形體與相對關係，在日常生活情境中，用數學表述與解決問題。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數-E-A3 能觀察出日常生活問題和數學的關聯，並能嘗試與擬訂解決問題的計畫。在解決問題</w:t>
            </w:r>
            <w:r w:rsidRPr="00F317EF">
              <w:rPr>
                <w:rFonts w:ascii="標楷體" w:eastAsia="標楷體" w:hAnsi="標楷體" w:cs="新細明體" w:hint="eastAsia"/>
                <w:color w:val="000000"/>
              </w:rPr>
              <w:lastRenderedPageBreak/>
              <w:t>之後，能轉化數學解答於日常生活的應用。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數-E-C2 樂於與他人合作解決問題並尊重不同的問題解決想法。</w:t>
            </w:r>
          </w:p>
        </w:tc>
        <w:tc>
          <w:tcPr>
            <w:tcW w:w="4969" w:type="dxa"/>
          </w:tcPr>
          <w:p w:rsidR="00F317EF" w:rsidRPr="00F317EF" w:rsidRDefault="00F317EF" w:rsidP="00F317EF">
            <w:pPr>
              <w:spacing w:line="260" w:lineRule="exact"/>
              <w:jc w:val="both"/>
              <w:rPr>
                <w:rFonts w:ascii="標楷體" w:eastAsia="標楷體" w:hAnsi="標楷體"/>
                <w:b/>
                <w:color w:val="000000"/>
                <w:kern w:val="2"/>
              </w:rPr>
            </w:pPr>
            <w:r w:rsidRPr="00F317EF">
              <w:rPr>
                <w:rFonts w:ascii="標楷體" w:eastAsia="標楷體" w:hAnsi="標楷體"/>
                <w:b/>
                <w:color w:val="000000"/>
              </w:rPr>
              <w:lastRenderedPageBreak/>
              <w:t>7-1</w:t>
            </w:r>
            <w:proofErr w:type="gramStart"/>
            <w:r w:rsidRPr="00F317EF">
              <w:rPr>
                <w:rFonts w:ascii="標楷體" w:eastAsia="標楷體" w:hAnsi="標楷體" w:hint="eastAsia"/>
                <w:b/>
                <w:color w:val="000000"/>
              </w:rPr>
              <w:t>擴分與</w:t>
            </w:r>
            <w:proofErr w:type="gramEnd"/>
            <w:r w:rsidRPr="00F317EF">
              <w:rPr>
                <w:rFonts w:ascii="標楷體" w:eastAsia="標楷體" w:hAnsi="標楷體" w:hint="eastAsia"/>
                <w:b/>
                <w:color w:val="000000"/>
              </w:rPr>
              <w:t>約分</w:t>
            </w:r>
          </w:p>
          <w:p w:rsidR="00F317EF" w:rsidRPr="00F317EF" w:rsidRDefault="00F317EF" w:rsidP="00F317EF">
            <w:pPr>
              <w:pStyle w:val="aff"/>
              <w:spacing w:line="260" w:lineRule="exact"/>
              <w:jc w:val="both"/>
              <w:rPr>
                <w:rFonts w:ascii="標楷體" w:eastAsia="標楷體" w:hAnsi="標楷體" w:cs="Times New Roman"/>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color w:val="000000"/>
                <w:sz w:val="24"/>
                <w:szCs w:val="24"/>
              </w:rPr>
              <w:t>從離散量的情境引入，</w:t>
            </w:r>
            <w:r w:rsidRPr="00F317EF">
              <w:rPr>
                <w:rFonts w:ascii="標楷體" w:eastAsia="標楷體" w:hAnsi="標楷體" w:cs="Times New Roman" w:hint="eastAsia"/>
                <w:bCs/>
                <w:snapToGrid w:val="0"/>
                <w:color w:val="000000"/>
                <w:sz w:val="24"/>
                <w:szCs w:val="24"/>
              </w:rPr>
              <w:t>透過</w:t>
            </w:r>
            <w:r w:rsidRPr="00F317EF">
              <w:rPr>
                <w:rFonts w:ascii="標楷體" w:eastAsia="標楷體" w:hAnsi="標楷體" w:cs="Times New Roman" w:hint="eastAsia"/>
                <w:color w:val="000000"/>
                <w:sz w:val="24"/>
                <w:szCs w:val="24"/>
              </w:rPr>
              <w:t>切割或重組，可以讓學生容易從離散個物的數量來判斷三個分數的等值，覺察所代表的值都是相同的。</w:t>
            </w:r>
          </w:p>
          <w:p w:rsidR="00F317EF" w:rsidRPr="00F317EF" w:rsidRDefault="00F317EF" w:rsidP="00F317EF">
            <w:pPr>
              <w:pStyle w:val="aff"/>
              <w:spacing w:line="260" w:lineRule="exact"/>
              <w:jc w:val="both"/>
              <w:rPr>
                <w:rFonts w:ascii="標楷體" w:eastAsia="標楷體" w:hAnsi="標楷體" w:cs="Times New Roman"/>
                <w:color w:val="000000"/>
                <w:sz w:val="24"/>
                <w:szCs w:val="24"/>
              </w:rPr>
            </w:pPr>
            <w:r w:rsidRPr="00F317EF">
              <w:rPr>
                <w:rFonts w:ascii="標楷體" w:eastAsia="標楷體" w:hAnsi="標楷體" w:cs="Times New Roman"/>
                <w:bCs/>
                <w:snapToGrid w:val="0"/>
                <w:color w:val="000000"/>
                <w:sz w:val="24"/>
                <w:szCs w:val="24"/>
              </w:rPr>
              <w:t>2.</w:t>
            </w:r>
            <w:r w:rsidRPr="00F317EF">
              <w:rPr>
                <w:rFonts w:ascii="標楷體" w:eastAsia="標楷體" w:hAnsi="標楷體" w:cs="Times New Roman" w:hint="eastAsia"/>
                <w:color w:val="000000"/>
                <w:sz w:val="24"/>
                <w:szCs w:val="24"/>
              </w:rPr>
              <w:t>配合</w:t>
            </w:r>
            <w:proofErr w:type="gramStart"/>
            <w:r w:rsidRPr="00F317EF">
              <w:rPr>
                <w:rFonts w:ascii="標楷體" w:eastAsia="標楷體" w:hAnsi="標楷體" w:cs="Times New Roman" w:hint="eastAsia"/>
                <w:color w:val="000000"/>
                <w:sz w:val="24"/>
                <w:szCs w:val="24"/>
              </w:rPr>
              <w:t>課本布題</w:t>
            </w:r>
            <w:proofErr w:type="gramEnd"/>
            <w:r w:rsidRPr="00F317EF">
              <w:rPr>
                <w:rFonts w:ascii="標楷體" w:eastAsia="標楷體" w:hAnsi="標楷體" w:cs="Times New Roman" w:hint="eastAsia"/>
                <w:color w:val="000000"/>
                <w:sz w:val="24"/>
                <w:szCs w:val="24"/>
              </w:rPr>
              <w:t>，學生會發現塗色的部分不變，但是描述的分數不一樣</w:t>
            </w:r>
            <w:r w:rsidRPr="00F317EF">
              <w:rPr>
                <w:rFonts w:ascii="標楷體" w:eastAsia="標楷體" w:hAnsi="標楷體" w:cs="Times New Roman" w:hint="eastAsia"/>
                <w:sz w:val="24"/>
                <w:szCs w:val="24"/>
              </w:rPr>
              <w:t>；</w:t>
            </w:r>
            <w:r w:rsidRPr="00F317EF">
              <w:rPr>
                <w:rFonts w:ascii="標楷體" w:eastAsia="標楷體" w:hAnsi="標楷體" w:cs="Times New Roman" w:hint="eastAsia"/>
                <w:color w:val="000000"/>
                <w:sz w:val="24"/>
                <w:szCs w:val="24"/>
              </w:rPr>
              <w:t>觀察分子分母變化的規律，覺察這兩</w:t>
            </w:r>
            <w:proofErr w:type="gramStart"/>
            <w:r w:rsidRPr="00F317EF">
              <w:rPr>
                <w:rFonts w:ascii="標楷體" w:eastAsia="標楷體" w:hAnsi="標楷體" w:cs="Times New Roman" w:hint="eastAsia"/>
                <w:color w:val="000000"/>
                <w:sz w:val="24"/>
                <w:szCs w:val="24"/>
              </w:rPr>
              <w:t>個</w:t>
            </w:r>
            <w:proofErr w:type="gramEnd"/>
            <w:r w:rsidRPr="00F317EF">
              <w:rPr>
                <w:rFonts w:ascii="標楷體" w:eastAsia="標楷體" w:hAnsi="標楷體" w:cs="Times New Roman" w:hint="eastAsia"/>
                <w:color w:val="000000"/>
                <w:sz w:val="24"/>
                <w:szCs w:val="24"/>
              </w:rPr>
              <w:t>分數的分子和分母有相同的倍數關係。</w:t>
            </w:r>
          </w:p>
          <w:p w:rsidR="00F317EF" w:rsidRPr="00F317EF" w:rsidRDefault="00F317EF" w:rsidP="00F317EF">
            <w:pPr>
              <w:pStyle w:val="aff"/>
              <w:spacing w:line="260" w:lineRule="exact"/>
              <w:jc w:val="both"/>
              <w:rPr>
                <w:rFonts w:ascii="標楷體" w:eastAsia="標楷體" w:hAnsi="標楷體" w:cs="Times New Roman"/>
                <w:sz w:val="24"/>
                <w:szCs w:val="24"/>
              </w:rPr>
            </w:pPr>
            <w:r w:rsidRPr="00F317EF">
              <w:rPr>
                <w:rFonts w:ascii="標楷體" w:eastAsia="標楷體" w:hAnsi="標楷體" w:cs="Times New Roman"/>
                <w:bCs/>
                <w:snapToGrid w:val="0"/>
                <w:color w:val="000000"/>
                <w:sz w:val="24"/>
                <w:szCs w:val="24"/>
              </w:rPr>
              <w:t>3.</w:t>
            </w:r>
            <w:r w:rsidRPr="00F317EF">
              <w:rPr>
                <w:rFonts w:ascii="標楷體" w:eastAsia="標楷體" w:hAnsi="標楷體" w:cs="Times New Roman" w:hint="eastAsia"/>
                <w:sz w:val="24"/>
                <w:szCs w:val="24"/>
              </w:rPr>
              <w:t>配合</w:t>
            </w:r>
            <w:proofErr w:type="gramStart"/>
            <w:r w:rsidRPr="00F317EF">
              <w:rPr>
                <w:rFonts w:ascii="標楷體" w:eastAsia="標楷體" w:hAnsi="標楷體" w:cs="Times New Roman" w:hint="eastAsia"/>
                <w:sz w:val="24"/>
                <w:szCs w:val="24"/>
              </w:rPr>
              <w:t>課本布題</w:t>
            </w:r>
            <w:proofErr w:type="gramEnd"/>
            <w:r w:rsidRPr="00F317EF">
              <w:rPr>
                <w:rFonts w:ascii="標楷體" w:eastAsia="標楷體" w:hAnsi="標楷體" w:cs="Times New Roman" w:hint="eastAsia"/>
                <w:sz w:val="24"/>
                <w:szCs w:val="24"/>
              </w:rPr>
              <w:t>，透過假分數的情境，讓學生知道每等分的量變小，取的份數會變多，並強調</w:t>
            </w:r>
            <w:proofErr w:type="gramStart"/>
            <w:r w:rsidRPr="00F317EF">
              <w:rPr>
                <w:rFonts w:ascii="標楷體" w:eastAsia="標楷體" w:hAnsi="標楷體" w:cs="Times New Roman" w:hint="eastAsia"/>
                <w:sz w:val="24"/>
                <w:szCs w:val="24"/>
              </w:rPr>
              <w:t>討論擴分後</w:t>
            </w:r>
            <w:proofErr w:type="gramEnd"/>
            <w:r w:rsidRPr="00F317EF">
              <w:rPr>
                <w:rFonts w:ascii="標楷體" w:eastAsia="標楷體" w:hAnsi="標楷體" w:cs="Times New Roman" w:hint="eastAsia"/>
                <w:sz w:val="24"/>
                <w:szCs w:val="24"/>
              </w:rPr>
              <w:t>的分數，值相同，原分數和</w:t>
            </w:r>
            <w:proofErr w:type="gramStart"/>
            <w:r w:rsidRPr="00F317EF">
              <w:rPr>
                <w:rFonts w:ascii="標楷體" w:eastAsia="標楷體" w:hAnsi="標楷體" w:cs="Times New Roman" w:hint="eastAsia"/>
                <w:sz w:val="24"/>
                <w:szCs w:val="24"/>
              </w:rPr>
              <w:t>擴分</w:t>
            </w:r>
            <w:proofErr w:type="gramEnd"/>
            <w:r w:rsidRPr="00F317EF">
              <w:rPr>
                <w:rFonts w:ascii="標楷體" w:eastAsia="標楷體" w:hAnsi="標楷體" w:cs="Times New Roman" w:hint="eastAsia"/>
                <w:sz w:val="24"/>
                <w:szCs w:val="24"/>
              </w:rPr>
              <w:t>後的分數互為等值分數。</w:t>
            </w:r>
          </w:p>
          <w:p w:rsidR="00F317EF" w:rsidRPr="00F317EF" w:rsidRDefault="00F317EF" w:rsidP="00F317EF">
            <w:pPr>
              <w:spacing w:line="260" w:lineRule="exact"/>
              <w:jc w:val="both"/>
              <w:rPr>
                <w:rFonts w:ascii="標楷體" w:eastAsia="標楷體" w:hAnsi="標楷體"/>
              </w:rPr>
            </w:pPr>
            <w:r w:rsidRPr="00F317EF">
              <w:rPr>
                <w:rFonts w:ascii="標楷體" w:eastAsia="標楷體" w:hAnsi="標楷體"/>
                <w:bCs/>
                <w:snapToGrid w:val="0"/>
                <w:color w:val="000000"/>
              </w:rPr>
              <w:t>4.</w:t>
            </w:r>
            <w:r w:rsidRPr="00F317EF">
              <w:rPr>
                <w:rFonts w:ascii="標楷體" w:eastAsia="標楷體" w:hAnsi="標楷體" w:hint="eastAsia"/>
              </w:rPr>
              <w:t>配合</w:t>
            </w:r>
            <w:proofErr w:type="gramStart"/>
            <w:r w:rsidRPr="00F317EF">
              <w:rPr>
                <w:rFonts w:ascii="標楷體" w:eastAsia="標楷體" w:hAnsi="標楷體" w:hint="eastAsia"/>
              </w:rPr>
              <w:t>課本布題</w:t>
            </w:r>
            <w:proofErr w:type="gramEnd"/>
            <w:r w:rsidRPr="00F317EF">
              <w:rPr>
                <w:rFonts w:ascii="標楷體" w:eastAsia="標楷體" w:hAnsi="標楷體" w:hint="eastAsia"/>
              </w:rPr>
              <w:t>，透過帶分數的情境，強調擴分時，分子分母雖然數字變大，但仍是等值分數；並引導學生發現在擴分時，整數部份不變。</w:t>
            </w:r>
          </w:p>
          <w:p w:rsidR="00F317EF" w:rsidRPr="00F317EF" w:rsidRDefault="00F317EF" w:rsidP="00F317EF">
            <w:pPr>
              <w:spacing w:line="260" w:lineRule="exact"/>
              <w:jc w:val="both"/>
              <w:rPr>
                <w:rFonts w:ascii="標楷體" w:eastAsia="標楷體" w:hAnsi="標楷體"/>
              </w:rPr>
            </w:pP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思考帽</w:t>
            </w:r>
            <w:r w:rsidRPr="00F317EF">
              <w:rPr>
                <w:rFonts w:ascii="標楷體" w:eastAsia="標楷體" w:hAnsi="標楷體" w:cs="Times New Roman"/>
                <w:bCs/>
                <w:snapToGrid w:val="0"/>
                <w:color w:val="000000"/>
                <w:sz w:val="24"/>
                <w:szCs w:val="24"/>
              </w:rPr>
              <w:t xml:space="preserve"> </w:t>
            </w:r>
            <w:proofErr w:type="gramStart"/>
            <w:r w:rsidRPr="00F317EF">
              <w:rPr>
                <w:rFonts w:ascii="標楷體" w:eastAsia="標楷體" w:hAnsi="標楷體" w:cs="Times New Roman" w:hint="eastAsia"/>
                <w:bCs/>
                <w:snapToGrid w:val="0"/>
                <w:color w:val="000000"/>
                <w:sz w:val="24"/>
                <w:szCs w:val="24"/>
              </w:rPr>
              <w:t>擴分找</w:t>
            </w:r>
            <w:proofErr w:type="gramEnd"/>
            <w:r w:rsidRPr="00F317EF">
              <w:rPr>
                <w:rFonts w:ascii="標楷體" w:eastAsia="標楷體" w:hAnsi="標楷體" w:cs="Times New Roman" w:hint="eastAsia"/>
                <w:bCs/>
                <w:snapToGrid w:val="0"/>
                <w:color w:val="000000"/>
                <w:sz w:val="24"/>
                <w:szCs w:val="24"/>
              </w:rPr>
              <w:t>等值分數</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學生</w:t>
            </w:r>
            <w:proofErr w:type="gramStart"/>
            <w:r w:rsidRPr="00F317EF">
              <w:rPr>
                <w:rFonts w:ascii="標楷體" w:eastAsia="標楷體" w:hAnsi="標楷體" w:cs="Times New Roman" w:hint="eastAsia"/>
                <w:bCs/>
                <w:snapToGrid w:val="0"/>
                <w:color w:val="000000"/>
                <w:sz w:val="24"/>
                <w:szCs w:val="24"/>
              </w:rPr>
              <w:t>讀題後</w:t>
            </w:r>
            <w:proofErr w:type="gramEnd"/>
            <w:r w:rsidRPr="00F317EF">
              <w:rPr>
                <w:rFonts w:ascii="標楷體" w:eastAsia="標楷體" w:hAnsi="標楷體" w:cs="Times New Roman" w:hint="eastAsia"/>
                <w:bCs/>
                <w:snapToGrid w:val="0"/>
                <w:color w:val="000000"/>
                <w:sz w:val="24"/>
                <w:szCs w:val="24"/>
              </w:rPr>
              <w:t>先自行思考解題。</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2.</w:t>
            </w:r>
            <w:r w:rsidRPr="00F317EF">
              <w:rPr>
                <w:rFonts w:ascii="標楷體" w:eastAsia="標楷體" w:hAnsi="標楷體" w:cs="Times New Roman" w:hint="eastAsia"/>
                <w:bCs/>
                <w:snapToGrid w:val="0"/>
                <w:color w:val="000000"/>
                <w:sz w:val="24"/>
                <w:szCs w:val="24"/>
              </w:rPr>
              <w:t>老師透過關鍵提問引導思考。</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3.</w:t>
            </w:r>
            <w:r w:rsidRPr="00F317EF">
              <w:rPr>
                <w:rFonts w:ascii="標楷體" w:eastAsia="標楷體" w:hAnsi="標楷體" w:cs="Times New Roman" w:hint="eastAsia"/>
                <w:bCs/>
                <w:snapToGrid w:val="0"/>
                <w:color w:val="000000"/>
                <w:sz w:val="24"/>
                <w:szCs w:val="24"/>
              </w:rPr>
              <w:t>學生發表解題想法與答案。</w:t>
            </w:r>
          </w:p>
          <w:p w:rsidR="00F317EF" w:rsidRPr="00F317EF" w:rsidRDefault="00F317EF" w:rsidP="00F317EF">
            <w:pPr>
              <w:spacing w:line="260" w:lineRule="exact"/>
              <w:jc w:val="both"/>
              <w:rPr>
                <w:rFonts w:ascii="標楷體" w:eastAsia="標楷體" w:hAnsi="標楷體"/>
                <w:kern w:val="2"/>
              </w:rPr>
            </w:pPr>
          </w:p>
          <w:p w:rsidR="00F317EF" w:rsidRPr="00F317EF" w:rsidRDefault="00F317EF" w:rsidP="00F317EF">
            <w:pPr>
              <w:spacing w:line="260" w:lineRule="exact"/>
              <w:jc w:val="both"/>
              <w:rPr>
                <w:rFonts w:ascii="標楷體" w:eastAsia="標楷體" w:hAnsi="標楷體"/>
              </w:rPr>
            </w:pPr>
            <w:r w:rsidRPr="00F317EF">
              <w:rPr>
                <w:rFonts w:ascii="標楷體" w:eastAsia="標楷體" w:hAnsi="標楷體"/>
              </w:rPr>
              <w:t>5.</w:t>
            </w:r>
            <w:r w:rsidRPr="00F317EF">
              <w:rPr>
                <w:rFonts w:ascii="標楷體" w:eastAsia="標楷體" w:hAnsi="標楷體" w:hint="eastAsia"/>
              </w:rPr>
              <w:t>配合課本圖示，讓學生覺察巧克力的格數不變，但是描述的分數不一樣；觀察分子分母變</w:t>
            </w:r>
            <w:r w:rsidRPr="00F317EF">
              <w:rPr>
                <w:rFonts w:ascii="標楷體" w:eastAsia="標楷體" w:hAnsi="標楷體" w:hint="eastAsia"/>
              </w:rPr>
              <w:lastRenderedPageBreak/>
              <w:t>化的規律，覺察這兩</w:t>
            </w:r>
            <w:proofErr w:type="gramStart"/>
            <w:r w:rsidRPr="00F317EF">
              <w:rPr>
                <w:rFonts w:ascii="標楷體" w:eastAsia="標楷體" w:hAnsi="標楷體" w:hint="eastAsia"/>
              </w:rPr>
              <w:t>個</w:t>
            </w:r>
            <w:proofErr w:type="gramEnd"/>
            <w:r w:rsidRPr="00F317EF">
              <w:rPr>
                <w:rFonts w:ascii="標楷體" w:eastAsia="標楷體" w:hAnsi="標楷體" w:hint="eastAsia"/>
              </w:rPr>
              <w:t>分數的分子和分母除以相同的整數關係。</w:t>
            </w:r>
          </w:p>
          <w:p w:rsidR="00F317EF" w:rsidRPr="00F317EF" w:rsidRDefault="00F317EF" w:rsidP="00F317EF">
            <w:pPr>
              <w:spacing w:line="260" w:lineRule="exact"/>
              <w:jc w:val="both"/>
              <w:rPr>
                <w:rFonts w:ascii="標楷體" w:eastAsia="標楷體" w:hAnsi="標楷體"/>
              </w:rPr>
            </w:pPr>
            <w:r w:rsidRPr="00F317EF">
              <w:rPr>
                <w:rFonts w:ascii="標楷體" w:eastAsia="標楷體" w:hAnsi="標楷體"/>
                <w:bCs/>
                <w:snapToGrid w:val="0"/>
                <w:color w:val="000000"/>
              </w:rPr>
              <w:t>6.</w:t>
            </w:r>
            <w:r w:rsidRPr="00F317EF">
              <w:rPr>
                <w:rFonts w:ascii="標楷體" w:eastAsia="標楷體" w:hAnsi="標楷體" w:hint="eastAsia"/>
              </w:rPr>
              <w:t>配合</w:t>
            </w:r>
            <w:proofErr w:type="gramStart"/>
            <w:r w:rsidRPr="00F317EF">
              <w:rPr>
                <w:rFonts w:ascii="標楷體" w:eastAsia="標楷體" w:hAnsi="標楷體" w:hint="eastAsia"/>
              </w:rPr>
              <w:t>課本布題</w:t>
            </w:r>
            <w:proofErr w:type="gramEnd"/>
            <w:r w:rsidRPr="00F317EF">
              <w:rPr>
                <w:rFonts w:ascii="標楷體" w:eastAsia="標楷體" w:hAnsi="標楷體" w:hint="eastAsia"/>
              </w:rPr>
              <w:t>，透過假分數的情境，讓學生知道每等分的量變大，取的份數會變少，並強調討論約分後的分數，值相同，原分數和約分後的分數互為等值分數。</w:t>
            </w:r>
          </w:p>
          <w:p w:rsidR="00F317EF" w:rsidRPr="00F317EF" w:rsidRDefault="00F317EF" w:rsidP="00F317EF">
            <w:pPr>
              <w:spacing w:line="260" w:lineRule="exact"/>
              <w:jc w:val="both"/>
              <w:rPr>
                <w:rFonts w:ascii="標楷體" w:eastAsia="標楷體" w:hAnsi="標楷體"/>
              </w:rPr>
            </w:pPr>
            <w:r w:rsidRPr="00F317EF">
              <w:rPr>
                <w:rFonts w:ascii="標楷體" w:eastAsia="標楷體" w:hAnsi="標楷體"/>
              </w:rPr>
              <w:t>7.</w:t>
            </w:r>
            <w:r w:rsidRPr="00F317EF">
              <w:rPr>
                <w:rFonts w:ascii="標楷體" w:eastAsia="標楷體" w:hAnsi="標楷體" w:hint="eastAsia"/>
              </w:rPr>
              <w:t>配合課本圖示，已知約分的分子，求分母，教師引導學生發現在約分時，整數部分不變。</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b/>
                <w:color w:val="000000"/>
              </w:rPr>
              <w:t xml:space="preserve">7-2 </w:t>
            </w:r>
            <w:r w:rsidRPr="00F317EF">
              <w:rPr>
                <w:rFonts w:ascii="標楷體" w:eastAsia="標楷體" w:hAnsi="標楷體" w:hint="eastAsia"/>
                <w:b/>
                <w:color w:val="000000"/>
              </w:rPr>
              <w:t>通分與分數大小比較</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配合</w:t>
            </w:r>
            <w:proofErr w:type="gramStart"/>
            <w:r w:rsidRPr="00F317EF">
              <w:rPr>
                <w:rFonts w:ascii="標楷體" w:eastAsia="標楷體" w:hAnsi="標楷體" w:hint="eastAsia"/>
                <w:color w:val="000000"/>
              </w:rPr>
              <w:t>課本布題</w:t>
            </w:r>
            <w:proofErr w:type="gramEnd"/>
            <w:r w:rsidRPr="00F317EF">
              <w:rPr>
                <w:rFonts w:ascii="標楷體" w:eastAsia="標楷體" w:hAnsi="標楷體" w:hint="eastAsia"/>
                <w:color w:val="000000"/>
              </w:rPr>
              <w:t>，引導學生將兩個異分母分數透過切割操作，化為相同分母的分數，找出這兩</w:t>
            </w:r>
            <w:proofErr w:type="gramStart"/>
            <w:r w:rsidRPr="00F317EF">
              <w:rPr>
                <w:rFonts w:ascii="標楷體" w:eastAsia="標楷體" w:hAnsi="標楷體" w:hint="eastAsia"/>
                <w:color w:val="000000"/>
              </w:rPr>
              <w:t>個</w:t>
            </w:r>
            <w:proofErr w:type="gramEnd"/>
            <w:r w:rsidRPr="00F317EF">
              <w:rPr>
                <w:rFonts w:ascii="標楷體" w:eastAsia="標楷體" w:hAnsi="標楷體" w:hint="eastAsia"/>
                <w:color w:val="000000"/>
              </w:rPr>
              <w:t>分數的共測單位。</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配合</w:t>
            </w:r>
            <w:proofErr w:type="gramStart"/>
            <w:r w:rsidRPr="00F317EF">
              <w:rPr>
                <w:rFonts w:ascii="標楷體" w:eastAsia="標楷體" w:hAnsi="標楷體" w:hint="eastAsia"/>
                <w:color w:val="000000"/>
              </w:rPr>
              <w:t>課本布題</w:t>
            </w:r>
            <w:proofErr w:type="gramEnd"/>
            <w:r w:rsidRPr="00F317EF">
              <w:rPr>
                <w:rFonts w:ascii="標楷體" w:eastAsia="標楷體" w:hAnsi="標楷體" w:hint="eastAsia"/>
                <w:color w:val="000000"/>
              </w:rPr>
              <w:t>，引導學生發現要使兩個異分母相同時，可以兩個分母的公倍數當成共同的分母，分別</w:t>
            </w:r>
            <w:proofErr w:type="gramStart"/>
            <w:r w:rsidRPr="00F317EF">
              <w:rPr>
                <w:rFonts w:ascii="標楷體" w:eastAsia="標楷體" w:hAnsi="標楷體" w:hint="eastAsia"/>
                <w:color w:val="000000"/>
              </w:rPr>
              <w:t>找出兩數的</w:t>
            </w:r>
            <w:proofErr w:type="gramEnd"/>
            <w:r w:rsidRPr="00F317EF">
              <w:rPr>
                <w:rFonts w:ascii="標楷體" w:eastAsia="標楷體" w:hAnsi="標楷體" w:hint="eastAsia"/>
                <w:color w:val="000000"/>
              </w:rPr>
              <w:t>等值分數；並引導學生思考，除了在切割</w:t>
            </w:r>
            <w:proofErr w:type="gramStart"/>
            <w:r w:rsidRPr="00F317EF">
              <w:rPr>
                <w:rFonts w:ascii="標楷體" w:eastAsia="標楷體" w:hAnsi="標楷體" w:hint="eastAsia"/>
                <w:color w:val="000000"/>
              </w:rPr>
              <w:t>的擴分方式</w:t>
            </w:r>
            <w:proofErr w:type="gramEnd"/>
            <w:r w:rsidRPr="00F317EF">
              <w:rPr>
                <w:rFonts w:ascii="標楷體" w:eastAsia="標楷體" w:hAnsi="標楷體" w:hint="eastAsia"/>
                <w:color w:val="000000"/>
              </w:rPr>
              <w:t>找共同的分母，也可以把等分聚合重組的約分方式，透過公因數，找到共同的分母。</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配合</w:t>
            </w:r>
            <w:proofErr w:type="gramStart"/>
            <w:r w:rsidRPr="00F317EF">
              <w:rPr>
                <w:rFonts w:ascii="標楷體" w:eastAsia="標楷體" w:hAnsi="標楷體" w:hint="eastAsia"/>
                <w:color w:val="000000"/>
              </w:rPr>
              <w:t>課本布題</w:t>
            </w:r>
            <w:proofErr w:type="gramEnd"/>
            <w:r w:rsidRPr="00F317EF">
              <w:rPr>
                <w:rFonts w:ascii="標楷體" w:eastAsia="標楷體" w:hAnsi="標楷體" w:hint="eastAsia"/>
                <w:color w:val="000000"/>
              </w:rPr>
              <w:t>，說明可以</w:t>
            </w:r>
            <w:proofErr w:type="gramStart"/>
            <w:r w:rsidRPr="00F317EF">
              <w:rPr>
                <w:rFonts w:ascii="標楷體" w:eastAsia="標楷體" w:hAnsi="標楷體" w:hint="eastAsia"/>
                <w:color w:val="000000"/>
              </w:rPr>
              <w:t>利用擴分或</w:t>
            </w:r>
            <w:proofErr w:type="gramEnd"/>
            <w:r w:rsidRPr="00F317EF">
              <w:rPr>
                <w:rFonts w:ascii="標楷體" w:eastAsia="標楷體" w:hAnsi="標楷體" w:hint="eastAsia"/>
                <w:color w:val="000000"/>
              </w:rPr>
              <w:t>約分的方法，使兩個不同分母的分數換成同分母的分數，這樣的方法稱為通分。</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4..</w:t>
            </w:r>
            <w:r w:rsidRPr="00F317EF">
              <w:rPr>
                <w:rFonts w:ascii="標楷體" w:eastAsia="標楷體" w:hAnsi="標楷體" w:hint="eastAsia"/>
                <w:color w:val="000000"/>
              </w:rPr>
              <w:t>配合</w:t>
            </w:r>
            <w:proofErr w:type="gramStart"/>
            <w:r w:rsidRPr="00F317EF">
              <w:rPr>
                <w:rFonts w:ascii="標楷體" w:eastAsia="標楷體" w:hAnsi="標楷體" w:hint="eastAsia"/>
                <w:color w:val="000000"/>
              </w:rPr>
              <w:t>課本布題</w:t>
            </w:r>
            <w:proofErr w:type="gramEnd"/>
            <w:r w:rsidRPr="00F317EF">
              <w:rPr>
                <w:rFonts w:ascii="標楷體" w:eastAsia="標楷體" w:hAnsi="標楷體" w:hint="eastAsia"/>
                <w:color w:val="000000"/>
              </w:rPr>
              <w:t>，引導學生討論配合對話框發現分母相乘的數，也就是這兩</w:t>
            </w:r>
            <w:proofErr w:type="gramStart"/>
            <w:r w:rsidRPr="00F317EF">
              <w:rPr>
                <w:rFonts w:ascii="標楷體" w:eastAsia="標楷體" w:hAnsi="標楷體" w:hint="eastAsia"/>
                <w:color w:val="000000"/>
              </w:rPr>
              <w:t>個</w:t>
            </w:r>
            <w:proofErr w:type="gramEnd"/>
            <w:r w:rsidRPr="00F317EF">
              <w:rPr>
                <w:rFonts w:ascii="標楷體" w:eastAsia="標楷體" w:hAnsi="標楷體" w:hint="eastAsia"/>
                <w:color w:val="000000"/>
              </w:rPr>
              <w:t>分母的公倍數。反過來說：通分的分母就是要找兩個分母的公倍數。</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5.</w:t>
            </w:r>
            <w:r w:rsidRPr="00F317EF">
              <w:rPr>
                <w:rFonts w:ascii="標楷體" w:eastAsia="標楷體" w:hAnsi="標楷體" w:hint="eastAsia"/>
                <w:color w:val="000000"/>
              </w:rPr>
              <w:t>配合</w:t>
            </w:r>
            <w:proofErr w:type="gramStart"/>
            <w:r w:rsidRPr="00F317EF">
              <w:rPr>
                <w:rFonts w:ascii="標楷體" w:eastAsia="標楷體" w:hAnsi="標楷體" w:hint="eastAsia"/>
                <w:color w:val="000000"/>
              </w:rPr>
              <w:t>課本布題</w:t>
            </w:r>
            <w:proofErr w:type="gramEnd"/>
            <w:r w:rsidRPr="00F317EF">
              <w:rPr>
                <w:rFonts w:ascii="標楷體" w:eastAsia="標楷體" w:hAnsi="標楷體" w:hint="eastAsia"/>
                <w:color w:val="000000"/>
              </w:rPr>
              <w:t>，讓學生覺察用最小公倍數當共同的分母，乘起來的數字不會那麼大，引導學生體會用最小公倍數當作分母通分，可簡化計算的便利性與需求感。</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6.</w:t>
            </w:r>
            <w:r w:rsidRPr="00F317EF">
              <w:rPr>
                <w:rFonts w:ascii="標楷體" w:eastAsia="標楷體" w:hAnsi="標楷體" w:hint="eastAsia"/>
                <w:color w:val="000000"/>
              </w:rPr>
              <w:t>本題為假分數和帶分數混合的大小比較，教師可先請學生用分數概念判斷兩個分數都是比</w:t>
            </w:r>
            <w:r w:rsidRPr="00F317EF">
              <w:rPr>
                <w:rFonts w:ascii="標楷體" w:eastAsia="標楷體" w:hAnsi="標楷體"/>
                <w:color w:val="000000"/>
              </w:rPr>
              <w:t>1</w:t>
            </w:r>
            <w:r w:rsidRPr="00F317EF">
              <w:rPr>
                <w:rFonts w:ascii="標楷體" w:eastAsia="標楷體" w:hAnsi="標楷體" w:hint="eastAsia"/>
                <w:color w:val="000000"/>
              </w:rPr>
              <w:t>大一些，再配合對話框討論如何做通分。</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lastRenderedPageBreak/>
              <w:t>思考帽</w:t>
            </w:r>
            <w:r w:rsidRPr="00F317EF">
              <w:rPr>
                <w:rFonts w:ascii="標楷體" w:eastAsia="標楷體" w:hAnsi="標楷體" w:cs="Times New Roman"/>
                <w:bCs/>
                <w:snapToGrid w:val="0"/>
                <w:color w:val="000000"/>
                <w:sz w:val="24"/>
                <w:szCs w:val="24"/>
              </w:rPr>
              <w:t xml:space="preserve"> </w:t>
            </w:r>
            <w:r w:rsidRPr="00F317EF">
              <w:rPr>
                <w:rFonts w:ascii="標楷體" w:eastAsia="標楷體" w:hAnsi="標楷體" w:cs="Times New Roman" w:hint="eastAsia"/>
                <w:bCs/>
                <w:snapToGrid w:val="0"/>
                <w:color w:val="000000"/>
                <w:sz w:val="24"/>
                <w:szCs w:val="24"/>
              </w:rPr>
              <w:t>通分比較分數大小</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學生</w:t>
            </w:r>
            <w:proofErr w:type="gramStart"/>
            <w:r w:rsidRPr="00F317EF">
              <w:rPr>
                <w:rFonts w:ascii="標楷體" w:eastAsia="標楷體" w:hAnsi="標楷體" w:cs="Times New Roman" w:hint="eastAsia"/>
                <w:bCs/>
                <w:snapToGrid w:val="0"/>
                <w:color w:val="000000"/>
                <w:sz w:val="24"/>
                <w:szCs w:val="24"/>
              </w:rPr>
              <w:t>讀題後</w:t>
            </w:r>
            <w:proofErr w:type="gramEnd"/>
            <w:r w:rsidRPr="00F317EF">
              <w:rPr>
                <w:rFonts w:ascii="標楷體" w:eastAsia="標楷體" w:hAnsi="標楷體" w:cs="Times New Roman" w:hint="eastAsia"/>
                <w:bCs/>
                <w:snapToGrid w:val="0"/>
                <w:color w:val="000000"/>
                <w:sz w:val="24"/>
                <w:szCs w:val="24"/>
              </w:rPr>
              <w:t>先自行思考解題。</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2.</w:t>
            </w:r>
            <w:r w:rsidRPr="00F317EF">
              <w:rPr>
                <w:rFonts w:ascii="標楷體" w:eastAsia="標楷體" w:hAnsi="標楷體" w:cs="Times New Roman" w:hint="eastAsia"/>
                <w:bCs/>
                <w:snapToGrid w:val="0"/>
                <w:color w:val="000000"/>
                <w:sz w:val="24"/>
                <w:szCs w:val="24"/>
              </w:rPr>
              <w:t>老師透過關鍵提問引導思考。</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3.</w:t>
            </w:r>
            <w:r w:rsidRPr="00F317EF">
              <w:rPr>
                <w:rFonts w:ascii="標楷體" w:eastAsia="標楷體" w:hAnsi="標楷體" w:cs="Times New Roman" w:hint="eastAsia"/>
                <w:bCs/>
                <w:snapToGrid w:val="0"/>
                <w:color w:val="000000"/>
                <w:sz w:val="24"/>
                <w:szCs w:val="24"/>
              </w:rPr>
              <w:t>學生發表解題想法與答案。</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【多元文化教育】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多E2 建立自己的文化認同與意識。</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lastRenderedPageBreak/>
              <w:t>第十六</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七、擴、約分與加減</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7-3異分母分數的加減</w:t>
            </w:r>
            <w:r w:rsidRPr="00F317EF">
              <w:rPr>
                <w:rFonts w:ascii="標楷體" w:eastAsia="標楷體" w:hAnsi="標楷體"/>
                <w:bCs/>
                <w:color w:val="000000"/>
              </w:rPr>
              <w:t>、練習園地(七)</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數-E-A1 具備喜歡數學、對數學世界好奇、有積極主動的學習態度，並能將數學語言運用於日常生活中。</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具備基本的算術操作能力、並能指認基本的形體與相對關係，在日常生活情境中，用數學表述與解決問題。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數-E-A3 能觀察出日常生活問題和數學的關聯，並能嘗試與擬訂解決問題的計畫。在解決問題之後，能轉化數</w:t>
            </w:r>
            <w:r w:rsidRPr="00F317EF">
              <w:rPr>
                <w:rFonts w:ascii="標楷體" w:eastAsia="標楷體" w:hAnsi="標楷體" w:cs="新細明體" w:hint="eastAsia"/>
                <w:color w:val="000000"/>
              </w:rPr>
              <w:lastRenderedPageBreak/>
              <w:t>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數-E-C2 樂於與他人合作解決問題並尊重不同的問題解決想法。</w:t>
            </w:r>
          </w:p>
        </w:tc>
        <w:tc>
          <w:tcPr>
            <w:tcW w:w="4969" w:type="dxa"/>
          </w:tcPr>
          <w:p w:rsidR="00F317EF" w:rsidRPr="00F317EF" w:rsidRDefault="00F317EF" w:rsidP="00F317EF">
            <w:pPr>
              <w:spacing w:line="260" w:lineRule="exact"/>
              <w:jc w:val="both"/>
              <w:rPr>
                <w:rFonts w:ascii="標楷體" w:eastAsia="標楷體" w:hAnsi="標楷體"/>
                <w:b/>
                <w:color w:val="000000"/>
                <w:kern w:val="2"/>
              </w:rPr>
            </w:pPr>
            <w:r w:rsidRPr="00F317EF">
              <w:rPr>
                <w:rFonts w:ascii="標楷體" w:eastAsia="標楷體" w:hAnsi="標楷體"/>
                <w:b/>
                <w:color w:val="000000"/>
              </w:rPr>
              <w:lastRenderedPageBreak/>
              <w:t xml:space="preserve">7-3 </w:t>
            </w:r>
            <w:r w:rsidRPr="00F317EF">
              <w:rPr>
                <w:rFonts w:ascii="標楷體" w:eastAsia="標楷體" w:hAnsi="標楷體" w:hint="eastAsia"/>
                <w:b/>
                <w:color w:val="000000"/>
              </w:rPr>
              <w:t>異分母分數的加減</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配合</w:t>
            </w:r>
            <w:proofErr w:type="gramStart"/>
            <w:r w:rsidRPr="00F317EF">
              <w:rPr>
                <w:rFonts w:ascii="標楷體" w:eastAsia="標楷體" w:hAnsi="標楷體" w:hint="eastAsia"/>
                <w:color w:val="000000"/>
              </w:rPr>
              <w:t>課本布題</w:t>
            </w:r>
            <w:proofErr w:type="gramEnd"/>
            <w:r w:rsidRPr="00F317EF">
              <w:rPr>
                <w:rFonts w:ascii="標楷體" w:eastAsia="標楷體" w:hAnsi="標楷體" w:hint="eastAsia"/>
                <w:color w:val="000000"/>
              </w:rPr>
              <w:t>，解題</w:t>
            </w:r>
            <w:proofErr w:type="gramStart"/>
            <w:r w:rsidRPr="00F317EF">
              <w:rPr>
                <w:rFonts w:ascii="標楷體" w:eastAsia="標楷體" w:hAnsi="標楷體" w:hint="eastAsia"/>
                <w:color w:val="000000"/>
              </w:rPr>
              <w:t>前宜讓</w:t>
            </w:r>
            <w:proofErr w:type="gramEnd"/>
            <w:r w:rsidRPr="00F317EF">
              <w:rPr>
                <w:rFonts w:ascii="標楷體" w:eastAsia="標楷體" w:hAnsi="標楷體" w:hint="eastAsia"/>
                <w:color w:val="000000"/>
              </w:rPr>
              <w:t>學生理解，當兩個分數的分母相同時，才能做加減計算，教師在解題後總結：「異分母分數做加、減法時，要先通分化為同分母再計算。」</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學生在進行通分時，常以分母相乘做為共同的分母。本題在引導學生覺察以最小公倍數做通分，可以簡化計算。</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學生在進行通分時，提醒學生以最小公倍數做通分，乘起來的數字不會那麼大，並在通分後做同分母分數的減法計算。</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4.</w:t>
            </w:r>
            <w:r w:rsidRPr="00F317EF">
              <w:rPr>
                <w:rFonts w:ascii="標楷體" w:eastAsia="標楷體" w:hAnsi="標楷體" w:hint="eastAsia"/>
                <w:color w:val="000000"/>
              </w:rPr>
              <w:t>帶分數加法計算時，可引導學生將帶分數看成整數和分數的合成，因此加法計算時整數部分相加、分數部分相加。</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5.</w:t>
            </w:r>
            <w:r w:rsidRPr="00F317EF">
              <w:rPr>
                <w:rFonts w:ascii="標楷體" w:eastAsia="標楷體" w:hAnsi="標楷體" w:hint="eastAsia"/>
                <w:color w:val="000000"/>
              </w:rPr>
              <w:t>帶分數減法計算時，可引導學生將帶分數看成整數和分數的合成，因此減法計算時整數部分相減、分數部分相減。然而在分數部分相減時，如果不夠減，須將一個整數</w:t>
            </w:r>
            <w:r w:rsidRPr="00F317EF">
              <w:rPr>
                <w:rFonts w:ascii="標楷體" w:eastAsia="標楷體" w:hAnsi="標楷體"/>
                <w:color w:val="000000"/>
              </w:rPr>
              <w:t>1</w:t>
            </w:r>
            <w:r w:rsidRPr="00F317EF">
              <w:rPr>
                <w:rFonts w:ascii="標楷體" w:eastAsia="標楷體" w:hAnsi="標楷體" w:hint="eastAsia"/>
                <w:color w:val="000000"/>
              </w:rPr>
              <w:t>化為分數後，再進行減法計算。</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hint="eastAsia"/>
                <w:b/>
                <w:color w:val="000000"/>
                <w:bdr w:val="single" w:sz="4" w:space="0" w:color="auto" w:frame="1"/>
              </w:rPr>
              <w:t>素養評量</w:t>
            </w:r>
            <w:r w:rsidRPr="00F317EF">
              <w:rPr>
                <w:rFonts w:ascii="標楷體" w:eastAsia="標楷體" w:hAnsi="標楷體"/>
                <w:b/>
                <w:color w:val="000000"/>
              </w:rPr>
              <w:t xml:space="preserve"> </w:t>
            </w:r>
            <w:r w:rsidRPr="00F317EF">
              <w:rPr>
                <w:rFonts w:ascii="標楷體" w:eastAsia="標楷體" w:hAnsi="標楷體" w:hint="eastAsia"/>
                <w:color w:val="000000"/>
              </w:rPr>
              <w:t>能理解題意，進行分數比大小的應用問題</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學生</w:t>
            </w:r>
            <w:proofErr w:type="gramStart"/>
            <w:r w:rsidRPr="00F317EF">
              <w:rPr>
                <w:rFonts w:ascii="標楷體" w:eastAsia="標楷體" w:hAnsi="標楷體" w:hint="eastAsia"/>
                <w:color w:val="000000"/>
              </w:rPr>
              <w:t>讀題後</w:t>
            </w:r>
            <w:proofErr w:type="gramEnd"/>
            <w:r w:rsidRPr="00F317EF">
              <w:rPr>
                <w:rFonts w:ascii="標楷體" w:eastAsia="標楷體" w:hAnsi="標楷體" w:hint="eastAsia"/>
                <w:color w:val="000000"/>
              </w:rPr>
              <w:t>先自行思考解題。</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請學生發表解題想法。</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教師針對解題錯誤的學生予以補救。</w:t>
            </w:r>
          </w:p>
          <w:p w:rsidR="00F317EF" w:rsidRPr="00F317EF" w:rsidRDefault="00F317EF" w:rsidP="00F317EF">
            <w:pPr>
              <w:pStyle w:val="aff"/>
              <w:spacing w:line="260" w:lineRule="exact"/>
              <w:jc w:val="both"/>
              <w:rPr>
                <w:rFonts w:ascii="標楷體" w:eastAsia="標楷體" w:hAnsi="標楷體" w:cs="Times New Roman"/>
                <w:b/>
                <w:bCs/>
                <w:snapToGrid w:val="0"/>
                <w:color w:val="000000"/>
                <w:sz w:val="24"/>
                <w:szCs w:val="24"/>
                <w:bdr w:val="single" w:sz="4" w:space="0" w:color="auto" w:frame="1"/>
              </w:rPr>
            </w:pPr>
          </w:p>
          <w:p w:rsidR="00F317EF" w:rsidRPr="00F317EF" w:rsidRDefault="00F317EF" w:rsidP="00F317EF">
            <w:pPr>
              <w:pStyle w:val="aff"/>
              <w:spacing w:line="260" w:lineRule="exact"/>
              <w:jc w:val="both"/>
              <w:rPr>
                <w:rFonts w:ascii="標楷體" w:eastAsia="標楷體" w:hAnsi="標楷體" w:cs="Times New Roman"/>
                <w:b/>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練習園地</w:t>
            </w:r>
            <w:r w:rsidRPr="00F317EF">
              <w:rPr>
                <w:rFonts w:ascii="標楷體" w:eastAsia="標楷體" w:hAnsi="標楷體" w:cs="Times New Roman"/>
                <w:b/>
                <w:bCs/>
                <w:snapToGrid w:val="0"/>
                <w:color w:val="000000"/>
                <w:sz w:val="24"/>
                <w:szCs w:val="24"/>
                <w:bdr w:val="single" w:sz="4" w:space="0" w:color="auto" w:frame="1"/>
              </w:rPr>
              <w:t>(</w:t>
            </w:r>
            <w:r w:rsidRPr="00F317EF">
              <w:rPr>
                <w:rFonts w:ascii="標楷體" w:eastAsia="標楷體" w:hAnsi="標楷體" w:cs="Times New Roman" w:hint="eastAsia"/>
                <w:b/>
                <w:bCs/>
                <w:snapToGrid w:val="0"/>
                <w:color w:val="000000"/>
                <w:sz w:val="24"/>
                <w:szCs w:val="24"/>
                <w:bdr w:val="single" w:sz="4" w:space="0" w:color="auto" w:frame="1"/>
              </w:rPr>
              <w:t>七</w:t>
            </w:r>
            <w:r w:rsidRPr="00F317EF">
              <w:rPr>
                <w:rFonts w:ascii="標楷體" w:eastAsia="標楷體" w:hAnsi="標楷體" w:cs="Times New Roman"/>
                <w:b/>
                <w:bCs/>
                <w:snapToGrid w:val="0"/>
                <w:color w:val="000000"/>
                <w:sz w:val="24"/>
                <w:szCs w:val="24"/>
                <w:bdr w:val="single" w:sz="4" w:space="0" w:color="auto" w:frame="1"/>
              </w:rPr>
              <w:t>)</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lastRenderedPageBreak/>
              <w:t>1.</w:t>
            </w:r>
            <w:r w:rsidRPr="00F317EF">
              <w:rPr>
                <w:rFonts w:ascii="標楷體" w:eastAsia="標楷體" w:hAnsi="標楷體" w:cs="Times New Roman" w:hint="eastAsia"/>
                <w:bCs/>
                <w:snapToGrid w:val="0"/>
                <w:color w:val="000000"/>
                <w:sz w:val="24"/>
                <w:szCs w:val="24"/>
              </w:rPr>
              <w:t>教師帶領學生理解題意，完成練習園地。</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2.</w:t>
            </w:r>
            <w:r w:rsidRPr="00F317EF">
              <w:rPr>
                <w:rFonts w:ascii="標楷體" w:eastAsia="標楷體" w:hAnsi="標楷體" w:hint="eastAsia"/>
                <w:bCs/>
                <w:snapToGrid w:val="0"/>
                <w:color w:val="000000"/>
              </w:rPr>
              <w:t>全班共同檢討，並澄清學生的錯誤。</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【環境教育】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環E17 養成日常生活節用水、用電、物質的行為，減少資源的消耗。</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t>第十七</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八、面積</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 xml:space="preserve">8-1 </w:t>
            </w:r>
            <w:r w:rsidRPr="00F317EF">
              <w:rPr>
                <w:rFonts w:ascii="標楷體" w:eastAsia="標楷體" w:hAnsi="標楷體"/>
                <w:bCs/>
                <w:snapToGrid w:val="0"/>
                <w:color w:val="000000"/>
              </w:rPr>
              <w:t>平行四邊形的面積</w:t>
            </w:r>
            <w:r w:rsidRPr="00F317EF">
              <w:rPr>
                <w:rFonts w:ascii="標楷體" w:eastAsia="標楷體" w:hAnsi="標楷體"/>
                <w:color w:val="000000"/>
              </w:rPr>
              <w:t>、8-2</w:t>
            </w:r>
            <w:r w:rsidRPr="00F317EF">
              <w:rPr>
                <w:rFonts w:ascii="標楷體" w:eastAsia="標楷體" w:hAnsi="標楷體"/>
                <w:bCs/>
                <w:snapToGrid w:val="0"/>
                <w:color w:val="000000"/>
              </w:rPr>
              <w:t>三角形的面積</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具備基本的算術操作能力、並能指認基本的形體與相對關係，在日常生活情境中，用數學表述與解決問題。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數-E-B1 具備日常語言與數字及算術符號之間的轉換能力，並能熟練操作日常使用之度量衡及時間，認識日常經驗中的幾何形體，並能以符號表示公式。</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數-E-C1 具備從證據討論事情，以及和他人有條理溝通的態度。</w:t>
            </w:r>
          </w:p>
        </w:tc>
        <w:tc>
          <w:tcPr>
            <w:tcW w:w="4969" w:type="dxa"/>
          </w:tcPr>
          <w:p w:rsidR="00F317EF" w:rsidRPr="00F317EF" w:rsidRDefault="00F317EF" w:rsidP="00F317EF">
            <w:pPr>
              <w:spacing w:line="260" w:lineRule="exact"/>
              <w:jc w:val="both"/>
              <w:rPr>
                <w:rFonts w:ascii="標楷體" w:eastAsia="標楷體" w:hAnsi="標楷體"/>
                <w:b/>
                <w:color w:val="000000"/>
                <w:kern w:val="2"/>
              </w:rPr>
            </w:pPr>
            <w:r w:rsidRPr="00F317EF">
              <w:rPr>
                <w:rFonts w:ascii="標楷體" w:eastAsia="標楷體" w:hAnsi="標楷體"/>
                <w:b/>
                <w:color w:val="000000"/>
              </w:rPr>
              <w:t>8-1</w:t>
            </w:r>
            <w:r w:rsidRPr="00F317EF">
              <w:rPr>
                <w:rFonts w:ascii="標楷體" w:eastAsia="標楷體" w:hAnsi="標楷體" w:hint="eastAsia"/>
                <w:b/>
                <w:color w:val="000000"/>
              </w:rPr>
              <w:t>平行四邊形的面積</w:t>
            </w:r>
          </w:p>
          <w:p w:rsidR="00F317EF" w:rsidRPr="00F317EF" w:rsidRDefault="00F317EF" w:rsidP="00F317EF">
            <w:pPr>
              <w:snapToGrid w:val="0"/>
              <w:jc w:val="both"/>
              <w:textAlignment w:val="center"/>
              <w:rPr>
                <w:rFonts w:ascii="標楷體" w:eastAsia="標楷體" w:hAnsi="標楷體"/>
                <w:snapToGrid w:val="0"/>
                <w:color w:val="000000"/>
              </w:rPr>
            </w:pPr>
            <w:r w:rsidRPr="00F317EF">
              <w:rPr>
                <w:rFonts w:ascii="標楷體" w:eastAsia="標楷體" w:hAnsi="標楷體"/>
                <w:color w:val="000000"/>
              </w:rPr>
              <w:t>1.</w:t>
            </w:r>
            <w:r w:rsidRPr="00F317EF">
              <w:rPr>
                <w:rFonts w:ascii="標楷體" w:eastAsia="標楷體" w:hAnsi="標楷體" w:hint="eastAsia"/>
                <w:snapToGrid w:val="0"/>
                <w:color w:val="000000"/>
              </w:rPr>
              <w:t>從學生舊經驗出發，讓學生透過操作發現長方形切割重組後，可以變成平行四邊形或梯形，此操作經驗為之後學習平行四邊形及梯形面積之伏筆；幫助學生思考並</w:t>
            </w:r>
            <w:proofErr w:type="gramStart"/>
            <w:r w:rsidRPr="00F317EF">
              <w:rPr>
                <w:rFonts w:ascii="標楷體" w:eastAsia="標楷體" w:hAnsi="標楷體" w:hint="eastAsia"/>
                <w:snapToGrid w:val="0"/>
                <w:color w:val="000000"/>
              </w:rPr>
              <w:t>建立等積異形</w:t>
            </w:r>
            <w:proofErr w:type="gramEnd"/>
            <w:r w:rsidRPr="00F317EF">
              <w:rPr>
                <w:rFonts w:ascii="標楷體" w:eastAsia="標楷體" w:hAnsi="標楷體" w:hint="eastAsia"/>
                <w:snapToGrid w:val="0"/>
                <w:color w:val="000000"/>
              </w:rPr>
              <w:t>的概念，後面在學習面積公式</w:t>
            </w:r>
            <w:proofErr w:type="gramStart"/>
            <w:r w:rsidRPr="00F317EF">
              <w:rPr>
                <w:rFonts w:ascii="標楷體" w:eastAsia="標楷體" w:hAnsi="標楷體" w:hint="eastAsia"/>
                <w:snapToGrid w:val="0"/>
                <w:color w:val="000000"/>
              </w:rPr>
              <w:t>時均會使用</w:t>
            </w:r>
            <w:proofErr w:type="gramEnd"/>
            <w:r w:rsidRPr="00F317EF">
              <w:rPr>
                <w:rFonts w:ascii="標楷體" w:eastAsia="標楷體" w:hAnsi="標楷體" w:hint="eastAsia"/>
                <w:snapToGrid w:val="0"/>
                <w:color w:val="000000"/>
              </w:rPr>
              <w:t>到此概念。</w:t>
            </w:r>
          </w:p>
          <w:p w:rsidR="00F317EF" w:rsidRPr="00F317EF" w:rsidRDefault="00F317EF" w:rsidP="00F317EF">
            <w:pPr>
              <w:snapToGrid w:val="0"/>
              <w:jc w:val="both"/>
              <w:textAlignment w:val="center"/>
              <w:rPr>
                <w:rFonts w:ascii="標楷體" w:eastAsia="標楷體" w:hAnsi="標楷體"/>
                <w:snapToGrid w:val="0"/>
                <w:color w:val="000000"/>
              </w:rPr>
            </w:pPr>
            <w:r w:rsidRPr="00F317EF">
              <w:rPr>
                <w:rFonts w:ascii="標楷體" w:eastAsia="標楷體" w:hAnsi="標楷體"/>
                <w:snapToGrid w:val="0"/>
                <w:color w:val="000000"/>
              </w:rPr>
              <w:t>2.</w:t>
            </w:r>
            <w:r w:rsidRPr="00F317EF">
              <w:rPr>
                <w:rFonts w:ascii="標楷體" w:eastAsia="標楷體" w:hAnsi="標楷體" w:hint="eastAsia"/>
                <w:snapToGrid w:val="0"/>
                <w:color w:val="000000"/>
              </w:rPr>
              <w:t>讓學生發現平行四邊形透過切割重組的方式，</w:t>
            </w:r>
            <w:proofErr w:type="gramStart"/>
            <w:r w:rsidRPr="00F317EF">
              <w:rPr>
                <w:rFonts w:ascii="標楷體" w:eastAsia="標楷體" w:hAnsi="標楷體" w:hint="eastAsia"/>
                <w:snapToGrid w:val="0"/>
                <w:color w:val="000000"/>
              </w:rPr>
              <w:t>可以拼</w:t>
            </w:r>
            <w:proofErr w:type="gramEnd"/>
            <w:r w:rsidRPr="00F317EF">
              <w:rPr>
                <w:rFonts w:ascii="標楷體" w:eastAsia="標楷體" w:hAnsi="標楷體" w:hint="eastAsia"/>
                <w:snapToGrid w:val="0"/>
                <w:color w:val="000000"/>
              </w:rPr>
              <w:t>成長方形，之後就可以利用這樣的關係求出平行四邊形的面積。</w:t>
            </w:r>
          </w:p>
          <w:p w:rsidR="00F317EF" w:rsidRPr="00F317EF" w:rsidRDefault="00F317EF" w:rsidP="00F317EF">
            <w:pPr>
              <w:snapToGrid w:val="0"/>
              <w:jc w:val="both"/>
              <w:textAlignment w:val="center"/>
              <w:rPr>
                <w:rFonts w:ascii="標楷體" w:eastAsia="標楷體" w:hAnsi="標楷體"/>
                <w:snapToGrid w:val="0"/>
                <w:color w:val="000000"/>
              </w:rPr>
            </w:pPr>
            <w:r w:rsidRPr="00F317EF">
              <w:rPr>
                <w:rFonts w:ascii="標楷體" w:eastAsia="標楷體" w:hAnsi="標楷體"/>
                <w:snapToGrid w:val="0"/>
                <w:color w:val="000000"/>
              </w:rPr>
              <w:t>3.</w:t>
            </w:r>
            <w:r w:rsidRPr="00F317EF">
              <w:rPr>
                <w:rFonts w:ascii="標楷體" w:eastAsia="標楷體" w:hAnsi="標楷體" w:hint="eastAsia"/>
                <w:snapToGrid w:val="0"/>
                <w:color w:val="000000"/>
              </w:rPr>
              <w:t>讓學生透過測量發現平行線</w:t>
            </w:r>
            <w:proofErr w:type="gramStart"/>
            <w:r w:rsidRPr="00F317EF">
              <w:rPr>
                <w:rFonts w:ascii="標楷體" w:eastAsia="標楷體" w:hAnsi="標楷體" w:hint="eastAsia"/>
                <w:snapToGrid w:val="0"/>
                <w:color w:val="000000"/>
              </w:rPr>
              <w:t>上邊、下邊</w:t>
            </w:r>
            <w:proofErr w:type="gramEnd"/>
            <w:r w:rsidRPr="00F317EF">
              <w:rPr>
                <w:rFonts w:ascii="標楷體" w:eastAsia="標楷體" w:hAnsi="標楷體" w:hint="eastAsia"/>
                <w:snapToGrid w:val="0"/>
                <w:color w:val="000000"/>
              </w:rPr>
              <w:t>之間的距離相同，同時驗證先前所學「平行線間距離處處相等」；並引入「底邊」的名稱，接著指導學生重新認識</w:t>
            </w:r>
            <w:proofErr w:type="gramStart"/>
            <w:r w:rsidRPr="00F317EF">
              <w:rPr>
                <w:rFonts w:ascii="標楷體" w:eastAsia="標楷體" w:hAnsi="標楷體" w:hint="eastAsia"/>
                <w:snapToGrid w:val="0"/>
                <w:color w:val="000000"/>
              </w:rPr>
              <w:t>平行線間的距離</w:t>
            </w:r>
            <w:proofErr w:type="gramEnd"/>
            <w:r w:rsidRPr="00F317EF">
              <w:rPr>
                <w:rFonts w:ascii="標楷體" w:eastAsia="標楷體" w:hAnsi="標楷體" w:hint="eastAsia"/>
                <w:snapToGrid w:val="0"/>
                <w:color w:val="000000"/>
              </w:rPr>
              <w:t>即是「高」。</w:t>
            </w:r>
          </w:p>
          <w:p w:rsidR="00F317EF" w:rsidRPr="00F317EF" w:rsidRDefault="00F317EF" w:rsidP="00F317EF">
            <w:pPr>
              <w:snapToGrid w:val="0"/>
              <w:jc w:val="both"/>
              <w:textAlignment w:val="center"/>
              <w:rPr>
                <w:rFonts w:ascii="標楷體" w:eastAsia="標楷體" w:hAnsi="標楷體"/>
                <w:snapToGrid w:val="0"/>
                <w:color w:val="000000"/>
              </w:rPr>
            </w:pPr>
            <w:r w:rsidRPr="00F317EF">
              <w:rPr>
                <w:rFonts w:ascii="標楷體" w:eastAsia="標楷體" w:hAnsi="標楷體"/>
                <w:snapToGrid w:val="0"/>
                <w:color w:val="000000"/>
              </w:rPr>
              <w:t>4.</w:t>
            </w:r>
            <w:r w:rsidRPr="00F317EF">
              <w:rPr>
                <w:rFonts w:ascii="標楷體" w:eastAsia="標楷體" w:hAnsi="標楷體" w:hint="eastAsia"/>
                <w:snapToGrid w:val="0"/>
                <w:color w:val="000000"/>
              </w:rPr>
              <w:t>引導學生透過觀察發現，將平行四邊形切割重組成長方形後，計算長方形面積的「長」和「寬」分別是原本平行四邊形的「底」和「高」，接著可推導出平行四邊形的面積公式。</w:t>
            </w:r>
          </w:p>
          <w:p w:rsidR="00F317EF" w:rsidRPr="00F317EF" w:rsidRDefault="00F317EF" w:rsidP="00F317EF">
            <w:pPr>
              <w:snapToGrid w:val="0"/>
              <w:jc w:val="both"/>
              <w:textAlignment w:val="center"/>
              <w:rPr>
                <w:rFonts w:ascii="標楷體" w:eastAsia="標楷體" w:hAnsi="標楷體"/>
                <w:snapToGrid w:val="0"/>
                <w:color w:val="000000"/>
              </w:rPr>
            </w:pPr>
            <w:r w:rsidRPr="00F317EF">
              <w:rPr>
                <w:rFonts w:ascii="標楷體" w:eastAsia="標楷體" w:hAnsi="標楷體"/>
                <w:snapToGrid w:val="0"/>
                <w:color w:val="000000"/>
              </w:rPr>
              <w:t>5.</w:t>
            </w:r>
            <w:r w:rsidRPr="00F317EF">
              <w:rPr>
                <w:rFonts w:ascii="標楷體" w:eastAsia="標楷體" w:hAnsi="標楷體" w:hint="eastAsia"/>
                <w:snapToGrid w:val="0"/>
                <w:color w:val="000000"/>
              </w:rPr>
              <w:t>配合</w:t>
            </w:r>
            <w:proofErr w:type="gramStart"/>
            <w:r w:rsidRPr="00F317EF">
              <w:rPr>
                <w:rFonts w:ascii="標楷體" w:eastAsia="標楷體" w:hAnsi="標楷體" w:hint="eastAsia"/>
                <w:snapToGrid w:val="0"/>
                <w:color w:val="000000"/>
              </w:rPr>
              <w:t>課本布題</w:t>
            </w:r>
            <w:proofErr w:type="gramEnd"/>
            <w:r w:rsidRPr="00F317EF">
              <w:rPr>
                <w:rFonts w:ascii="標楷體" w:eastAsia="標楷體" w:hAnsi="標楷體" w:hint="eastAsia"/>
                <w:snapToGrid w:val="0"/>
                <w:color w:val="000000"/>
              </w:rPr>
              <w:t>，提供底和高的長度，讓學生可以利用公式來計算出面積。</w:t>
            </w:r>
          </w:p>
          <w:p w:rsidR="00F317EF" w:rsidRPr="00F317EF" w:rsidRDefault="00F317EF" w:rsidP="00F317EF">
            <w:pPr>
              <w:snapToGrid w:val="0"/>
              <w:jc w:val="both"/>
              <w:textAlignment w:val="center"/>
              <w:rPr>
                <w:rFonts w:ascii="標楷體" w:eastAsia="標楷體" w:hAnsi="標楷體"/>
                <w:snapToGrid w:val="0"/>
                <w:color w:val="000000"/>
              </w:rPr>
            </w:pPr>
            <w:r w:rsidRPr="00F317EF">
              <w:rPr>
                <w:rFonts w:ascii="標楷體" w:eastAsia="標楷體" w:hAnsi="標楷體"/>
                <w:snapToGrid w:val="0"/>
                <w:color w:val="000000"/>
              </w:rPr>
              <w:lastRenderedPageBreak/>
              <w:t>6.</w:t>
            </w:r>
            <w:r w:rsidRPr="00F317EF">
              <w:rPr>
                <w:rFonts w:ascii="標楷體" w:eastAsia="標楷體" w:hAnsi="標楷體" w:hint="eastAsia"/>
                <w:snapToGrid w:val="0"/>
                <w:color w:val="000000"/>
              </w:rPr>
              <w:t>教師提醒學生留意畫高時首先需要確定「底邊在哪裡？」並學習高在平行四邊形外的畫法，還有學習以側邊當底邊時，高的畫法。本題教師可以開放讓學生討論不同的做法。</w:t>
            </w:r>
          </w:p>
          <w:p w:rsidR="00F317EF" w:rsidRPr="00F317EF" w:rsidRDefault="00F317EF" w:rsidP="00F317EF">
            <w:pPr>
              <w:snapToGrid w:val="0"/>
              <w:jc w:val="both"/>
              <w:textAlignment w:val="center"/>
              <w:rPr>
                <w:rFonts w:ascii="標楷體" w:eastAsia="標楷體" w:hAnsi="標楷體"/>
                <w:snapToGrid w:val="0"/>
                <w:color w:val="000000"/>
              </w:rPr>
            </w:pPr>
          </w:p>
          <w:p w:rsidR="00F317EF" w:rsidRPr="00F317EF" w:rsidRDefault="00F317EF" w:rsidP="00F317EF">
            <w:pPr>
              <w:jc w:val="both"/>
              <w:rPr>
                <w:rFonts w:ascii="標楷體" w:eastAsia="標楷體" w:hAnsi="標楷體"/>
                <w:b/>
                <w:color w:val="000000"/>
                <w:kern w:val="2"/>
              </w:rPr>
            </w:pPr>
            <w:r w:rsidRPr="00F317EF">
              <w:rPr>
                <w:rFonts w:ascii="標楷體" w:eastAsia="標楷體" w:hAnsi="標楷體"/>
                <w:b/>
                <w:color w:val="000000"/>
              </w:rPr>
              <w:t xml:space="preserve">8-2 </w:t>
            </w:r>
            <w:r w:rsidRPr="00F317EF">
              <w:rPr>
                <w:rFonts w:ascii="標楷體" w:eastAsia="標楷體" w:hAnsi="標楷體" w:hint="eastAsia"/>
                <w:b/>
                <w:color w:val="000000"/>
              </w:rPr>
              <w:t>三角形的面積</w:t>
            </w:r>
          </w:p>
          <w:p w:rsidR="00F317EF" w:rsidRPr="00F317EF" w:rsidRDefault="00F317EF" w:rsidP="00F317EF">
            <w:pPr>
              <w:snapToGrid w:val="0"/>
              <w:jc w:val="both"/>
              <w:textAlignment w:val="center"/>
              <w:rPr>
                <w:rFonts w:ascii="標楷體" w:eastAsia="標楷體" w:hAnsi="標楷體"/>
                <w:snapToGrid w:val="0"/>
                <w:color w:val="000000"/>
              </w:rPr>
            </w:pPr>
            <w:r w:rsidRPr="00F317EF">
              <w:rPr>
                <w:rFonts w:ascii="標楷體" w:eastAsia="標楷體" w:hAnsi="標楷體"/>
                <w:color w:val="000000"/>
              </w:rPr>
              <w:t>1.</w:t>
            </w:r>
            <w:r w:rsidRPr="00F317EF">
              <w:rPr>
                <w:rFonts w:ascii="標楷體" w:eastAsia="標楷體" w:hAnsi="標楷體" w:hint="eastAsia"/>
                <w:snapToGrid w:val="0"/>
                <w:color w:val="000000"/>
              </w:rPr>
              <w:t>教師引導學生發現三角形面積</w:t>
            </w:r>
            <w:proofErr w:type="gramStart"/>
            <w:r w:rsidRPr="00F317EF">
              <w:rPr>
                <w:rFonts w:ascii="標楷體" w:eastAsia="標楷體" w:hAnsi="標楷體" w:hint="eastAsia"/>
                <w:snapToGrid w:val="0"/>
                <w:color w:val="000000"/>
              </w:rPr>
              <w:t>可以拼</w:t>
            </w:r>
            <w:proofErr w:type="gramEnd"/>
            <w:r w:rsidRPr="00F317EF">
              <w:rPr>
                <w:rFonts w:ascii="標楷體" w:eastAsia="標楷體" w:hAnsi="標楷體" w:hint="eastAsia"/>
                <w:snapToGrid w:val="0"/>
                <w:color w:val="000000"/>
              </w:rPr>
              <w:t>成長方形、正方形或平行四邊形的一半，但前兩者為特例（直角三角形時），課本僅呈現長方形和平行四邊形兩種讓學生進行觀察。</w:t>
            </w:r>
          </w:p>
          <w:p w:rsidR="00F317EF" w:rsidRPr="00F317EF" w:rsidRDefault="00F317EF" w:rsidP="00F317EF">
            <w:pPr>
              <w:snapToGrid w:val="0"/>
              <w:jc w:val="both"/>
              <w:textAlignment w:val="center"/>
              <w:rPr>
                <w:rFonts w:ascii="標楷體" w:eastAsia="標楷體" w:hAnsi="標楷體"/>
                <w:snapToGrid w:val="0"/>
                <w:color w:val="000000"/>
              </w:rPr>
            </w:pPr>
            <w:r w:rsidRPr="00F317EF">
              <w:rPr>
                <w:rFonts w:ascii="標楷體" w:eastAsia="標楷體" w:hAnsi="標楷體"/>
                <w:snapToGrid w:val="0"/>
                <w:color w:val="000000"/>
              </w:rPr>
              <w:t>2.</w:t>
            </w:r>
            <w:r w:rsidRPr="00F317EF">
              <w:rPr>
                <w:rFonts w:ascii="標楷體" w:eastAsia="標楷體" w:hAnsi="標楷體" w:hint="eastAsia"/>
                <w:snapToGrid w:val="0"/>
                <w:color w:val="000000"/>
              </w:rPr>
              <w:t>配合</w:t>
            </w:r>
            <w:proofErr w:type="gramStart"/>
            <w:r w:rsidRPr="00F317EF">
              <w:rPr>
                <w:rFonts w:ascii="標楷體" w:eastAsia="標楷體" w:hAnsi="標楷體" w:hint="eastAsia"/>
                <w:snapToGrid w:val="0"/>
                <w:color w:val="000000"/>
              </w:rPr>
              <w:t>課本布題</w:t>
            </w:r>
            <w:proofErr w:type="gramEnd"/>
            <w:r w:rsidRPr="00F317EF">
              <w:rPr>
                <w:rFonts w:ascii="標楷體" w:eastAsia="標楷體" w:hAnsi="標楷體" w:hint="eastAsia"/>
                <w:snapToGrid w:val="0"/>
                <w:color w:val="000000"/>
              </w:rPr>
              <w:t>，讓學生實際操作任意兩個全等三角形</w:t>
            </w:r>
            <w:proofErr w:type="gramStart"/>
            <w:r w:rsidRPr="00F317EF">
              <w:rPr>
                <w:rFonts w:ascii="標楷體" w:eastAsia="標楷體" w:hAnsi="標楷體" w:hint="eastAsia"/>
                <w:snapToGrid w:val="0"/>
                <w:color w:val="000000"/>
              </w:rPr>
              <w:t>都能拼成</w:t>
            </w:r>
            <w:proofErr w:type="gramEnd"/>
            <w:r w:rsidRPr="00F317EF">
              <w:rPr>
                <w:rFonts w:ascii="標楷體" w:eastAsia="標楷體" w:hAnsi="標楷體" w:hint="eastAsia"/>
                <w:snapToGrid w:val="0"/>
                <w:color w:val="000000"/>
              </w:rPr>
              <w:t>一個平行四邊形，並引導學生在操作後，說出三角形的面積和平行四邊形的面積之間的關係。</w:t>
            </w:r>
          </w:p>
          <w:p w:rsidR="00F317EF" w:rsidRPr="00F317EF" w:rsidRDefault="00F317EF" w:rsidP="00F317EF">
            <w:pPr>
              <w:snapToGrid w:val="0"/>
              <w:jc w:val="both"/>
              <w:textAlignment w:val="center"/>
              <w:rPr>
                <w:rFonts w:ascii="標楷體" w:eastAsia="標楷體" w:hAnsi="標楷體"/>
                <w:snapToGrid w:val="0"/>
                <w:color w:val="000000"/>
              </w:rPr>
            </w:pPr>
            <w:r w:rsidRPr="00F317EF">
              <w:rPr>
                <w:rFonts w:ascii="標楷體" w:eastAsia="標楷體" w:hAnsi="標楷體"/>
                <w:color w:val="000000"/>
              </w:rPr>
              <w:t>3.</w:t>
            </w:r>
            <w:r w:rsidRPr="00F317EF">
              <w:rPr>
                <w:rFonts w:ascii="標楷體" w:eastAsia="標楷體" w:hAnsi="標楷體" w:hint="eastAsia"/>
                <w:snapToGrid w:val="0"/>
                <w:color w:val="000000"/>
              </w:rPr>
              <w:t>配合</w:t>
            </w:r>
            <w:proofErr w:type="gramStart"/>
            <w:r w:rsidRPr="00F317EF">
              <w:rPr>
                <w:rFonts w:ascii="標楷體" w:eastAsia="標楷體" w:hAnsi="標楷體" w:hint="eastAsia"/>
                <w:snapToGrid w:val="0"/>
                <w:color w:val="000000"/>
              </w:rPr>
              <w:t>課本布題</w:t>
            </w:r>
            <w:proofErr w:type="gramEnd"/>
            <w:r w:rsidRPr="00F317EF">
              <w:rPr>
                <w:rFonts w:ascii="標楷體" w:eastAsia="標楷體" w:hAnsi="標楷體" w:hint="eastAsia"/>
                <w:snapToGrid w:val="0"/>
                <w:color w:val="000000"/>
              </w:rPr>
              <w:t>，先讓學生從兩個全等三角形合成的平行四邊形中，看見平行四邊形的底和高，再從平行四邊形分解出三角形，讓學生觀察到平行四邊形的底和高也同樣是三角形的底和高；並透過三角形和平行四邊形的關係，歸納出三角形面積公式。</w:t>
            </w:r>
          </w:p>
          <w:p w:rsidR="00F317EF" w:rsidRPr="00F317EF" w:rsidRDefault="00F317EF" w:rsidP="00F317EF">
            <w:pPr>
              <w:snapToGrid w:val="0"/>
              <w:jc w:val="both"/>
              <w:textAlignment w:val="center"/>
              <w:rPr>
                <w:rFonts w:ascii="標楷體" w:eastAsia="標楷體" w:hAnsi="標楷體"/>
                <w:snapToGrid w:val="0"/>
                <w:color w:val="000000"/>
              </w:rPr>
            </w:pPr>
            <w:r w:rsidRPr="00F317EF">
              <w:rPr>
                <w:rFonts w:ascii="標楷體" w:eastAsia="標楷體" w:hAnsi="標楷體"/>
                <w:snapToGrid w:val="0"/>
                <w:color w:val="000000"/>
              </w:rPr>
              <w:t>4.</w:t>
            </w:r>
            <w:r w:rsidRPr="00F317EF">
              <w:rPr>
                <w:rFonts w:ascii="標楷體" w:eastAsia="標楷體" w:hAnsi="標楷體" w:hint="eastAsia"/>
                <w:snapToGrid w:val="0"/>
                <w:color w:val="000000"/>
              </w:rPr>
              <w:t>配合</w:t>
            </w:r>
            <w:proofErr w:type="gramStart"/>
            <w:r w:rsidRPr="00F317EF">
              <w:rPr>
                <w:rFonts w:ascii="標楷體" w:eastAsia="標楷體" w:hAnsi="標楷體" w:hint="eastAsia"/>
                <w:snapToGrid w:val="0"/>
                <w:color w:val="000000"/>
              </w:rPr>
              <w:t>課本布題</w:t>
            </w:r>
            <w:proofErr w:type="gramEnd"/>
            <w:r w:rsidRPr="00F317EF">
              <w:rPr>
                <w:rFonts w:ascii="標楷體" w:eastAsia="標楷體" w:hAnsi="標楷體" w:hint="eastAsia"/>
                <w:snapToGrid w:val="0"/>
                <w:color w:val="000000"/>
              </w:rPr>
              <w:t>，提供底和高的長度，讓學生可以利用公式來計算出面積。</w:t>
            </w:r>
          </w:p>
          <w:p w:rsidR="00F317EF" w:rsidRPr="00F317EF" w:rsidRDefault="00F317EF" w:rsidP="00F317EF">
            <w:pPr>
              <w:snapToGrid w:val="0"/>
              <w:jc w:val="both"/>
              <w:textAlignment w:val="center"/>
              <w:rPr>
                <w:rFonts w:ascii="標楷體" w:eastAsia="標楷體" w:hAnsi="標楷體"/>
                <w:snapToGrid w:val="0"/>
                <w:color w:val="000000"/>
              </w:rPr>
            </w:pPr>
            <w:r w:rsidRPr="00F317EF">
              <w:rPr>
                <w:rFonts w:ascii="標楷體" w:eastAsia="標楷體" w:hAnsi="標楷體"/>
                <w:snapToGrid w:val="0"/>
                <w:color w:val="000000"/>
              </w:rPr>
              <w:t>5.</w:t>
            </w:r>
            <w:r w:rsidRPr="00F317EF">
              <w:rPr>
                <w:rFonts w:ascii="標楷體" w:eastAsia="標楷體" w:hAnsi="標楷體" w:hint="eastAsia"/>
                <w:snapToGrid w:val="0"/>
                <w:color w:val="000000"/>
              </w:rPr>
              <w:t>配合</w:t>
            </w:r>
            <w:proofErr w:type="gramStart"/>
            <w:r w:rsidRPr="00F317EF">
              <w:rPr>
                <w:rFonts w:ascii="標楷體" w:eastAsia="標楷體" w:hAnsi="標楷體" w:hint="eastAsia"/>
                <w:snapToGrid w:val="0"/>
                <w:color w:val="000000"/>
              </w:rPr>
              <w:t>課本布題</w:t>
            </w:r>
            <w:proofErr w:type="gramEnd"/>
            <w:r w:rsidRPr="00F317EF">
              <w:rPr>
                <w:rFonts w:ascii="標楷體" w:eastAsia="標楷體" w:hAnsi="標楷體" w:hint="eastAsia"/>
                <w:snapToGrid w:val="0"/>
                <w:color w:val="000000"/>
              </w:rPr>
              <w:t>，教師可透過對話框的提問，利用兩個全等的三角形</w:t>
            </w:r>
            <w:proofErr w:type="gramStart"/>
            <w:r w:rsidRPr="00F317EF">
              <w:rPr>
                <w:rFonts w:ascii="標楷體" w:eastAsia="標楷體" w:hAnsi="標楷體" w:hint="eastAsia"/>
                <w:snapToGrid w:val="0"/>
                <w:color w:val="000000"/>
              </w:rPr>
              <w:t>可以拼</w:t>
            </w:r>
            <w:proofErr w:type="gramEnd"/>
            <w:r w:rsidRPr="00F317EF">
              <w:rPr>
                <w:rFonts w:ascii="標楷體" w:eastAsia="標楷體" w:hAnsi="標楷體" w:hint="eastAsia"/>
                <w:snapToGrid w:val="0"/>
                <w:color w:val="000000"/>
              </w:rPr>
              <w:t>成一個平行四邊形，引導學生思考平行四邊形的面積，知道面積和底，反推求出高。</w:t>
            </w:r>
          </w:p>
          <w:p w:rsidR="00F317EF" w:rsidRPr="00F317EF" w:rsidRDefault="00F317EF" w:rsidP="00F317EF">
            <w:pPr>
              <w:snapToGrid w:val="0"/>
              <w:jc w:val="both"/>
              <w:textAlignment w:val="center"/>
              <w:rPr>
                <w:rFonts w:ascii="標楷體" w:eastAsia="標楷體" w:hAnsi="標楷體"/>
                <w:snapToGrid w:val="0"/>
                <w:color w:val="000000"/>
              </w:rPr>
            </w:pPr>
            <w:r w:rsidRPr="00F317EF">
              <w:rPr>
                <w:rFonts w:ascii="標楷體" w:eastAsia="標楷體" w:hAnsi="標楷體"/>
                <w:snapToGrid w:val="0"/>
                <w:color w:val="000000"/>
              </w:rPr>
              <w:t>6.</w:t>
            </w:r>
            <w:r w:rsidRPr="00F317EF">
              <w:rPr>
                <w:rFonts w:ascii="標楷體" w:eastAsia="標楷體" w:hAnsi="標楷體" w:hint="eastAsia"/>
                <w:snapToGrid w:val="0"/>
                <w:color w:val="000000"/>
              </w:rPr>
              <w:t>教師說明如何畫三角形的高，需要先確定底邊，從頂點畫出和底邊垂直的線段，也都有高</w:t>
            </w:r>
            <w:r w:rsidRPr="00F317EF">
              <w:rPr>
                <w:rFonts w:ascii="標楷體" w:eastAsia="標楷體" w:hAnsi="標楷體" w:hint="eastAsia"/>
                <w:snapToGrid w:val="0"/>
                <w:color w:val="000000"/>
              </w:rPr>
              <w:lastRenderedPageBreak/>
              <w:t>在形狀內部和外部的畫法；並讓學生了解三角形可以用任何一邊</w:t>
            </w:r>
            <w:proofErr w:type="gramStart"/>
            <w:r w:rsidRPr="00F317EF">
              <w:rPr>
                <w:rFonts w:ascii="標楷體" w:eastAsia="標楷體" w:hAnsi="標楷體" w:hint="eastAsia"/>
                <w:snapToGrid w:val="0"/>
                <w:color w:val="000000"/>
              </w:rPr>
              <w:t>當做</w:t>
            </w:r>
            <w:proofErr w:type="gramEnd"/>
            <w:r w:rsidRPr="00F317EF">
              <w:rPr>
                <w:rFonts w:ascii="標楷體" w:eastAsia="標楷體" w:hAnsi="標楷體" w:hint="eastAsia"/>
                <w:snapToGrid w:val="0"/>
                <w:color w:val="000000"/>
              </w:rPr>
              <w:t>底來畫高。</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【多元文化教育】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多E2 建立自己的文化認同與意識。</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lastRenderedPageBreak/>
              <w:t>第十八</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八、面積</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8-3</w:t>
            </w:r>
            <w:r w:rsidRPr="00F317EF">
              <w:rPr>
                <w:rFonts w:ascii="標楷體" w:eastAsia="標楷體" w:hAnsi="標楷體"/>
                <w:bCs/>
                <w:snapToGrid w:val="0"/>
                <w:color w:val="000000"/>
              </w:rPr>
              <w:t>梯形的面積</w:t>
            </w:r>
            <w:r w:rsidRPr="00F317EF">
              <w:rPr>
                <w:rFonts w:ascii="標楷體" w:eastAsia="標楷體" w:hAnsi="標楷體"/>
                <w:color w:val="000000"/>
              </w:rPr>
              <w:t>、8-4</w:t>
            </w:r>
            <w:r w:rsidRPr="00F317EF">
              <w:rPr>
                <w:rFonts w:ascii="標楷體" w:eastAsia="標楷體" w:hAnsi="標楷體"/>
                <w:bCs/>
                <w:snapToGrid w:val="0"/>
                <w:color w:val="000000"/>
              </w:rPr>
              <w:t>面積的變化與應用</w:t>
            </w:r>
            <w:r w:rsidRPr="00F317EF">
              <w:rPr>
                <w:rFonts w:ascii="標楷體" w:eastAsia="標楷體" w:hAnsi="標楷體"/>
                <w:bCs/>
                <w:color w:val="000000"/>
              </w:rPr>
              <w:t>、練習園地(八)</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具備基本的算術操作能力、並能指認基本的形體與相對關係，在日常生活情境中，用數學表述與解決問題。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數-E-B1 具備日常語言與數字及算術符號之間的轉換能力，並能熟練操作日常使用之度量衡及時間，認識日常經驗中的幾何形體，並能以符號表示公式。</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數-E-C1 具備從證據討論事情，以及和他人有條理溝通的態度。</w:t>
            </w:r>
          </w:p>
        </w:tc>
        <w:tc>
          <w:tcPr>
            <w:tcW w:w="4969" w:type="dxa"/>
          </w:tcPr>
          <w:p w:rsidR="00F317EF" w:rsidRPr="00F317EF" w:rsidRDefault="00F317EF" w:rsidP="00F317EF">
            <w:pPr>
              <w:jc w:val="both"/>
              <w:rPr>
                <w:rFonts w:ascii="標楷體" w:eastAsia="標楷體" w:hAnsi="標楷體"/>
                <w:b/>
                <w:color w:val="000000"/>
                <w:kern w:val="2"/>
              </w:rPr>
            </w:pPr>
            <w:r w:rsidRPr="00F317EF">
              <w:rPr>
                <w:rFonts w:ascii="標楷體" w:eastAsia="標楷體" w:hAnsi="標楷體"/>
                <w:b/>
                <w:color w:val="000000"/>
              </w:rPr>
              <w:t xml:space="preserve">8-3 </w:t>
            </w:r>
            <w:r w:rsidRPr="00F317EF">
              <w:rPr>
                <w:rFonts w:ascii="標楷體" w:eastAsia="標楷體" w:hAnsi="標楷體" w:hint="eastAsia"/>
                <w:b/>
                <w:color w:val="000000"/>
              </w:rPr>
              <w:t>梯形的面積</w:t>
            </w:r>
          </w:p>
          <w:p w:rsidR="00F317EF" w:rsidRPr="00F317EF" w:rsidRDefault="00F317EF" w:rsidP="00F317EF">
            <w:pPr>
              <w:snapToGrid w:val="0"/>
              <w:jc w:val="both"/>
              <w:textAlignment w:val="center"/>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教師引導學生發現兩個全等的梯形與其拼成的平行四邊形面積之間的關係，由於學生已學過三角形面積為平行四邊形的一半，本題學生可依此類推。</w:t>
            </w:r>
          </w:p>
          <w:p w:rsidR="00F317EF" w:rsidRPr="00F317EF" w:rsidRDefault="00F317EF" w:rsidP="00F317EF">
            <w:pPr>
              <w:snapToGrid w:val="0"/>
              <w:jc w:val="both"/>
              <w:textAlignment w:val="center"/>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讓學生實際操作兩個全等梯形</w:t>
            </w:r>
            <w:proofErr w:type="gramStart"/>
            <w:r w:rsidRPr="00F317EF">
              <w:rPr>
                <w:rFonts w:ascii="標楷體" w:eastAsia="標楷體" w:hAnsi="標楷體" w:hint="eastAsia"/>
                <w:color w:val="000000"/>
              </w:rPr>
              <w:t>可以拼</w:t>
            </w:r>
            <w:proofErr w:type="gramEnd"/>
            <w:r w:rsidRPr="00F317EF">
              <w:rPr>
                <w:rFonts w:ascii="標楷體" w:eastAsia="標楷體" w:hAnsi="標楷體" w:hint="eastAsia"/>
                <w:color w:val="000000"/>
              </w:rPr>
              <w:t>成梯形，提醒學生排成已知的圖形；並宣告介紹平行四邊形的底，就是梯形的上底</w:t>
            </w:r>
            <w:proofErr w:type="gramStart"/>
            <w:r w:rsidRPr="00F317EF">
              <w:rPr>
                <w:rFonts w:ascii="標楷體" w:eastAsia="標楷體" w:hAnsi="標楷體" w:hint="eastAsia"/>
                <w:color w:val="000000"/>
              </w:rPr>
              <w:t>和下底</w:t>
            </w:r>
            <w:proofErr w:type="gramEnd"/>
            <w:r w:rsidRPr="00F317EF">
              <w:rPr>
                <w:rFonts w:ascii="標楷體" w:eastAsia="標楷體" w:hAnsi="標楷體" w:hint="eastAsia"/>
                <w:color w:val="000000"/>
              </w:rPr>
              <w:t>。</w:t>
            </w:r>
          </w:p>
          <w:p w:rsidR="00F317EF" w:rsidRPr="00F317EF" w:rsidRDefault="00F317EF" w:rsidP="00F317EF">
            <w:pPr>
              <w:snapToGrid w:val="0"/>
              <w:jc w:val="both"/>
              <w:textAlignment w:val="center"/>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snapToGrid w:val="0"/>
                <w:color w:val="000000"/>
              </w:rPr>
              <w:t>配合</w:t>
            </w:r>
            <w:proofErr w:type="gramStart"/>
            <w:r w:rsidRPr="00F317EF">
              <w:rPr>
                <w:rFonts w:ascii="標楷體" w:eastAsia="標楷體" w:hAnsi="標楷體" w:hint="eastAsia"/>
                <w:snapToGrid w:val="0"/>
                <w:color w:val="000000"/>
              </w:rPr>
              <w:t>課本布題</w:t>
            </w:r>
            <w:proofErr w:type="gramEnd"/>
            <w:r w:rsidRPr="00F317EF">
              <w:rPr>
                <w:rFonts w:ascii="標楷體" w:eastAsia="標楷體" w:hAnsi="標楷體" w:hint="eastAsia"/>
                <w:snapToGrid w:val="0"/>
                <w:color w:val="000000"/>
              </w:rPr>
              <w:t>，</w:t>
            </w:r>
            <w:r w:rsidRPr="00F317EF">
              <w:rPr>
                <w:rFonts w:ascii="標楷體" w:eastAsia="標楷體" w:hAnsi="標楷體" w:hint="eastAsia"/>
                <w:color w:val="000000"/>
              </w:rPr>
              <w:t>教師先指導學生將代表兩平行線間距離的線段利用三角板的直角畫好，再進行測量，透過不同學生的測量結果，可再次驗證平行線間距離處處相等，並認識這段距離稱為梯形的「高」。</w:t>
            </w:r>
          </w:p>
          <w:p w:rsidR="00F317EF" w:rsidRPr="00F317EF" w:rsidRDefault="00F317EF" w:rsidP="00F317EF">
            <w:pPr>
              <w:snapToGrid w:val="0"/>
              <w:jc w:val="both"/>
              <w:textAlignment w:val="center"/>
              <w:rPr>
                <w:rFonts w:ascii="標楷體" w:eastAsia="標楷體" w:hAnsi="標楷體"/>
                <w:color w:val="000000"/>
              </w:rPr>
            </w:pPr>
            <w:r w:rsidRPr="00F317EF">
              <w:rPr>
                <w:rFonts w:ascii="標楷體" w:eastAsia="標楷體" w:hAnsi="標楷體"/>
                <w:color w:val="000000"/>
              </w:rPr>
              <w:t>4.</w:t>
            </w:r>
            <w:r w:rsidRPr="00F317EF">
              <w:rPr>
                <w:rFonts w:ascii="標楷體" w:eastAsia="標楷體" w:hAnsi="標楷體" w:hint="eastAsia"/>
                <w:color w:val="000000"/>
              </w:rPr>
              <w:t>讓學生從兩個全等梯形合成的平行四邊形中，看見平行四邊形的底和高，再從平行四邊形分解出梯形，讓學生觀察到平行四邊形的底和高也同樣是梯形的「上底＋</w:t>
            </w:r>
            <w:proofErr w:type="gramStart"/>
            <w:r w:rsidRPr="00F317EF">
              <w:rPr>
                <w:rFonts w:ascii="標楷體" w:eastAsia="標楷體" w:hAnsi="標楷體" w:hint="eastAsia"/>
                <w:color w:val="000000"/>
              </w:rPr>
              <w:t>下底</w:t>
            </w:r>
            <w:proofErr w:type="gramEnd"/>
            <w:r w:rsidRPr="00F317EF">
              <w:rPr>
                <w:rFonts w:ascii="標楷體" w:eastAsia="標楷體" w:hAnsi="標楷體" w:hint="eastAsia"/>
                <w:color w:val="000000"/>
              </w:rPr>
              <w:t>」和高；並透過梯形和平行四邊形的關係，歸納出梯形面積公式。</w:t>
            </w:r>
          </w:p>
          <w:p w:rsidR="00F317EF" w:rsidRPr="00F317EF" w:rsidRDefault="00F317EF" w:rsidP="00F317EF">
            <w:pPr>
              <w:snapToGrid w:val="0"/>
              <w:jc w:val="both"/>
              <w:textAlignment w:val="center"/>
              <w:rPr>
                <w:rFonts w:ascii="標楷體" w:eastAsia="標楷體" w:hAnsi="標楷體"/>
                <w:color w:val="000000"/>
              </w:rPr>
            </w:pPr>
            <w:r w:rsidRPr="00F317EF">
              <w:rPr>
                <w:rFonts w:ascii="標楷體" w:eastAsia="標楷體" w:hAnsi="標楷體"/>
                <w:color w:val="000000"/>
              </w:rPr>
              <w:t>5.</w:t>
            </w:r>
            <w:r w:rsidRPr="00F317EF">
              <w:rPr>
                <w:rFonts w:ascii="標楷體" w:eastAsia="標楷體" w:hAnsi="標楷體" w:hint="eastAsia"/>
                <w:color w:val="000000"/>
              </w:rPr>
              <w:t>教師可先引導學生透過梯形和平行四邊形的關係，來思考如何解題，</w:t>
            </w:r>
            <w:r w:rsidRPr="00F317EF">
              <w:rPr>
                <w:rFonts w:ascii="標楷體" w:eastAsia="標楷體" w:hAnsi="標楷體" w:hint="eastAsia"/>
                <w:snapToGrid w:val="0"/>
                <w:color w:val="000000"/>
              </w:rPr>
              <w:t>再利用公式來計算出面積。</w:t>
            </w:r>
          </w:p>
          <w:p w:rsidR="00F317EF" w:rsidRPr="00F317EF" w:rsidRDefault="00F317EF" w:rsidP="00F317EF">
            <w:pPr>
              <w:snapToGrid w:val="0"/>
              <w:jc w:val="both"/>
              <w:textAlignment w:val="center"/>
              <w:rPr>
                <w:rFonts w:ascii="標楷體" w:eastAsia="標楷體" w:hAnsi="標楷體"/>
                <w:color w:val="000000"/>
              </w:rPr>
            </w:pPr>
          </w:p>
          <w:p w:rsidR="00F317EF" w:rsidRPr="00F317EF" w:rsidRDefault="00F317EF" w:rsidP="00F317EF">
            <w:pPr>
              <w:pStyle w:val="af8"/>
              <w:widowControl w:val="0"/>
              <w:numPr>
                <w:ilvl w:val="1"/>
                <w:numId w:val="9"/>
              </w:numPr>
              <w:spacing w:line="260" w:lineRule="exact"/>
              <w:contextualSpacing w:val="0"/>
              <w:jc w:val="both"/>
              <w:rPr>
                <w:rFonts w:ascii="標楷體" w:eastAsia="標楷體" w:hAnsi="標楷體"/>
                <w:b/>
                <w:color w:val="000000"/>
              </w:rPr>
            </w:pPr>
            <w:r w:rsidRPr="00F317EF">
              <w:rPr>
                <w:rFonts w:ascii="標楷體" w:eastAsia="標楷體" w:hAnsi="標楷體" w:hint="eastAsia"/>
                <w:b/>
                <w:color w:val="000000"/>
              </w:rPr>
              <w:lastRenderedPageBreak/>
              <w:t>面積的變化與應用</w:t>
            </w:r>
          </w:p>
          <w:p w:rsidR="00F317EF" w:rsidRPr="00F317EF" w:rsidRDefault="00F317EF" w:rsidP="00F317EF">
            <w:pPr>
              <w:spacing w:line="260" w:lineRule="exact"/>
              <w:jc w:val="both"/>
              <w:rPr>
                <w:rFonts w:ascii="標楷體" w:eastAsia="標楷體" w:hAnsi="標楷體"/>
                <w:snapToGrid w:val="0"/>
                <w:color w:val="000000"/>
              </w:rPr>
            </w:pPr>
            <w:r w:rsidRPr="00F317EF">
              <w:rPr>
                <w:rFonts w:ascii="標楷體" w:eastAsia="標楷體" w:hAnsi="標楷體"/>
                <w:snapToGrid w:val="0"/>
                <w:color w:val="000000"/>
              </w:rPr>
              <w:t>1.</w:t>
            </w:r>
            <w:r w:rsidRPr="00F317EF">
              <w:rPr>
                <w:rFonts w:ascii="標楷體" w:eastAsia="標楷體" w:hAnsi="標楷體" w:hint="eastAsia"/>
                <w:snapToGrid w:val="0"/>
                <w:color w:val="000000"/>
              </w:rPr>
              <w:t>配合</w:t>
            </w:r>
            <w:proofErr w:type="gramStart"/>
            <w:r w:rsidRPr="00F317EF">
              <w:rPr>
                <w:rFonts w:ascii="標楷體" w:eastAsia="標楷體" w:hAnsi="標楷體" w:hint="eastAsia"/>
                <w:snapToGrid w:val="0"/>
                <w:color w:val="000000"/>
              </w:rPr>
              <w:t>課本布題</w:t>
            </w:r>
            <w:proofErr w:type="gramEnd"/>
            <w:r w:rsidRPr="00F317EF">
              <w:rPr>
                <w:rFonts w:ascii="標楷體" w:eastAsia="標楷體" w:hAnsi="標楷體" w:hint="eastAsia"/>
                <w:snapToGrid w:val="0"/>
                <w:color w:val="000000"/>
              </w:rPr>
              <w:t>，一種是計算出三個平行四邊形的面積而得知面積相同，另一種是利用公式進行推理得知面積相同，教師應引導所有學生理解此題不用計算即可得知結果。</w:t>
            </w:r>
          </w:p>
          <w:p w:rsidR="00F317EF" w:rsidRPr="00F317EF" w:rsidRDefault="00F317EF" w:rsidP="00F317EF">
            <w:pPr>
              <w:spacing w:line="260" w:lineRule="exact"/>
              <w:jc w:val="both"/>
              <w:rPr>
                <w:rFonts w:ascii="標楷體" w:eastAsia="標楷體" w:hAnsi="標楷體"/>
                <w:snapToGrid w:val="0"/>
                <w:color w:val="000000"/>
              </w:rPr>
            </w:pPr>
            <w:r w:rsidRPr="00F317EF">
              <w:rPr>
                <w:rFonts w:ascii="標楷體" w:eastAsia="標楷體" w:hAnsi="標楷體"/>
                <w:snapToGrid w:val="0"/>
                <w:color w:val="000000"/>
              </w:rPr>
              <w:t>2.</w:t>
            </w:r>
            <w:r w:rsidRPr="00F317EF">
              <w:rPr>
                <w:rFonts w:ascii="標楷體" w:eastAsia="標楷體" w:hAnsi="標楷體" w:hint="eastAsia"/>
                <w:snapToGrid w:val="0"/>
                <w:color w:val="000000"/>
              </w:rPr>
              <w:t>教師可引導使用公式進行推理解題，最後歸納：「等底等高的平行四邊形面積相同，等底等高的三角形面積也相同。」</w:t>
            </w:r>
          </w:p>
          <w:p w:rsidR="00F317EF" w:rsidRPr="00F317EF" w:rsidRDefault="00F317EF" w:rsidP="00F317EF">
            <w:pPr>
              <w:spacing w:line="260" w:lineRule="exact"/>
              <w:jc w:val="both"/>
              <w:rPr>
                <w:rFonts w:ascii="標楷體" w:eastAsia="標楷體" w:hAnsi="標楷體"/>
                <w:color w:val="000000"/>
                <w:kern w:val="2"/>
              </w:rPr>
            </w:pP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思考帽</w:t>
            </w:r>
            <w:r w:rsidRPr="00F317EF">
              <w:rPr>
                <w:rFonts w:ascii="標楷體" w:eastAsia="標楷體" w:hAnsi="標楷體" w:cs="Times New Roman"/>
                <w:bCs/>
                <w:snapToGrid w:val="0"/>
                <w:color w:val="000000"/>
                <w:sz w:val="24"/>
                <w:szCs w:val="24"/>
              </w:rPr>
              <w:t xml:space="preserve"> </w:t>
            </w:r>
            <w:r w:rsidRPr="00F317EF">
              <w:rPr>
                <w:rFonts w:ascii="標楷體" w:eastAsia="標楷體" w:hAnsi="標楷體" w:cs="Times New Roman" w:hint="eastAsia"/>
                <w:bCs/>
                <w:snapToGrid w:val="0"/>
                <w:color w:val="000000"/>
                <w:sz w:val="24"/>
                <w:szCs w:val="24"/>
              </w:rPr>
              <w:t>由平行四邊形面積公式進行推理解題</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學生</w:t>
            </w:r>
            <w:proofErr w:type="gramStart"/>
            <w:r w:rsidRPr="00F317EF">
              <w:rPr>
                <w:rFonts w:ascii="標楷體" w:eastAsia="標楷體" w:hAnsi="標楷體" w:cs="Times New Roman" w:hint="eastAsia"/>
                <w:bCs/>
                <w:snapToGrid w:val="0"/>
                <w:color w:val="000000"/>
                <w:sz w:val="24"/>
                <w:szCs w:val="24"/>
              </w:rPr>
              <w:t>讀題後</w:t>
            </w:r>
            <w:proofErr w:type="gramEnd"/>
            <w:r w:rsidRPr="00F317EF">
              <w:rPr>
                <w:rFonts w:ascii="標楷體" w:eastAsia="標楷體" w:hAnsi="標楷體" w:cs="Times New Roman" w:hint="eastAsia"/>
                <w:bCs/>
                <w:snapToGrid w:val="0"/>
                <w:color w:val="000000"/>
                <w:sz w:val="24"/>
                <w:szCs w:val="24"/>
              </w:rPr>
              <w:t>先自行思考解題。</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2.</w:t>
            </w:r>
            <w:r w:rsidRPr="00F317EF">
              <w:rPr>
                <w:rFonts w:ascii="標楷體" w:eastAsia="標楷體" w:hAnsi="標楷體" w:cs="Times New Roman" w:hint="eastAsia"/>
                <w:bCs/>
                <w:snapToGrid w:val="0"/>
                <w:color w:val="000000"/>
                <w:sz w:val="24"/>
                <w:szCs w:val="24"/>
              </w:rPr>
              <w:t>老師透過關鍵提問引導思考。</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3.</w:t>
            </w:r>
            <w:r w:rsidRPr="00F317EF">
              <w:rPr>
                <w:rFonts w:ascii="標楷體" w:eastAsia="標楷體" w:hAnsi="標楷體" w:cs="Times New Roman" w:hint="eastAsia"/>
                <w:bCs/>
                <w:snapToGrid w:val="0"/>
                <w:color w:val="000000"/>
                <w:sz w:val="24"/>
                <w:szCs w:val="24"/>
              </w:rPr>
              <w:t>學生發表解題想法與答案。</w:t>
            </w:r>
          </w:p>
          <w:p w:rsidR="00F317EF" w:rsidRPr="00F317EF" w:rsidRDefault="00F317EF" w:rsidP="00F317EF">
            <w:pPr>
              <w:jc w:val="both"/>
              <w:rPr>
                <w:rFonts w:ascii="標楷體" w:eastAsia="標楷體" w:hAnsi="標楷體"/>
                <w:color w:val="000000"/>
                <w:kern w:val="2"/>
              </w:rPr>
            </w:pP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color w:val="000000"/>
                <w:sz w:val="24"/>
                <w:szCs w:val="24"/>
              </w:rPr>
              <w:t>3.</w:t>
            </w:r>
            <w:r w:rsidRPr="00F317EF">
              <w:rPr>
                <w:rFonts w:ascii="標楷體" w:eastAsia="標楷體" w:hAnsi="標楷體" w:cs="Times New Roman" w:hint="eastAsia"/>
                <w:snapToGrid w:val="0"/>
                <w:color w:val="000000"/>
                <w:sz w:val="24"/>
                <w:szCs w:val="24"/>
              </w:rPr>
              <w:t>配合</w:t>
            </w:r>
            <w:proofErr w:type="gramStart"/>
            <w:r w:rsidRPr="00F317EF">
              <w:rPr>
                <w:rFonts w:ascii="標楷體" w:eastAsia="標楷體" w:hAnsi="標楷體" w:cs="Times New Roman" w:hint="eastAsia"/>
                <w:snapToGrid w:val="0"/>
                <w:color w:val="000000"/>
                <w:sz w:val="24"/>
                <w:szCs w:val="24"/>
              </w:rPr>
              <w:t>課本布題</w:t>
            </w:r>
            <w:proofErr w:type="gramEnd"/>
            <w:r w:rsidRPr="00F317EF">
              <w:rPr>
                <w:rFonts w:ascii="標楷體" w:eastAsia="標楷體" w:hAnsi="標楷體" w:cs="Times New Roman" w:hint="eastAsia"/>
                <w:snapToGrid w:val="0"/>
                <w:color w:val="000000"/>
                <w:sz w:val="24"/>
                <w:szCs w:val="24"/>
              </w:rPr>
              <w:t>，</w:t>
            </w:r>
            <w:r w:rsidRPr="00F317EF">
              <w:rPr>
                <w:rFonts w:ascii="標楷體" w:eastAsia="標楷體" w:hAnsi="標楷體" w:cs="Times New Roman" w:hint="eastAsia"/>
                <w:bCs/>
                <w:snapToGrid w:val="0"/>
                <w:color w:val="000000"/>
                <w:sz w:val="24"/>
                <w:szCs w:val="24"/>
              </w:rPr>
              <w:t>讓學生察覺高的變化，教師再引導學生觀察面積的變化；最後教師引導學生利用倍數的關係來解題，不需要利用三角形面積公式來計算。</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color w:val="000000"/>
                <w:sz w:val="24"/>
                <w:szCs w:val="24"/>
              </w:rPr>
              <w:t>4.</w:t>
            </w:r>
            <w:r w:rsidRPr="00F317EF">
              <w:rPr>
                <w:rFonts w:ascii="標楷體" w:eastAsia="標楷體" w:hAnsi="標楷體" w:cs="Times New Roman" w:hint="eastAsia"/>
                <w:snapToGrid w:val="0"/>
                <w:color w:val="000000"/>
                <w:sz w:val="24"/>
                <w:szCs w:val="24"/>
              </w:rPr>
              <w:t>配合</w:t>
            </w:r>
            <w:proofErr w:type="gramStart"/>
            <w:r w:rsidRPr="00F317EF">
              <w:rPr>
                <w:rFonts w:ascii="標楷體" w:eastAsia="標楷體" w:hAnsi="標楷體" w:cs="Times New Roman" w:hint="eastAsia"/>
                <w:snapToGrid w:val="0"/>
                <w:color w:val="000000"/>
                <w:sz w:val="24"/>
                <w:szCs w:val="24"/>
              </w:rPr>
              <w:t>課本布題</w:t>
            </w:r>
            <w:proofErr w:type="gramEnd"/>
            <w:r w:rsidRPr="00F317EF">
              <w:rPr>
                <w:rFonts w:ascii="標楷體" w:eastAsia="標楷體" w:hAnsi="標楷體" w:cs="Times New Roman" w:hint="eastAsia"/>
                <w:snapToGrid w:val="0"/>
                <w:color w:val="000000"/>
                <w:sz w:val="24"/>
                <w:szCs w:val="24"/>
              </w:rPr>
              <w:t>，</w:t>
            </w:r>
            <w:r w:rsidRPr="00F317EF">
              <w:rPr>
                <w:rFonts w:ascii="標楷體" w:eastAsia="標楷體" w:hAnsi="標楷體" w:cs="Times New Roman" w:hint="eastAsia"/>
                <w:bCs/>
                <w:snapToGrid w:val="0"/>
                <w:color w:val="000000"/>
                <w:sz w:val="24"/>
                <w:szCs w:val="24"/>
              </w:rPr>
              <w:t>讓學生</w:t>
            </w:r>
            <w:proofErr w:type="gramStart"/>
            <w:r w:rsidRPr="00F317EF">
              <w:rPr>
                <w:rFonts w:ascii="標楷體" w:eastAsia="標楷體" w:hAnsi="標楷體" w:cs="Times New Roman" w:hint="eastAsia"/>
                <w:bCs/>
                <w:snapToGrid w:val="0"/>
                <w:color w:val="000000"/>
                <w:sz w:val="24"/>
                <w:szCs w:val="24"/>
              </w:rPr>
              <w:t>察覺底長的</w:t>
            </w:r>
            <w:proofErr w:type="gramEnd"/>
            <w:r w:rsidRPr="00F317EF">
              <w:rPr>
                <w:rFonts w:ascii="標楷體" w:eastAsia="標楷體" w:hAnsi="標楷體" w:cs="Times New Roman" w:hint="eastAsia"/>
                <w:bCs/>
                <w:snapToGrid w:val="0"/>
                <w:color w:val="000000"/>
                <w:sz w:val="24"/>
                <w:szCs w:val="24"/>
              </w:rPr>
              <w:t>變化，教師引導學生先猜測結果，再透過計算檢驗自己的想法是否正確。</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5.</w:t>
            </w:r>
            <w:r w:rsidRPr="00F317EF">
              <w:rPr>
                <w:rFonts w:ascii="標楷體" w:eastAsia="標楷體" w:hAnsi="標楷體" w:cs="Times New Roman" w:hint="eastAsia"/>
                <w:snapToGrid w:val="0"/>
                <w:color w:val="000000"/>
                <w:sz w:val="24"/>
                <w:szCs w:val="24"/>
              </w:rPr>
              <w:t>配合</w:t>
            </w:r>
            <w:proofErr w:type="gramStart"/>
            <w:r w:rsidRPr="00F317EF">
              <w:rPr>
                <w:rFonts w:ascii="標楷體" w:eastAsia="標楷體" w:hAnsi="標楷體" w:cs="Times New Roman" w:hint="eastAsia"/>
                <w:snapToGrid w:val="0"/>
                <w:color w:val="000000"/>
                <w:sz w:val="24"/>
                <w:szCs w:val="24"/>
              </w:rPr>
              <w:t>課本布題</w:t>
            </w:r>
            <w:proofErr w:type="gramEnd"/>
            <w:r w:rsidRPr="00F317EF">
              <w:rPr>
                <w:rFonts w:ascii="標楷體" w:eastAsia="標楷體" w:hAnsi="標楷體" w:cs="Times New Roman" w:hint="eastAsia"/>
                <w:snapToGrid w:val="0"/>
                <w:color w:val="000000"/>
                <w:sz w:val="24"/>
                <w:szCs w:val="24"/>
              </w:rPr>
              <w:t>，</w:t>
            </w:r>
            <w:r w:rsidRPr="00F317EF">
              <w:rPr>
                <w:rFonts w:ascii="標楷體" w:eastAsia="標楷體" w:hAnsi="標楷體" w:cs="Times New Roman" w:hint="eastAsia"/>
                <w:bCs/>
                <w:snapToGrid w:val="0"/>
                <w:color w:val="000000"/>
                <w:sz w:val="24"/>
                <w:szCs w:val="24"/>
              </w:rPr>
              <w:t>透過切割的方式計算複合圖形面積，將圖形切割成已知的圖形，分別求出面積後加總。</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6.</w:t>
            </w:r>
            <w:r w:rsidRPr="00F317EF">
              <w:rPr>
                <w:rFonts w:ascii="標楷體" w:eastAsia="標楷體" w:hAnsi="標楷體" w:cs="Times New Roman" w:hint="eastAsia"/>
                <w:snapToGrid w:val="0"/>
                <w:color w:val="000000"/>
                <w:sz w:val="24"/>
                <w:szCs w:val="24"/>
              </w:rPr>
              <w:t>配合</w:t>
            </w:r>
            <w:proofErr w:type="gramStart"/>
            <w:r w:rsidRPr="00F317EF">
              <w:rPr>
                <w:rFonts w:ascii="標楷體" w:eastAsia="標楷體" w:hAnsi="標楷體" w:cs="Times New Roman" w:hint="eastAsia"/>
                <w:snapToGrid w:val="0"/>
                <w:color w:val="000000"/>
                <w:sz w:val="24"/>
                <w:szCs w:val="24"/>
              </w:rPr>
              <w:t>課本布題</w:t>
            </w:r>
            <w:proofErr w:type="gramEnd"/>
            <w:r w:rsidRPr="00F317EF">
              <w:rPr>
                <w:rFonts w:ascii="標楷體" w:eastAsia="標楷體" w:hAnsi="標楷體" w:cs="Times New Roman" w:hint="eastAsia"/>
                <w:snapToGrid w:val="0"/>
                <w:color w:val="000000"/>
                <w:sz w:val="24"/>
                <w:szCs w:val="24"/>
              </w:rPr>
              <w:t>，</w:t>
            </w:r>
            <w:r w:rsidRPr="00F317EF">
              <w:rPr>
                <w:rFonts w:ascii="標楷體" w:eastAsia="標楷體" w:hAnsi="標楷體" w:cs="Times New Roman" w:hint="eastAsia"/>
                <w:bCs/>
                <w:snapToGrid w:val="0"/>
                <w:color w:val="000000"/>
                <w:sz w:val="24"/>
                <w:szCs w:val="24"/>
              </w:rPr>
              <w:t>透過切割成兩個紫色三角形再計算；亦可以用扣除的方式，先計算整個大三角形的面積，再將下方白色三角形的面積扣除。</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7.</w:t>
            </w:r>
            <w:r w:rsidRPr="00F317EF">
              <w:rPr>
                <w:rFonts w:ascii="標楷體" w:eastAsia="標楷體" w:hAnsi="標楷體" w:cs="Times New Roman" w:hint="eastAsia"/>
                <w:bCs/>
                <w:snapToGrid w:val="0"/>
                <w:color w:val="000000"/>
                <w:sz w:val="24"/>
                <w:szCs w:val="24"/>
              </w:rPr>
              <w:t>配合</w:t>
            </w:r>
            <w:proofErr w:type="gramStart"/>
            <w:r w:rsidRPr="00F317EF">
              <w:rPr>
                <w:rFonts w:ascii="標楷體" w:eastAsia="標楷體" w:hAnsi="標楷體" w:cs="Times New Roman" w:hint="eastAsia"/>
                <w:bCs/>
                <w:snapToGrid w:val="0"/>
                <w:color w:val="000000"/>
                <w:sz w:val="24"/>
                <w:szCs w:val="24"/>
              </w:rPr>
              <w:t>課本布題</w:t>
            </w:r>
            <w:proofErr w:type="gramEnd"/>
            <w:r w:rsidRPr="00F317EF">
              <w:rPr>
                <w:rFonts w:ascii="標楷體" w:eastAsia="標楷體" w:hAnsi="標楷體" w:cs="Times New Roman" w:hint="eastAsia"/>
                <w:bCs/>
                <w:snapToGrid w:val="0"/>
                <w:color w:val="000000"/>
                <w:sz w:val="24"/>
                <w:szCs w:val="24"/>
              </w:rPr>
              <w:t>，透過扣除或平移的方式計算複合圖形面積；提醒學生平移的解法，要將原本的上底</w:t>
            </w:r>
            <w:proofErr w:type="gramStart"/>
            <w:r w:rsidRPr="00F317EF">
              <w:rPr>
                <w:rFonts w:ascii="標楷體" w:eastAsia="標楷體" w:hAnsi="標楷體" w:cs="Times New Roman" w:hint="eastAsia"/>
                <w:bCs/>
                <w:snapToGrid w:val="0"/>
                <w:color w:val="000000"/>
                <w:sz w:val="24"/>
                <w:szCs w:val="24"/>
              </w:rPr>
              <w:t>和下底要</w:t>
            </w:r>
            <w:proofErr w:type="gramEnd"/>
            <w:r w:rsidRPr="00F317EF">
              <w:rPr>
                <w:rFonts w:ascii="標楷體" w:eastAsia="標楷體" w:hAnsi="標楷體" w:cs="Times New Roman" w:hint="eastAsia"/>
                <w:bCs/>
                <w:snapToGrid w:val="0"/>
                <w:color w:val="000000"/>
                <w:sz w:val="24"/>
                <w:szCs w:val="24"/>
              </w:rPr>
              <w:t>重新計算後，變短的長度就是正確的上底</w:t>
            </w:r>
            <w:proofErr w:type="gramStart"/>
            <w:r w:rsidRPr="00F317EF">
              <w:rPr>
                <w:rFonts w:ascii="標楷體" w:eastAsia="標楷體" w:hAnsi="標楷體" w:cs="Times New Roman" w:hint="eastAsia"/>
                <w:bCs/>
                <w:snapToGrid w:val="0"/>
                <w:color w:val="000000"/>
                <w:sz w:val="24"/>
                <w:szCs w:val="24"/>
              </w:rPr>
              <w:t>和下底</w:t>
            </w:r>
            <w:proofErr w:type="gramEnd"/>
            <w:r w:rsidRPr="00F317EF">
              <w:rPr>
                <w:rFonts w:ascii="標楷體" w:eastAsia="標楷體" w:hAnsi="標楷體" w:cs="Times New Roman" w:hint="eastAsia"/>
                <w:bCs/>
                <w:snapToGrid w:val="0"/>
                <w:color w:val="000000"/>
                <w:sz w:val="24"/>
                <w:szCs w:val="24"/>
              </w:rPr>
              <w:t>。</w:t>
            </w:r>
          </w:p>
          <w:p w:rsidR="00F317EF" w:rsidRPr="00F317EF" w:rsidRDefault="00F317EF" w:rsidP="00F317EF">
            <w:pPr>
              <w:jc w:val="both"/>
              <w:rPr>
                <w:rFonts w:ascii="標楷體" w:eastAsia="標楷體" w:hAnsi="標楷體"/>
                <w:color w:val="000000"/>
                <w:kern w:val="2"/>
              </w:rPr>
            </w:pP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hint="eastAsia"/>
                <w:b/>
                <w:color w:val="000000"/>
                <w:sz w:val="24"/>
                <w:szCs w:val="24"/>
                <w:bdr w:val="single" w:sz="4" w:space="0" w:color="auto" w:frame="1"/>
              </w:rPr>
              <w:t>素養評量</w:t>
            </w:r>
            <w:r w:rsidRPr="00F317EF">
              <w:rPr>
                <w:rFonts w:ascii="標楷體" w:eastAsia="標楷體" w:hAnsi="標楷體" w:cs="Times New Roman"/>
                <w:color w:val="000000"/>
                <w:sz w:val="24"/>
                <w:szCs w:val="24"/>
              </w:rPr>
              <w:t xml:space="preserve"> </w:t>
            </w:r>
            <w:r w:rsidRPr="00F317EF">
              <w:rPr>
                <w:rFonts w:ascii="標楷體" w:eastAsia="標楷體" w:hAnsi="標楷體" w:cs="Times New Roman" w:hint="eastAsia"/>
                <w:color w:val="000000"/>
                <w:sz w:val="24"/>
                <w:szCs w:val="24"/>
              </w:rPr>
              <w:t>能理解三角形底的變化對面積的影響</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lastRenderedPageBreak/>
              <w:t>1.</w:t>
            </w:r>
            <w:r w:rsidRPr="00F317EF">
              <w:rPr>
                <w:rFonts w:ascii="標楷體" w:eastAsia="標楷體" w:hAnsi="標楷體" w:cs="Times New Roman" w:hint="eastAsia"/>
                <w:bCs/>
                <w:snapToGrid w:val="0"/>
                <w:color w:val="000000"/>
                <w:sz w:val="24"/>
                <w:szCs w:val="24"/>
              </w:rPr>
              <w:t>學生</w:t>
            </w:r>
            <w:proofErr w:type="gramStart"/>
            <w:r w:rsidRPr="00F317EF">
              <w:rPr>
                <w:rFonts w:ascii="標楷體" w:eastAsia="標楷體" w:hAnsi="標楷體" w:cs="Times New Roman" w:hint="eastAsia"/>
                <w:bCs/>
                <w:snapToGrid w:val="0"/>
                <w:color w:val="000000"/>
                <w:sz w:val="24"/>
                <w:szCs w:val="24"/>
              </w:rPr>
              <w:t>讀題後</w:t>
            </w:r>
            <w:proofErr w:type="gramEnd"/>
            <w:r w:rsidRPr="00F317EF">
              <w:rPr>
                <w:rFonts w:ascii="標楷體" w:eastAsia="標楷體" w:hAnsi="標楷體" w:cs="Times New Roman" w:hint="eastAsia"/>
                <w:bCs/>
                <w:snapToGrid w:val="0"/>
                <w:color w:val="000000"/>
                <w:sz w:val="24"/>
                <w:szCs w:val="24"/>
              </w:rPr>
              <w:t>先自行思考解題。</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2.</w:t>
            </w:r>
            <w:r w:rsidRPr="00F317EF">
              <w:rPr>
                <w:rFonts w:ascii="標楷體" w:eastAsia="標楷體" w:hAnsi="標楷體" w:cs="Times New Roman" w:hint="eastAsia"/>
                <w:bCs/>
                <w:snapToGrid w:val="0"/>
                <w:color w:val="000000"/>
                <w:sz w:val="24"/>
                <w:szCs w:val="24"/>
              </w:rPr>
              <w:t>請學生發表解題想法。</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3.</w:t>
            </w:r>
            <w:r w:rsidRPr="00F317EF">
              <w:rPr>
                <w:rFonts w:ascii="標楷體" w:eastAsia="標楷體" w:hAnsi="標楷體" w:cs="Times New Roman" w:hint="eastAsia"/>
                <w:bCs/>
                <w:snapToGrid w:val="0"/>
                <w:color w:val="000000"/>
                <w:sz w:val="24"/>
                <w:szCs w:val="24"/>
              </w:rPr>
              <w:t>教師針對解題錯誤的學生予以補救。</w:t>
            </w:r>
          </w:p>
          <w:p w:rsidR="00F317EF" w:rsidRPr="00F317EF" w:rsidRDefault="00F317EF" w:rsidP="00F317EF">
            <w:pPr>
              <w:jc w:val="both"/>
              <w:rPr>
                <w:rFonts w:ascii="標楷體" w:eastAsia="標楷體" w:hAnsi="標楷體"/>
                <w:color w:val="000000"/>
                <w:kern w:val="2"/>
              </w:rPr>
            </w:pPr>
          </w:p>
          <w:p w:rsidR="00F317EF" w:rsidRPr="00F317EF" w:rsidRDefault="00F317EF" w:rsidP="00F317EF">
            <w:pPr>
              <w:pStyle w:val="aff"/>
              <w:spacing w:line="260" w:lineRule="exact"/>
              <w:jc w:val="both"/>
              <w:rPr>
                <w:rFonts w:ascii="標楷體" w:eastAsia="標楷體" w:hAnsi="標楷體" w:cs="Times New Roman"/>
                <w:b/>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練習園地</w:t>
            </w:r>
            <w:r w:rsidRPr="00F317EF">
              <w:rPr>
                <w:rFonts w:ascii="標楷體" w:eastAsia="標楷體" w:hAnsi="標楷體" w:cs="Times New Roman"/>
                <w:b/>
                <w:bCs/>
                <w:snapToGrid w:val="0"/>
                <w:color w:val="000000"/>
                <w:sz w:val="24"/>
                <w:szCs w:val="24"/>
                <w:bdr w:val="single" w:sz="4" w:space="0" w:color="auto" w:frame="1"/>
              </w:rPr>
              <w:t>(</w:t>
            </w:r>
            <w:r w:rsidRPr="00F317EF">
              <w:rPr>
                <w:rFonts w:ascii="標楷體" w:eastAsia="標楷體" w:hAnsi="標楷體" w:cs="Times New Roman" w:hint="eastAsia"/>
                <w:b/>
                <w:bCs/>
                <w:snapToGrid w:val="0"/>
                <w:color w:val="000000"/>
                <w:sz w:val="24"/>
                <w:szCs w:val="24"/>
                <w:bdr w:val="single" w:sz="4" w:space="0" w:color="auto" w:frame="1"/>
              </w:rPr>
              <w:t>八</w:t>
            </w:r>
            <w:r w:rsidRPr="00F317EF">
              <w:rPr>
                <w:rFonts w:ascii="標楷體" w:eastAsia="標楷體" w:hAnsi="標楷體" w:cs="Times New Roman"/>
                <w:b/>
                <w:bCs/>
                <w:snapToGrid w:val="0"/>
                <w:color w:val="000000"/>
                <w:sz w:val="24"/>
                <w:szCs w:val="24"/>
                <w:bdr w:val="single" w:sz="4" w:space="0" w:color="auto" w:frame="1"/>
              </w:rPr>
              <w:t>)</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教師帶領學生理解題意，完成練習園地。</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2.</w:t>
            </w:r>
            <w:r w:rsidRPr="00F317EF">
              <w:rPr>
                <w:rFonts w:ascii="標楷體" w:eastAsia="標楷體" w:hAnsi="標楷體" w:hint="eastAsia"/>
                <w:bCs/>
                <w:snapToGrid w:val="0"/>
                <w:color w:val="000000"/>
              </w:rPr>
              <w:t>全班共同檢討，並澄清學生的錯誤。</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【海洋教育】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海E9 透過肢體、聲音、圖像及道具等，進行以海洋為主題之藝術表現。</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lastRenderedPageBreak/>
              <w:t>第十九</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九、乘以幾分之一</w:t>
            </w:r>
          </w:p>
          <w:p w:rsidR="00F317EF" w:rsidRPr="00F317EF" w:rsidRDefault="00F317EF" w:rsidP="00F317EF">
            <w:pPr>
              <w:jc w:val="center"/>
              <w:rPr>
                <w:rFonts w:ascii="標楷體" w:eastAsia="標楷體" w:hAnsi="標楷體"/>
                <w:color w:val="000000"/>
              </w:rPr>
            </w:pPr>
            <w:r w:rsidRPr="00F317EF">
              <w:rPr>
                <w:rFonts w:ascii="標楷體" w:eastAsia="標楷體" w:hAnsi="標楷體"/>
                <w:color w:val="000000"/>
              </w:rPr>
              <w:t>9-1 分數表示整數相除的結果、9-2整數乘以幾分之一、9-3乘以</w:t>
            </w:r>
            <w:r w:rsidRPr="00F317EF">
              <w:rPr>
                <w:rFonts w:ascii="標楷體" w:eastAsia="標楷體" w:hAnsi="標楷體"/>
                <w:snapToGrid w:val="0"/>
                <w:color w:val="000000"/>
              </w:rPr>
              <w:fldChar w:fldCharType="begin"/>
            </w:r>
            <w:r w:rsidRPr="00F317EF">
              <w:rPr>
                <w:rFonts w:ascii="標楷體" w:eastAsia="標楷體" w:hAnsi="標楷體"/>
                <w:snapToGrid w:val="0"/>
                <w:color w:val="000000"/>
              </w:rPr>
              <w:instrText>EQ \F(1,2)</w:instrText>
            </w:r>
            <w:r w:rsidRPr="00F317EF">
              <w:rPr>
                <w:rFonts w:ascii="標楷體" w:eastAsia="標楷體" w:hAnsi="標楷體"/>
                <w:snapToGrid w:val="0"/>
                <w:color w:val="000000"/>
              </w:rPr>
              <w:fldChar w:fldCharType="end"/>
            </w:r>
            <w:r w:rsidRPr="00F317EF">
              <w:rPr>
                <w:rFonts w:ascii="標楷體" w:eastAsia="標楷體" w:hAnsi="標楷體"/>
                <w:color w:val="000000"/>
              </w:rPr>
              <w:t>與除以2</w:t>
            </w:r>
            <w:r w:rsidRPr="00F317EF">
              <w:rPr>
                <w:rFonts w:ascii="標楷體" w:eastAsia="標楷體" w:hAnsi="標楷體"/>
                <w:bCs/>
                <w:color w:val="000000"/>
              </w:rPr>
              <w:t>、練習園地(九)</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具備基本的算術操作能力、並能指認基本的形體與相對關係，在日常生活情境中，用數學表述與解決問題。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數-E-A3 能觀察出日常生活問題和數學的關聯，並能嘗試與擬訂解決問題的計畫。在解決問題之後，能轉化數學解答於日常生活的應用。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數-E-C2 樂於與他人合作解決問題並尊重不同的問題解決想法。</w:t>
            </w:r>
          </w:p>
        </w:tc>
        <w:tc>
          <w:tcPr>
            <w:tcW w:w="4969" w:type="dxa"/>
          </w:tcPr>
          <w:p w:rsidR="00F317EF" w:rsidRPr="00F317EF" w:rsidRDefault="00F317EF" w:rsidP="00F317EF">
            <w:pPr>
              <w:spacing w:line="260" w:lineRule="exact"/>
              <w:jc w:val="both"/>
              <w:rPr>
                <w:rFonts w:ascii="標楷體" w:eastAsia="標楷體" w:hAnsi="標楷體"/>
                <w:b/>
                <w:color w:val="000000"/>
                <w:kern w:val="2"/>
              </w:rPr>
            </w:pPr>
            <w:r w:rsidRPr="00F317EF">
              <w:rPr>
                <w:rFonts w:ascii="標楷體" w:eastAsia="標楷體" w:hAnsi="標楷體"/>
                <w:b/>
                <w:color w:val="000000"/>
              </w:rPr>
              <w:t xml:space="preserve">9-1 </w:t>
            </w:r>
            <w:r w:rsidRPr="00F317EF">
              <w:rPr>
                <w:rFonts w:ascii="標楷體" w:eastAsia="標楷體" w:hAnsi="標楷體" w:hint="eastAsia"/>
                <w:b/>
                <w:color w:val="000000"/>
              </w:rPr>
              <w:t>分數表示整數相除的結果</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運用舊經驗引入，將過去有餘數的除法算式，結合分數的概念，寫成沒有餘數的除法算式，並擴充分數的概念，了解分數可用來表示兩整數相除的商。</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配合</w:t>
            </w:r>
            <w:proofErr w:type="gramStart"/>
            <w:r w:rsidRPr="00F317EF">
              <w:rPr>
                <w:rFonts w:ascii="標楷體" w:eastAsia="標楷體" w:hAnsi="標楷體" w:hint="eastAsia"/>
                <w:color w:val="000000"/>
              </w:rPr>
              <w:t>課本布題</w:t>
            </w:r>
            <w:proofErr w:type="gramEnd"/>
            <w:r w:rsidRPr="00F317EF">
              <w:rPr>
                <w:rFonts w:ascii="標楷體" w:eastAsia="標楷體" w:hAnsi="標楷體" w:hint="eastAsia"/>
                <w:color w:val="000000"/>
              </w:rPr>
              <w:t>，強調算式與情境的關係，在學生寫出除法算式後，教師需透過問話，確認學生了解以分數表示整數相除結果的意涵。</w:t>
            </w:r>
          </w:p>
          <w:p w:rsidR="00F317EF" w:rsidRPr="00F317EF" w:rsidRDefault="00F317EF" w:rsidP="00F317EF">
            <w:pPr>
              <w:snapToGrid w:val="0"/>
              <w:jc w:val="both"/>
              <w:textAlignment w:val="center"/>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配合</w:t>
            </w:r>
            <w:proofErr w:type="gramStart"/>
            <w:r w:rsidRPr="00F317EF">
              <w:rPr>
                <w:rFonts w:ascii="標楷體" w:eastAsia="標楷體" w:hAnsi="標楷體" w:hint="eastAsia"/>
                <w:color w:val="000000"/>
              </w:rPr>
              <w:t>課本布題</w:t>
            </w:r>
            <w:proofErr w:type="gramEnd"/>
            <w:r w:rsidRPr="00F317EF">
              <w:rPr>
                <w:rFonts w:ascii="標楷體" w:eastAsia="標楷體" w:hAnsi="標楷體" w:hint="eastAsia"/>
                <w:color w:val="000000"/>
              </w:rPr>
              <w:t>，透過每次平分</w:t>
            </w:r>
            <w:r w:rsidRPr="00F317EF">
              <w:rPr>
                <w:rFonts w:ascii="標楷體" w:eastAsia="標楷體" w:hAnsi="標楷體"/>
                <w:color w:val="000000"/>
              </w:rPr>
              <w:t>1</w:t>
            </w:r>
            <w:r w:rsidRPr="00F317EF">
              <w:rPr>
                <w:rFonts w:ascii="標楷體" w:eastAsia="標楷體" w:hAnsi="標楷體" w:hint="eastAsia"/>
                <w:color w:val="000000"/>
              </w:rPr>
              <w:t>塊</w:t>
            </w:r>
            <w:proofErr w:type="gramStart"/>
            <w:r w:rsidRPr="00F317EF">
              <w:rPr>
                <w:rFonts w:ascii="標楷體" w:eastAsia="標楷體" w:hAnsi="標楷體" w:hint="eastAsia"/>
                <w:color w:val="000000"/>
              </w:rPr>
              <w:t>鬆</w:t>
            </w:r>
            <w:proofErr w:type="gramEnd"/>
            <w:r w:rsidRPr="00F317EF">
              <w:rPr>
                <w:rFonts w:ascii="標楷體" w:eastAsia="標楷體" w:hAnsi="標楷體" w:hint="eastAsia"/>
                <w:color w:val="000000"/>
              </w:rPr>
              <w:t>餅的操作活動，</w:t>
            </w:r>
            <w:proofErr w:type="gramStart"/>
            <w:r w:rsidRPr="00F317EF">
              <w:rPr>
                <w:rFonts w:ascii="標楷體" w:eastAsia="標楷體" w:hAnsi="標楷體" w:hint="eastAsia"/>
                <w:color w:val="000000"/>
              </w:rPr>
              <w:t>利用累數單位</w:t>
            </w:r>
            <w:proofErr w:type="gramEnd"/>
            <w:r w:rsidRPr="00F317EF">
              <w:rPr>
                <w:rFonts w:ascii="標楷體" w:eastAsia="標楷體" w:hAnsi="標楷體" w:hint="eastAsia"/>
                <w:color w:val="000000"/>
              </w:rPr>
              <w:t>分量「</w:t>
            </w:r>
            <w:r w:rsidR="008B6B54">
              <w:rPr>
                <w:rFonts w:ascii="標楷體" w:eastAsia="標楷體" w:hAnsi="標楷體"/>
                <w:noProof/>
              </w:rPr>
              <w:pict w14:anchorId="58E52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3" o:spid="_x0000_i1025" type="#_x0000_t75" style="width:7.5pt;height:19.5pt;visibility:visible;mso-wrap-style:square">
                  <v:imagedata r:id="rId8" o:title=""/>
                </v:shape>
              </w:pict>
            </w:r>
            <w:r w:rsidRPr="00F317EF">
              <w:rPr>
                <w:rFonts w:ascii="標楷體" w:eastAsia="標楷體" w:hAnsi="標楷體" w:hint="eastAsia"/>
                <w:color w:val="000000"/>
              </w:rPr>
              <w:t>塊」的概念先得出平分後的結果，再連結除法概念，完成除法算式的記錄。</w:t>
            </w:r>
          </w:p>
          <w:p w:rsidR="00F317EF" w:rsidRPr="00F317EF" w:rsidRDefault="00F317EF" w:rsidP="00F317EF">
            <w:pPr>
              <w:snapToGrid w:val="0"/>
              <w:jc w:val="both"/>
              <w:textAlignment w:val="center"/>
              <w:rPr>
                <w:rFonts w:ascii="標楷體" w:eastAsia="標楷體" w:hAnsi="標楷體"/>
                <w:color w:val="000000"/>
              </w:rPr>
            </w:pPr>
            <w:r w:rsidRPr="00F317EF">
              <w:rPr>
                <w:rFonts w:ascii="標楷體" w:eastAsia="標楷體" w:hAnsi="標楷體"/>
                <w:color w:val="000000"/>
              </w:rPr>
              <w:t>4.</w:t>
            </w:r>
            <w:r w:rsidRPr="00F317EF">
              <w:rPr>
                <w:rFonts w:ascii="標楷體" w:eastAsia="標楷體" w:hAnsi="標楷體" w:hint="eastAsia"/>
                <w:color w:val="000000"/>
              </w:rPr>
              <w:t>配合</w:t>
            </w:r>
            <w:proofErr w:type="gramStart"/>
            <w:r w:rsidRPr="00F317EF">
              <w:rPr>
                <w:rFonts w:ascii="標楷體" w:eastAsia="標楷體" w:hAnsi="標楷體" w:hint="eastAsia"/>
                <w:color w:val="000000"/>
              </w:rPr>
              <w:t>課本布題</w:t>
            </w:r>
            <w:proofErr w:type="gramEnd"/>
            <w:r w:rsidRPr="00F317EF">
              <w:rPr>
                <w:rFonts w:ascii="標楷體" w:eastAsia="標楷體" w:hAnsi="標楷體" w:hint="eastAsia"/>
                <w:color w:val="000000"/>
              </w:rPr>
              <w:t>，</w:t>
            </w:r>
            <w:proofErr w:type="gramStart"/>
            <w:r w:rsidRPr="00F317EF">
              <w:rPr>
                <w:rFonts w:ascii="標楷體" w:eastAsia="標楷體" w:hAnsi="標楷體" w:hint="eastAsia"/>
                <w:color w:val="000000"/>
              </w:rPr>
              <w:t>利用利用累數單位</w:t>
            </w:r>
            <w:proofErr w:type="gramEnd"/>
            <w:r w:rsidRPr="00F317EF">
              <w:rPr>
                <w:rFonts w:ascii="標楷體" w:eastAsia="標楷體" w:hAnsi="標楷體" w:hint="eastAsia"/>
                <w:color w:val="000000"/>
              </w:rPr>
              <w:t>分量「</w:t>
            </w:r>
            <w:r w:rsidRPr="00F317EF">
              <w:rPr>
                <w:rFonts w:ascii="標楷體" w:eastAsia="標楷體" w:hAnsi="標楷體"/>
                <w:color w:val="000000"/>
              </w:rPr>
              <w:fldChar w:fldCharType="begin"/>
            </w:r>
            <w:r w:rsidRPr="00F317EF">
              <w:rPr>
                <w:rFonts w:ascii="標楷體" w:eastAsia="標楷體" w:hAnsi="標楷體"/>
                <w:color w:val="000000"/>
              </w:rPr>
              <w:instrText>EQ \F(1,2)</w:instrText>
            </w:r>
            <w:r w:rsidRPr="00F317EF">
              <w:rPr>
                <w:rFonts w:ascii="標楷體" w:eastAsia="標楷體" w:hAnsi="標楷體"/>
                <w:color w:val="000000"/>
              </w:rPr>
              <w:fldChar w:fldCharType="end"/>
            </w:r>
            <w:r w:rsidRPr="00F317EF">
              <w:rPr>
                <w:rFonts w:ascii="標楷體" w:eastAsia="標楷體" w:hAnsi="標楷體" w:hint="eastAsia"/>
                <w:color w:val="000000"/>
              </w:rPr>
              <w:t>塊」的概念先得出平分後的結果，再連結除法概念，並確認學生了解算式的意涵。</w:t>
            </w:r>
          </w:p>
          <w:p w:rsidR="00F317EF" w:rsidRPr="00F317EF" w:rsidRDefault="00F317EF" w:rsidP="00F317EF">
            <w:pPr>
              <w:snapToGrid w:val="0"/>
              <w:jc w:val="both"/>
              <w:textAlignment w:val="center"/>
              <w:rPr>
                <w:rFonts w:ascii="標楷體" w:eastAsia="標楷體" w:hAnsi="標楷體"/>
                <w:color w:val="000000"/>
              </w:rPr>
            </w:pPr>
            <w:r w:rsidRPr="00F317EF">
              <w:rPr>
                <w:rFonts w:ascii="標楷體" w:eastAsia="標楷體" w:hAnsi="標楷體"/>
                <w:color w:val="000000"/>
              </w:rPr>
              <w:t>5.</w:t>
            </w:r>
            <w:r w:rsidRPr="00F317EF">
              <w:rPr>
                <w:rFonts w:ascii="標楷體" w:eastAsia="標楷體" w:hAnsi="標楷體" w:hint="eastAsia"/>
                <w:color w:val="000000"/>
              </w:rPr>
              <w:t>在包含除情境下進行討論，以離散量引入，教師引導學生思考「全部裝完」時，要將剩餘的數量也裝入。並由原本的單位「顆」轉換為以「盒」為單位來描述，且利用除法算式記錄問題和結果。</w:t>
            </w:r>
          </w:p>
          <w:p w:rsidR="00F317EF" w:rsidRPr="00F317EF" w:rsidRDefault="00F317EF" w:rsidP="00F317EF">
            <w:pPr>
              <w:snapToGrid w:val="0"/>
              <w:jc w:val="both"/>
              <w:textAlignment w:val="center"/>
              <w:rPr>
                <w:rFonts w:ascii="標楷體" w:eastAsia="標楷體" w:hAnsi="標楷體"/>
                <w:color w:val="000000"/>
              </w:rPr>
            </w:pPr>
            <w:r w:rsidRPr="00F317EF">
              <w:rPr>
                <w:rFonts w:ascii="標楷體" w:eastAsia="標楷體" w:hAnsi="標楷體"/>
                <w:color w:val="000000"/>
              </w:rPr>
              <w:lastRenderedPageBreak/>
              <w:t>6.</w:t>
            </w:r>
            <w:r w:rsidRPr="00F317EF">
              <w:rPr>
                <w:rFonts w:ascii="標楷體" w:eastAsia="標楷體" w:hAnsi="標楷體" w:hint="eastAsia"/>
                <w:color w:val="000000"/>
              </w:rPr>
              <w:t>以連續</w:t>
            </w:r>
            <w:proofErr w:type="gramStart"/>
            <w:r w:rsidRPr="00F317EF">
              <w:rPr>
                <w:rFonts w:ascii="標楷體" w:eastAsia="標楷體" w:hAnsi="標楷體" w:hint="eastAsia"/>
                <w:color w:val="000000"/>
              </w:rPr>
              <w:t>量布題</w:t>
            </w:r>
            <w:proofErr w:type="gramEnd"/>
            <w:r w:rsidRPr="00F317EF">
              <w:rPr>
                <w:rFonts w:ascii="標楷體" w:eastAsia="標楷體" w:hAnsi="標楷體" w:hint="eastAsia"/>
                <w:color w:val="000000"/>
              </w:rPr>
              <w:t>，教師引導學生思考「全部裝完」時，要將剩餘的數量也裝入，並利用除法算式記錄問題和結果。</w:t>
            </w:r>
          </w:p>
          <w:p w:rsidR="00F317EF" w:rsidRPr="00F317EF" w:rsidRDefault="00F317EF" w:rsidP="00F317EF">
            <w:pPr>
              <w:snapToGrid w:val="0"/>
              <w:spacing w:line="120" w:lineRule="exact"/>
              <w:jc w:val="both"/>
              <w:textAlignment w:val="center"/>
              <w:rPr>
                <w:rFonts w:ascii="標楷體" w:eastAsia="標楷體" w:hAnsi="標楷體"/>
                <w:color w:val="000000"/>
              </w:rPr>
            </w:pPr>
          </w:p>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b/>
                <w:color w:val="000000"/>
              </w:rPr>
              <w:t xml:space="preserve">9-2 </w:t>
            </w:r>
            <w:r w:rsidRPr="00F317EF">
              <w:rPr>
                <w:rFonts w:ascii="標楷體" w:eastAsia="標楷體" w:hAnsi="標楷體" w:hint="eastAsia"/>
                <w:b/>
                <w:color w:val="000000"/>
              </w:rPr>
              <w:t>整數乘以幾分之一</w:t>
            </w:r>
          </w:p>
          <w:p w:rsidR="00F317EF" w:rsidRPr="00F317EF" w:rsidRDefault="00F317EF" w:rsidP="00F317EF">
            <w:pPr>
              <w:snapToGrid w:val="0"/>
              <w:jc w:val="both"/>
              <w:textAlignment w:val="center"/>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配合</w:t>
            </w:r>
            <w:proofErr w:type="gramStart"/>
            <w:r w:rsidRPr="00F317EF">
              <w:rPr>
                <w:rFonts w:ascii="標楷體" w:eastAsia="標楷體" w:hAnsi="標楷體" w:hint="eastAsia"/>
                <w:color w:val="000000"/>
              </w:rPr>
              <w:t>課本布題</w:t>
            </w:r>
            <w:proofErr w:type="gramEnd"/>
            <w:r w:rsidRPr="00F317EF">
              <w:rPr>
                <w:rFonts w:ascii="標楷體" w:eastAsia="標楷體" w:hAnsi="標楷體" w:hint="eastAsia"/>
                <w:color w:val="000000"/>
              </w:rPr>
              <w:t>，先利用整數</w:t>
            </w:r>
            <w:proofErr w:type="gramStart"/>
            <w:r w:rsidRPr="00F317EF">
              <w:rPr>
                <w:rFonts w:ascii="標楷體" w:eastAsia="標楷體" w:hAnsi="標楷體" w:hint="eastAsia"/>
                <w:color w:val="000000"/>
              </w:rPr>
              <w:t>倍</w:t>
            </w:r>
            <w:proofErr w:type="gramEnd"/>
            <w:r w:rsidRPr="00F317EF">
              <w:rPr>
                <w:rFonts w:ascii="標楷體" w:eastAsia="標楷體" w:hAnsi="標楷體" w:hint="eastAsia"/>
                <w:color w:val="000000"/>
              </w:rPr>
              <w:t>情境引入，再類比到單元分數</w:t>
            </w:r>
            <w:proofErr w:type="gramStart"/>
            <w:r w:rsidRPr="00F317EF">
              <w:rPr>
                <w:rFonts w:ascii="標楷體" w:eastAsia="標楷體" w:hAnsi="標楷體" w:hint="eastAsia"/>
                <w:color w:val="000000"/>
              </w:rPr>
              <w:t>倍</w:t>
            </w:r>
            <w:proofErr w:type="gramEnd"/>
            <w:r w:rsidRPr="00F317EF">
              <w:rPr>
                <w:rFonts w:ascii="標楷體" w:eastAsia="標楷體" w:hAnsi="標楷體" w:hint="eastAsia"/>
                <w:color w:val="000000"/>
              </w:rPr>
              <w:t>的情境，讓學生透過對整體量</w:t>
            </w:r>
            <w:r w:rsidRPr="00F317EF">
              <w:rPr>
                <w:rFonts w:ascii="標楷體" w:eastAsia="標楷體" w:hAnsi="標楷體"/>
                <w:color w:val="000000"/>
              </w:rPr>
              <w:t>1</w:t>
            </w:r>
            <w:r w:rsidRPr="00F317EF">
              <w:rPr>
                <w:rFonts w:ascii="標楷體" w:eastAsia="標楷體" w:hAnsi="標楷體" w:hint="eastAsia"/>
                <w:color w:val="000000"/>
              </w:rPr>
              <w:t>包進行實際操作，並將中年級所學過的分量描述「</w:t>
            </w:r>
            <w:r w:rsidRPr="00F317EF">
              <w:rPr>
                <w:rFonts w:ascii="標楷體" w:eastAsia="標楷體" w:hAnsi="標楷體"/>
                <w:color w:val="000000"/>
              </w:rPr>
              <w:fldChar w:fldCharType="begin"/>
            </w:r>
            <w:r w:rsidRPr="00F317EF">
              <w:rPr>
                <w:rFonts w:ascii="標楷體" w:eastAsia="標楷體" w:hAnsi="標楷體"/>
                <w:color w:val="000000"/>
              </w:rPr>
              <w:instrText>EQ \F(1,n)</w:instrText>
            </w:r>
            <w:r w:rsidRPr="00F317EF">
              <w:rPr>
                <w:rFonts w:ascii="標楷體" w:eastAsia="標楷體" w:hAnsi="標楷體"/>
                <w:color w:val="000000"/>
              </w:rPr>
              <w:fldChar w:fldCharType="end"/>
            </w:r>
            <w:r w:rsidRPr="00F317EF">
              <w:rPr>
                <w:rFonts w:ascii="標楷體" w:eastAsia="標楷體" w:hAnsi="標楷體" w:hint="eastAsia"/>
                <w:color w:val="000000"/>
              </w:rPr>
              <w:t>包」轉為關係描述「</w:t>
            </w:r>
            <w:r w:rsidRPr="00F317EF">
              <w:rPr>
                <w:rFonts w:ascii="標楷體" w:eastAsia="標楷體" w:hAnsi="標楷體"/>
                <w:color w:val="000000"/>
              </w:rPr>
              <w:t>1</w:t>
            </w:r>
            <w:r w:rsidRPr="00F317EF">
              <w:rPr>
                <w:rFonts w:ascii="標楷體" w:eastAsia="標楷體" w:hAnsi="標楷體" w:hint="eastAsia"/>
                <w:color w:val="000000"/>
              </w:rPr>
              <w:t>包的</w:t>
            </w:r>
            <w:r w:rsidRPr="00F317EF">
              <w:rPr>
                <w:rFonts w:ascii="標楷體" w:eastAsia="標楷體" w:hAnsi="標楷體"/>
                <w:color w:val="000000"/>
              </w:rPr>
              <w:fldChar w:fldCharType="begin"/>
            </w:r>
            <w:r w:rsidRPr="00F317EF">
              <w:rPr>
                <w:rFonts w:ascii="標楷體" w:eastAsia="標楷體" w:hAnsi="標楷體"/>
                <w:color w:val="000000"/>
              </w:rPr>
              <w:instrText>EQ \F(1,n)</w:instrText>
            </w:r>
            <w:r w:rsidRPr="00F317EF">
              <w:rPr>
                <w:rFonts w:ascii="標楷體" w:eastAsia="標楷體" w:hAnsi="標楷體"/>
                <w:color w:val="000000"/>
              </w:rPr>
              <w:fldChar w:fldCharType="end"/>
            </w:r>
            <w:proofErr w:type="gramStart"/>
            <w:r w:rsidRPr="00F317EF">
              <w:rPr>
                <w:rFonts w:ascii="標楷體" w:eastAsia="標楷體" w:hAnsi="標楷體" w:hint="eastAsia"/>
                <w:color w:val="000000"/>
              </w:rPr>
              <w:t>倍</w:t>
            </w:r>
            <w:proofErr w:type="gramEnd"/>
            <w:r w:rsidRPr="00F317EF">
              <w:rPr>
                <w:rFonts w:ascii="標楷體" w:eastAsia="標楷體" w:hAnsi="標楷體" w:hint="eastAsia"/>
                <w:color w:val="000000"/>
              </w:rPr>
              <w:t>」、「</w:t>
            </w:r>
            <w:r w:rsidRPr="00F317EF">
              <w:rPr>
                <w:rFonts w:ascii="標楷體" w:eastAsia="標楷體" w:hAnsi="標楷體"/>
                <w:color w:val="000000"/>
              </w:rPr>
              <w:t>1</w:t>
            </w:r>
            <w:r w:rsidRPr="00F317EF">
              <w:rPr>
                <w:rFonts w:ascii="標楷體" w:eastAsia="標楷體" w:hAnsi="標楷體" w:hint="eastAsia"/>
                <w:color w:val="000000"/>
              </w:rPr>
              <w:t>包的</w:t>
            </w:r>
            <w:r w:rsidRPr="00F317EF">
              <w:rPr>
                <w:rFonts w:ascii="標楷體" w:eastAsia="標楷體" w:hAnsi="標楷體"/>
                <w:color w:val="000000"/>
              </w:rPr>
              <w:fldChar w:fldCharType="begin"/>
            </w:r>
            <w:r w:rsidRPr="00F317EF">
              <w:rPr>
                <w:rFonts w:ascii="標楷體" w:eastAsia="標楷體" w:hAnsi="標楷體"/>
                <w:color w:val="000000"/>
              </w:rPr>
              <w:instrText>EQ \F(1,n)</w:instrText>
            </w:r>
            <w:r w:rsidRPr="00F317EF">
              <w:rPr>
                <w:rFonts w:ascii="標楷體" w:eastAsia="標楷體" w:hAnsi="標楷體"/>
                <w:color w:val="000000"/>
              </w:rPr>
              <w:fldChar w:fldCharType="end"/>
            </w:r>
            <w:r w:rsidRPr="00F317EF">
              <w:rPr>
                <w:rFonts w:ascii="標楷體" w:eastAsia="標楷體" w:hAnsi="標楷體" w:hint="eastAsia"/>
                <w:color w:val="000000"/>
              </w:rPr>
              <w:t>」。</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配合</w:t>
            </w:r>
            <w:proofErr w:type="gramStart"/>
            <w:r w:rsidRPr="00F317EF">
              <w:rPr>
                <w:rFonts w:ascii="標楷體" w:eastAsia="標楷體" w:hAnsi="標楷體" w:hint="eastAsia"/>
                <w:color w:val="000000"/>
              </w:rPr>
              <w:t>課本布題</w:t>
            </w:r>
            <w:proofErr w:type="gramEnd"/>
            <w:r w:rsidRPr="00F317EF">
              <w:rPr>
                <w:rFonts w:ascii="標楷體" w:eastAsia="標楷體" w:hAnsi="標楷體" w:hint="eastAsia"/>
                <w:color w:val="000000"/>
              </w:rPr>
              <w:t>，利用整數</w:t>
            </w:r>
            <w:proofErr w:type="gramStart"/>
            <w:r w:rsidRPr="00F317EF">
              <w:rPr>
                <w:rFonts w:ascii="標楷體" w:eastAsia="標楷體" w:hAnsi="標楷體" w:hint="eastAsia"/>
                <w:color w:val="000000"/>
              </w:rPr>
              <w:t>倍</w:t>
            </w:r>
            <w:proofErr w:type="gramEnd"/>
            <w:r w:rsidRPr="00F317EF">
              <w:rPr>
                <w:rFonts w:ascii="標楷體" w:eastAsia="標楷體" w:hAnsi="標楷體" w:hint="eastAsia"/>
                <w:color w:val="000000"/>
              </w:rPr>
              <w:t>的舊經驗，並透過表格的呈現，讓學生觀察到</w:t>
            </w:r>
            <w:r w:rsidRPr="00F317EF">
              <w:rPr>
                <w:rFonts w:ascii="標楷體" w:eastAsia="標楷體" w:hAnsi="標楷體"/>
                <w:color w:val="000000"/>
              </w:rPr>
              <w:t>1</w:t>
            </w:r>
            <w:r w:rsidRPr="00F317EF">
              <w:rPr>
                <w:rFonts w:ascii="標楷體" w:eastAsia="標楷體" w:hAnsi="標楷體" w:hint="eastAsia"/>
                <w:color w:val="000000"/>
              </w:rPr>
              <w:t>盒的倍數，因此由整數</w:t>
            </w:r>
            <w:proofErr w:type="gramStart"/>
            <w:r w:rsidRPr="00F317EF">
              <w:rPr>
                <w:rFonts w:ascii="標楷體" w:eastAsia="標楷體" w:hAnsi="標楷體" w:hint="eastAsia"/>
                <w:color w:val="000000"/>
              </w:rPr>
              <w:t>倍</w:t>
            </w:r>
            <w:proofErr w:type="gramEnd"/>
            <w:r w:rsidRPr="00F317EF">
              <w:rPr>
                <w:rFonts w:ascii="標楷體" w:eastAsia="標楷體" w:hAnsi="標楷體" w:hint="eastAsia"/>
                <w:color w:val="000000"/>
              </w:rPr>
              <w:t>類比到分數</w:t>
            </w:r>
            <w:proofErr w:type="gramStart"/>
            <w:r w:rsidRPr="00F317EF">
              <w:rPr>
                <w:rFonts w:ascii="標楷體" w:eastAsia="標楷體" w:hAnsi="標楷體" w:hint="eastAsia"/>
                <w:color w:val="000000"/>
              </w:rPr>
              <w:t>倍</w:t>
            </w:r>
            <w:proofErr w:type="gramEnd"/>
            <w:r w:rsidRPr="00F317EF">
              <w:rPr>
                <w:rFonts w:ascii="標楷體" w:eastAsia="標楷體" w:hAnsi="標楷體" w:hint="eastAsia"/>
                <w:color w:val="000000"/>
              </w:rPr>
              <w:t>的情境，最後以乘法記錄單位分數</w:t>
            </w:r>
            <w:proofErr w:type="gramStart"/>
            <w:r w:rsidRPr="00F317EF">
              <w:rPr>
                <w:rFonts w:ascii="標楷體" w:eastAsia="標楷體" w:hAnsi="標楷體" w:hint="eastAsia"/>
                <w:color w:val="000000"/>
              </w:rPr>
              <w:t>倍</w:t>
            </w:r>
            <w:proofErr w:type="gramEnd"/>
            <w:r w:rsidRPr="00F317EF">
              <w:rPr>
                <w:rFonts w:ascii="標楷體" w:eastAsia="標楷體" w:hAnsi="標楷體" w:hint="eastAsia"/>
                <w:color w:val="000000"/>
              </w:rPr>
              <w:t>的問題和結果。</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透過連續量情境，解決整數的單位分數</w:t>
            </w:r>
            <w:proofErr w:type="gramStart"/>
            <w:r w:rsidRPr="00F317EF">
              <w:rPr>
                <w:rFonts w:ascii="標楷體" w:eastAsia="標楷體" w:hAnsi="標楷體" w:hint="eastAsia"/>
                <w:color w:val="000000"/>
              </w:rPr>
              <w:t>倍</w:t>
            </w:r>
            <w:proofErr w:type="gramEnd"/>
            <w:r w:rsidRPr="00F317EF">
              <w:rPr>
                <w:rFonts w:ascii="標楷體" w:eastAsia="標楷體" w:hAnsi="標楷體" w:hint="eastAsia"/>
                <w:color w:val="000000"/>
              </w:rPr>
              <w:t>問題。</w:t>
            </w:r>
          </w:p>
          <w:p w:rsidR="00F317EF" w:rsidRPr="00F317EF" w:rsidRDefault="00F317EF" w:rsidP="00F317EF">
            <w:pPr>
              <w:snapToGrid w:val="0"/>
              <w:jc w:val="both"/>
              <w:textAlignment w:val="center"/>
              <w:rPr>
                <w:rFonts w:ascii="標楷體" w:eastAsia="標楷體" w:hAnsi="標楷體"/>
                <w:color w:val="000000"/>
              </w:rPr>
            </w:pPr>
            <w:r w:rsidRPr="00F317EF">
              <w:rPr>
                <w:rFonts w:ascii="標楷體" w:eastAsia="標楷體" w:hAnsi="標楷體"/>
                <w:color w:val="000000"/>
              </w:rPr>
              <w:t>4.</w:t>
            </w:r>
            <w:r w:rsidRPr="00F317EF">
              <w:rPr>
                <w:rFonts w:ascii="標楷體" w:eastAsia="標楷體" w:hAnsi="標楷體" w:hint="eastAsia"/>
                <w:color w:val="000000"/>
              </w:rPr>
              <w:t>透過連續量情境及完整的圖示表徵，讓學生確認乘積是分數，教師需引導學生察覺不論整體量是多少，</w:t>
            </w:r>
            <w:r w:rsidR="008B6B54">
              <w:rPr>
                <w:rFonts w:ascii="標楷體" w:eastAsia="標楷體" w:hAnsi="標楷體"/>
                <w:noProof/>
              </w:rPr>
              <w:pict w14:anchorId="6957D410">
                <v:shape id="圖片 61" o:spid="_x0000_i1026" type="#_x0000_t75" style="width:7.5pt;height:19.5pt;visibility:visible;mso-wrap-style:square">
                  <v:imagedata r:id="rId8" o:title=""/>
                </v:shape>
              </w:pict>
            </w:r>
            <w:proofErr w:type="gramStart"/>
            <w:r w:rsidRPr="00F317EF">
              <w:rPr>
                <w:rFonts w:ascii="標楷體" w:eastAsia="標楷體" w:hAnsi="標楷體" w:hint="eastAsia"/>
                <w:color w:val="000000"/>
              </w:rPr>
              <w:t>袋都是</w:t>
            </w:r>
            <w:proofErr w:type="gramEnd"/>
            <w:r w:rsidRPr="00F317EF">
              <w:rPr>
                <w:rFonts w:ascii="標楷體" w:eastAsia="標楷體" w:hAnsi="標楷體" w:hint="eastAsia"/>
                <w:color w:val="000000"/>
              </w:rPr>
              <w:t>將整體量</w:t>
            </w:r>
            <w:r w:rsidRPr="00F317EF">
              <w:rPr>
                <w:rFonts w:ascii="標楷體" w:eastAsia="標楷體" w:hAnsi="標楷體"/>
                <w:color w:val="000000"/>
              </w:rPr>
              <w:t>1</w:t>
            </w:r>
            <w:r w:rsidRPr="00F317EF">
              <w:rPr>
                <w:rFonts w:ascii="標楷體" w:eastAsia="標楷體" w:hAnsi="標楷體" w:hint="eastAsia"/>
                <w:color w:val="000000"/>
              </w:rPr>
              <w:t>袋等分割成</w:t>
            </w:r>
            <w:r w:rsidRPr="00F317EF">
              <w:rPr>
                <w:rFonts w:ascii="標楷體" w:eastAsia="標楷體" w:hAnsi="標楷體"/>
                <w:color w:val="000000"/>
              </w:rPr>
              <w:t>4</w:t>
            </w:r>
            <w:r w:rsidRPr="00F317EF">
              <w:rPr>
                <w:rFonts w:ascii="標楷體" w:eastAsia="標楷體" w:hAnsi="標楷體" w:hint="eastAsia"/>
                <w:color w:val="000000"/>
              </w:rPr>
              <w:t>等分，取其中</w:t>
            </w:r>
            <w:r w:rsidRPr="00F317EF">
              <w:rPr>
                <w:rFonts w:ascii="標楷體" w:eastAsia="標楷體" w:hAnsi="標楷體"/>
                <w:color w:val="000000"/>
              </w:rPr>
              <w:t>1</w:t>
            </w:r>
            <w:r w:rsidRPr="00F317EF">
              <w:rPr>
                <w:rFonts w:ascii="標楷體" w:eastAsia="標楷體" w:hAnsi="標楷體" w:hint="eastAsia"/>
                <w:color w:val="000000"/>
              </w:rPr>
              <w:t>等分的操作。</w:t>
            </w:r>
          </w:p>
          <w:p w:rsidR="00F317EF" w:rsidRPr="00F317EF" w:rsidRDefault="00F317EF" w:rsidP="00F317EF">
            <w:pPr>
              <w:snapToGrid w:val="0"/>
              <w:jc w:val="both"/>
              <w:textAlignment w:val="center"/>
              <w:rPr>
                <w:rFonts w:ascii="標楷體" w:eastAsia="標楷體" w:hAnsi="標楷體"/>
                <w:color w:val="000000"/>
              </w:rPr>
            </w:pPr>
            <w:r w:rsidRPr="00F317EF">
              <w:rPr>
                <w:rFonts w:ascii="標楷體" w:eastAsia="標楷體" w:hAnsi="標楷體"/>
                <w:color w:val="000000"/>
              </w:rPr>
              <w:t>5.</w:t>
            </w:r>
            <w:r w:rsidRPr="00F317EF">
              <w:rPr>
                <w:rFonts w:ascii="標楷體" w:eastAsia="標楷體" w:hAnsi="標楷體" w:hint="eastAsia"/>
                <w:color w:val="000000"/>
              </w:rPr>
              <w:t>透過連續量情境，教師引導學生察覺整數乘以單位分數</w:t>
            </w:r>
            <w:proofErr w:type="gramStart"/>
            <w:r w:rsidRPr="00F317EF">
              <w:rPr>
                <w:rFonts w:ascii="標楷體" w:eastAsia="標楷體" w:hAnsi="標楷體" w:hint="eastAsia"/>
                <w:color w:val="000000"/>
              </w:rPr>
              <w:t>倍</w:t>
            </w:r>
            <w:proofErr w:type="gramEnd"/>
            <w:r w:rsidRPr="00F317EF">
              <w:rPr>
                <w:rFonts w:ascii="標楷體" w:eastAsia="標楷體" w:hAnsi="標楷體" w:hint="eastAsia"/>
                <w:color w:val="000000"/>
              </w:rPr>
              <w:t>計算的規律。</w:t>
            </w:r>
          </w:p>
          <w:p w:rsidR="00F317EF" w:rsidRPr="00F317EF" w:rsidRDefault="00F317EF" w:rsidP="00F317EF">
            <w:pPr>
              <w:snapToGrid w:val="0"/>
              <w:spacing w:line="120" w:lineRule="exact"/>
              <w:jc w:val="both"/>
              <w:textAlignment w:val="center"/>
              <w:rPr>
                <w:rFonts w:ascii="標楷體" w:eastAsia="標楷體" w:hAnsi="標楷體"/>
                <w:color w:val="000000"/>
              </w:rPr>
            </w:pPr>
          </w:p>
          <w:p w:rsidR="00F317EF" w:rsidRPr="00F317EF" w:rsidRDefault="00F317EF" w:rsidP="00F317EF">
            <w:pPr>
              <w:pStyle w:val="aff"/>
              <w:spacing w:line="260" w:lineRule="exact"/>
              <w:jc w:val="both"/>
              <w:rPr>
                <w:rFonts w:ascii="標楷體" w:eastAsia="標楷體" w:hAnsi="標楷體" w:cs="Times New Roman"/>
                <w:sz w:val="24"/>
                <w:szCs w:val="24"/>
              </w:rPr>
            </w:pPr>
            <w:r w:rsidRPr="00F317EF">
              <w:rPr>
                <w:rFonts w:ascii="標楷體" w:eastAsia="標楷體" w:hAnsi="標楷體" w:cs="Times New Roman" w:hint="eastAsia"/>
                <w:b/>
                <w:sz w:val="24"/>
                <w:szCs w:val="24"/>
                <w:bdr w:val="single" w:sz="4" w:space="0" w:color="auto" w:frame="1"/>
              </w:rPr>
              <w:t>素養評量</w:t>
            </w:r>
            <w:proofErr w:type="gramStart"/>
            <w:r w:rsidRPr="00F317EF">
              <w:rPr>
                <w:rFonts w:ascii="標楷體" w:eastAsia="標楷體" w:hAnsi="標楷體" w:cs="Times New Roman" w:hint="eastAsia"/>
                <w:bCs/>
                <w:snapToGrid w:val="0"/>
                <w:color w:val="000000"/>
                <w:sz w:val="24"/>
                <w:szCs w:val="24"/>
              </w:rPr>
              <w:t>能做積為</w:t>
            </w:r>
            <w:proofErr w:type="gramEnd"/>
            <w:r w:rsidRPr="00F317EF">
              <w:rPr>
                <w:rFonts w:ascii="標楷體" w:eastAsia="標楷體" w:hAnsi="標楷體" w:cs="Times New Roman" w:hint="eastAsia"/>
                <w:bCs/>
                <w:snapToGrid w:val="0"/>
                <w:color w:val="000000"/>
                <w:sz w:val="24"/>
                <w:szCs w:val="24"/>
              </w:rPr>
              <w:t>分數的單位分數</w:t>
            </w:r>
            <w:proofErr w:type="gramStart"/>
            <w:r w:rsidRPr="00F317EF">
              <w:rPr>
                <w:rFonts w:ascii="標楷體" w:eastAsia="標楷體" w:hAnsi="標楷體" w:cs="Times New Roman" w:hint="eastAsia"/>
                <w:bCs/>
                <w:snapToGrid w:val="0"/>
                <w:color w:val="000000"/>
                <w:sz w:val="24"/>
                <w:szCs w:val="24"/>
              </w:rPr>
              <w:t>倍</w:t>
            </w:r>
            <w:proofErr w:type="gramEnd"/>
            <w:r w:rsidRPr="00F317EF">
              <w:rPr>
                <w:rFonts w:ascii="標楷體" w:eastAsia="標楷體" w:hAnsi="標楷體" w:cs="Times New Roman" w:hint="eastAsia"/>
                <w:bCs/>
                <w:snapToGrid w:val="0"/>
                <w:color w:val="000000"/>
                <w:sz w:val="24"/>
                <w:szCs w:val="24"/>
              </w:rPr>
              <w:t>運算</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學生</w:t>
            </w:r>
            <w:proofErr w:type="gramStart"/>
            <w:r w:rsidRPr="00F317EF">
              <w:rPr>
                <w:rFonts w:ascii="標楷體" w:eastAsia="標楷體" w:hAnsi="標楷體" w:cs="Times New Roman" w:hint="eastAsia"/>
                <w:bCs/>
                <w:snapToGrid w:val="0"/>
                <w:color w:val="000000"/>
                <w:sz w:val="24"/>
                <w:szCs w:val="24"/>
              </w:rPr>
              <w:t>讀題後</w:t>
            </w:r>
            <w:proofErr w:type="gramEnd"/>
            <w:r w:rsidRPr="00F317EF">
              <w:rPr>
                <w:rFonts w:ascii="標楷體" w:eastAsia="標楷體" w:hAnsi="標楷體" w:cs="Times New Roman" w:hint="eastAsia"/>
                <w:bCs/>
                <w:snapToGrid w:val="0"/>
                <w:color w:val="000000"/>
                <w:sz w:val="24"/>
                <w:szCs w:val="24"/>
              </w:rPr>
              <w:t>先自行思考解題。</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2.</w:t>
            </w:r>
            <w:r w:rsidRPr="00F317EF">
              <w:rPr>
                <w:rFonts w:ascii="標楷體" w:eastAsia="標楷體" w:hAnsi="標楷體" w:cs="Times New Roman" w:hint="eastAsia"/>
                <w:bCs/>
                <w:snapToGrid w:val="0"/>
                <w:color w:val="000000"/>
                <w:sz w:val="24"/>
                <w:szCs w:val="24"/>
              </w:rPr>
              <w:t>請不同的學生發表解題想法。</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3.</w:t>
            </w:r>
            <w:r w:rsidRPr="00F317EF">
              <w:rPr>
                <w:rFonts w:ascii="標楷體" w:eastAsia="標楷體" w:hAnsi="標楷體" w:cs="Times New Roman" w:hint="eastAsia"/>
                <w:bCs/>
                <w:snapToGrid w:val="0"/>
                <w:color w:val="000000"/>
                <w:sz w:val="24"/>
                <w:szCs w:val="24"/>
              </w:rPr>
              <w:t>引導學生了解正確解題的策略。</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4.</w:t>
            </w:r>
            <w:r w:rsidRPr="00F317EF">
              <w:rPr>
                <w:rFonts w:ascii="標楷體" w:eastAsia="標楷體" w:hAnsi="標楷體" w:cs="Times New Roman" w:hint="eastAsia"/>
                <w:bCs/>
                <w:snapToGrid w:val="0"/>
                <w:color w:val="000000"/>
                <w:sz w:val="24"/>
                <w:szCs w:val="24"/>
              </w:rPr>
              <w:t>針對解題錯誤的學生透過討論</w:t>
            </w:r>
            <w:proofErr w:type="gramStart"/>
            <w:r w:rsidRPr="00F317EF">
              <w:rPr>
                <w:rFonts w:ascii="標楷體" w:eastAsia="標楷體" w:hAnsi="標楷體" w:cs="Times New Roman" w:hint="eastAsia"/>
                <w:bCs/>
                <w:snapToGrid w:val="0"/>
                <w:color w:val="000000"/>
                <w:sz w:val="24"/>
                <w:szCs w:val="24"/>
              </w:rPr>
              <w:t>釐</w:t>
            </w:r>
            <w:proofErr w:type="gramEnd"/>
            <w:r w:rsidRPr="00F317EF">
              <w:rPr>
                <w:rFonts w:ascii="標楷體" w:eastAsia="標楷體" w:hAnsi="標楷體" w:cs="Times New Roman" w:hint="eastAsia"/>
                <w:bCs/>
                <w:snapToGrid w:val="0"/>
                <w:color w:val="000000"/>
                <w:sz w:val="24"/>
                <w:szCs w:val="24"/>
              </w:rPr>
              <w:t>清。</w:t>
            </w:r>
          </w:p>
          <w:p w:rsidR="00F317EF" w:rsidRPr="00F317EF" w:rsidRDefault="00F317EF" w:rsidP="00F317EF">
            <w:pPr>
              <w:snapToGrid w:val="0"/>
              <w:spacing w:line="120" w:lineRule="exact"/>
              <w:jc w:val="both"/>
              <w:textAlignment w:val="center"/>
              <w:rPr>
                <w:rFonts w:ascii="標楷體" w:eastAsia="標楷體" w:hAnsi="標楷體"/>
                <w:color w:val="000000"/>
                <w:kern w:val="2"/>
              </w:rPr>
            </w:pPr>
          </w:p>
          <w:p w:rsidR="00F317EF" w:rsidRPr="00F317EF" w:rsidRDefault="00F317EF" w:rsidP="00F317EF">
            <w:pPr>
              <w:jc w:val="both"/>
              <w:rPr>
                <w:rFonts w:ascii="標楷體" w:eastAsia="標楷體" w:hAnsi="標楷體"/>
                <w:b/>
                <w:color w:val="000000"/>
              </w:rPr>
            </w:pPr>
            <w:r w:rsidRPr="00F317EF">
              <w:rPr>
                <w:rFonts w:ascii="標楷體" w:eastAsia="標楷體" w:hAnsi="標楷體"/>
                <w:b/>
                <w:color w:val="000000"/>
              </w:rPr>
              <w:lastRenderedPageBreak/>
              <w:t xml:space="preserve">9-3 </w:t>
            </w:r>
            <w:r w:rsidRPr="00F317EF">
              <w:rPr>
                <w:rFonts w:ascii="標楷體" w:eastAsia="標楷體" w:hAnsi="標楷體" w:hint="eastAsia"/>
                <w:b/>
                <w:color w:val="000000"/>
              </w:rPr>
              <w:t>乘以</w:t>
            </w:r>
            <w:r w:rsidRPr="00F317EF">
              <w:rPr>
                <w:rFonts w:ascii="標楷體" w:eastAsia="標楷體" w:hAnsi="標楷體"/>
                <w:b/>
                <w:color w:val="000000"/>
              </w:rPr>
              <w:fldChar w:fldCharType="begin"/>
            </w:r>
            <w:r w:rsidRPr="00F317EF">
              <w:rPr>
                <w:rFonts w:ascii="標楷體" w:eastAsia="標楷體" w:hAnsi="標楷體"/>
                <w:b/>
                <w:color w:val="000000"/>
              </w:rPr>
              <w:instrText>EQ \F(1,2)</w:instrText>
            </w:r>
            <w:r w:rsidRPr="00F317EF">
              <w:rPr>
                <w:rFonts w:ascii="標楷體" w:eastAsia="標楷體" w:hAnsi="標楷體"/>
                <w:b/>
                <w:color w:val="000000"/>
              </w:rPr>
              <w:fldChar w:fldCharType="end"/>
            </w:r>
            <w:r w:rsidRPr="00F317EF">
              <w:rPr>
                <w:rFonts w:ascii="標楷體" w:eastAsia="標楷體" w:hAnsi="標楷體" w:hint="eastAsia"/>
                <w:b/>
                <w:color w:val="000000"/>
              </w:rPr>
              <w:t>與除以</w:t>
            </w:r>
            <w:r w:rsidRPr="00F317EF">
              <w:rPr>
                <w:rFonts w:ascii="標楷體" w:eastAsia="標楷體" w:hAnsi="標楷體"/>
                <w:b/>
                <w:color w:val="000000"/>
              </w:rPr>
              <w:t>2</w:t>
            </w:r>
          </w:p>
          <w:p w:rsidR="00F317EF" w:rsidRPr="00F317EF" w:rsidRDefault="00F317EF" w:rsidP="00F317EF">
            <w:pPr>
              <w:snapToGrid w:val="0"/>
              <w:jc w:val="both"/>
              <w:textAlignment w:val="center"/>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在離散量情境，利用圖示表徵進行等分的切割操作，引導學生觀察左右兩個圖示，由此進行</w:t>
            </w:r>
            <w:r w:rsidRPr="00F317EF">
              <w:rPr>
                <w:rFonts w:ascii="標楷體" w:eastAsia="標楷體" w:hAnsi="標楷體"/>
                <w:color w:val="000000"/>
              </w:rPr>
              <w:t>×12</w:t>
            </w:r>
            <w:r w:rsidRPr="00F317EF">
              <w:rPr>
                <w:rFonts w:ascii="標楷體" w:eastAsia="標楷體" w:hAnsi="標楷體" w:hint="eastAsia"/>
                <w:color w:val="000000"/>
              </w:rPr>
              <w:t>與</w:t>
            </w:r>
            <w:r w:rsidRPr="00F317EF">
              <w:rPr>
                <w:rFonts w:ascii="標楷體" w:eastAsia="標楷體" w:hAnsi="標楷體"/>
                <w:color w:val="000000"/>
              </w:rPr>
              <w:t>÷2</w:t>
            </w:r>
            <w:r w:rsidRPr="00F317EF">
              <w:rPr>
                <w:rFonts w:ascii="標楷體" w:eastAsia="標楷體" w:hAnsi="標楷體" w:hint="eastAsia"/>
                <w:color w:val="000000"/>
              </w:rPr>
              <w:t>間的關係連結教學。</w:t>
            </w:r>
          </w:p>
          <w:p w:rsidR="00F317EF" w:rsidRPr="00F317EF" w:rsidRDefault="00F317EF" w:rsidP="00F317EF">
            <w:pPr>
              <w:snapToGrid w:val="0"/>
              <w:jc w:val="both"/>
              <w:textAlignment w:val="center"/>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在連續量的情境，透過同一圖示的兩種不同解法說明，讓學生再次觀察並確認乘以</w:t>
            </w:r>
            <w:r w:rsidRPr="00F317EF">
              <w:rPr>
                <w:rFonts w:ascii="標楷體" w:eastAsia="標楷體" w:hAnsi="標楷體"/>
                <w:color w:val="000000"/>
              </w:rPr>
              <w:fldChar w:fldCharType="begin"/>
            </w:r>
            <w:r w:rsidRPr="00F317EF">
              <w:rPr>
                <w:rFonts w:ascii="標楷體" w:eastAsia="標楷體" w:hAnsi="標楷體"/>
                <w:color w:val="000000"/>
              </w:rPr>
              <w:instrText>EQ \F(1,n)</w:instrText>
            </w:r>
            <w:r w:rsidRPr="00F317EF">
              <w:rPr>
                <w:rFonts w:ascii="標楷體" w:eastAsia="標楷體" w:hAnsi="標楷體"/>
                <w:color w:val="000000"/>
              </w:rPr>
              <w:fldChar w:fldCharType="end"/>
            </w:r>
            <w:r w:rsidRPr="00F317EF">
              <w:rPr>
                <w:rFonts w:ascii="標楷體" w:eastAsia="標楷體" w:hAnsi="標楷體" w:hint="eastAsia"/>
                <w:color w:val="000000"/>
              </w:rPr>
              <w:t>與除以</w:t>
            </w:r>
            <w:r w:rsidRPr="00F317EF">
              <w:rPr>
                <w:rFonts w:ascii="標楷體" w:eastAsia="標楷體" w:hAnsi="標楷體"/>
                <w:color w:val="000000"/>
              </w:rPr>
              <w:t>n</w:t>
            </w:r>
            <w:r w:rsidRPr="00F317EF">
              <w:rPr>
                <w:rFonts w:ascii="標楷體" w:eastAsia="標楷體" w:hAnsi="標楷體" w:hint="eastAsia"/>
                <w:color w:val="000000"/>
              </w:rPr>
              <w:t>兩者之間的關係。</w:t>
            </w:r>
          </w:p>
          <w:p w:rsidR="00F317EF" w:rsidRPr="00F317EF" w:rsidRDefault="00F317EF" w:rsidP="00F317EF">
            <w:pPr>
              <w:snapToGrid w:val="0"/>
              <w:spacing w:line="120" w:lineRule="exact"/>
              <w:jc w:val="both"/>
              <w:textAlignment w:val="center"/>
              <w:rPr>
                <w:rFonts w:ascii="標楷體" w:eastAsia="標楷體" w:hAnsi="標楷體"/>
                <w:color w:val="000000"/>
              </w:rPr>
            </w:pP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hint="eastAsia"/>
                <w:b/>
                <w:color w:val="000000"/>
                <w:bdr w:val="single" w:sz="4" w:space="0" w:color="auto" w:frame="1"/>
              </w:rPr>
              <w:t>思考帽</w:t>
            </w:r>
            <w:r w:rsidRPr="00F317EF">
              <w:rPr>
                <w:rFonts w:ascii="標楷體" w:eastAsia="標楷體" w:hAnsi="標楷體"/>
                <w:color w:val="000000"/>
              </w:rPr>
              <w:t xml:space="preserve"> </w:t>
            </w:r>
            <w:r w:rsidRPr="00F317EF">
              <w:rPr>
                <w:rFonts w:ascii="標楷體" w:eastAsia="標楷體" w:hAnsi="標楷體" w:hint="eastAsia"/>
                <w:color w:val="000000"/>
              </w:rPr>
              <w:t>從乘法運算器的規則，察覺每一組</w:t>
            </w:r>
            <w:proofErr w:type="gramStart"/>
            <w:r w:rsidRPr="00F317EF">
              <w:rPr>
                <w:rFonts w:ascii="標楷體" w:eastAsia="標楷體" w:hAnsi="標楷體" w:hint="eastAsia"/>
                <w:color w:val="000000"/>
              </w:rPr>
              <w:t>數字間的倍數</w:t>
            </w:r>
            <w:proofErr w:type="gramEnd"/>
            <w:r w:rsidRPr="00F317EF">
              <w:rPr>
                <w:rFonts w:ascii="標楷體" w:eastAsia="標楷體" w:hAnsi="標楷體" w:hint="eastAsia"/>
                <w:color w:val="000000"/>
              </w:rPr>
              <w:t>關係</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學生</w:t>
            </w:r>
            <w:proofErr w:type="gramStart"/>
            <w:r w:rsidRPr="00F317EF">
              <w:rPr>
                <w:rFonts w:ascii="標楷體" w:eastAsia="標楷體" w:hAnsi="標楷體" w:hint="eastAsia"/>
                <w:color w:val="000000"/>
              </w:rPr>
              <w:t>讀題後</w:t>
            </w:r>
            <w:proofErr w:type="gramEnd"/>
            <w:r w:rsidRPr="00F317EF">
              <w:rPr>
                <w:rFonts w:ascii="標楷體" w:eastAsia="標楷體" w:hAnsi="標楷體" w:hint="eastAsia"/>
                <w:color w:val="000000"/>
              </w:rPr>
              <w:t>先自行思考解題。</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老師透過關鍵提問引導思考。</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學生發表解題想法與答案。</w:t>
            </w:r>
          </w:p>
          <w:p w:rsidR="00F317EF" w:rsidRPr="00F317EF" w:rsidRDefault="00F317EF" w:rsidP="00F317EF">
            <w:pPr>
              <w:snapToGrid w:val="0"/>
              <w:spacing w:line="120" w:lineRule="exact"/>
              <w:jc w:val="both"/>
              <w:textAlignment w:val="center"/>
              <w:rPr>
                <w:rFonts w:ascii="標楷體" w:eastAsia="標楷體" w:hAnsi="標楷體"/>
                <w:color w:val="000000"/>
              </w:rPr>
            </w:pPr>
          </w:p>
          <w:p w:rsidR="00F317EF" w:rsidRPr="00F317EF" w:rsidRDefault="00F317EF" w:rsidP="00F317EF">
            <w:pPr>
              <w:pStyle w:val="aff"/>
              <w:spacing w:line="260" w:lineRule="exact"/>
              <w:jc w:val="both"/>
              <w:rPr>
                <w:rFonts w:ascii="標楷體" w:eastAsia="標楷體" w:hAnsi="標楷體" w:cs="Times New Roman"/>
                <w:b/>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練習園地</w:t>
            </w:r>
            <w:r w:rsidRPr="00F317EF">
              <w:rPr>
                <w:rFonts w:ascii="標楷體" w:eastAsia="標楷體" w:hAnsi="標楷體" w:cs="Times New Roman"/>
                <w:b/>
                <w:bCs/>
                <w:snapToGrid w:val="0"/>
                <w:color w:val="000000"/>
                <w:sz w:val="24"/>
                <w:szCs w:val="24"/>
                <w:bdr w:val="single" w:sz="4" w:space="0" w:color="auto" w:frame="1"/>
              </w:rPr>
              <w:t>(</w:t>
            </w:r>
            <w:r w:rsidRPr="00F317EF">
              <w:rPr>
                <w:rFonts w:ascii="標楷體" w:eastAsia="標楷體" w:hAnsi="標楷體" w:cs="Times New Roman" w:hint="eastAsia"/>
                <w:b/>
                <w:bCs/>
                <w:snapToGrid w:val="0"/>
                <w:color w:val="000000"/>
                <w:sz w:val="24"/>
                <w:szCs w:val="24"/>
                <w:bdr w:val="single" w:sz="4" w:space="0" w:color="auto" w:frame="1"/>
              </w:rPr>
              <w:t>九</w:t>
            </w:r>
            <w:r w:rsidRPr="00F317EF">
              <w:rPr>
                <w:rFonts w:ascii="標楷體" w:eastAsia="標楷體" w:hAnsi="標楷體" w:cs="Times New Roman"/>
                <w:b/>
                <w:bCs/>
                <w:snapToGrid w:val="0"/>
                <w:color w:val="000000"/>
                <w:sz w:val="24"/>
                <w:szCs w:val="24"/>
                <w:bdr w:val="single" w:sz="4" w:space="0" w:color="auto" w:frame="1"/>
              </w:rPr>
              <w:t>)</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教師帶領學生理解題意，完成練習園地。</w:t>
            </w:r>
          </w:p>
          <w:p w:rsidR="00F317EF" w:rsidRPr="00F317EF" w:rsidRDefault="00F317EF" w:rsidP="00F317EF">
            <w:pPr>
              <w:spacing w:line="260" w:lineRule="exact"/>
              <w:jc w:val="both"/>
              <w:rPr>
                <w:rFonts w:ascii="標楷體" w:eastAsia="標楷體" w:hAnsi="標楷體"/>
                <w:color w:val="000000"/>
                <w:kern w:val="2"/>
              </w:rPr>
            </w:pPr>
            <w:r w:rsidRPr="00F317EF">
              <w:rPr>
                <w:rFonts w:ascii="標楷體" w:eastAsia="標楷體" w:hAnsi="標楷體"/>
                <w:bCs/>
                <w:snapToGrid w:val="0"/>
                <w:color w:val="000000"/>
              </w:rPr>
              <w:t>2.</w:t>
            </w:r>
            <w:r w:rsidRPr="00F317EF">
              <w:rPr>
                <w:rFonts w:ascii="標楷體" w:eastAsia="標楷體" w:hAnsi="標楷體" w:hint="eastAsia"/>
                <w:bCs/>
                <w:snapToGrid w:val="0"/>
                <w:color w:val="000000"/>
              </w:rPr>
              <w:t>全班共同檢討，並澄清學生的錯誤。</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【戶外教育】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戶E1 善用教室外、戶外及校外教學，認識生活環境（自然或人為）。</w:t>
            </w:r>
          </w:p>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【環境教育】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環E16 了解物質循環與資源回收利用的原理。</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lastRenderedPageBreak/>
              <w:t>第二十</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十、扇形</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10-1認識扇形、10-2認識圓心角、10-3幾分之幾圓</w:t>
            </w:r>
            <w:r w:rsidRPr="00F317EF">
              <w:rPr>
                <w:rFonts w:ascii="標楷體" w:eastAsia="標楷體" w:hAnsi="標楷體"/>
                <w:bCs/>
                <w:color w:val="000000"/>
              </w:rPr>
              <w:t>、練習園地(十)</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具備基本的算術操作能力、並能指認基本的形體與相對關係，在日常生活情境中，用數學表述與解決問題。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數-E-B1 具備日常語言與數字及算術符號之間的轉換能力，並能</w:t>
            </w:r>
            <w:r w:rsidRPr="00F317EF">
              <w:rPr>
                <w:rFonts w:ascii="標楷體" w:eastAsia="標楷體" w:hAnsi="標楷體" w:cs="新細明體" w:hint="eastAsia"/>
                <w:color w:val="000000"/>
              </w:rPr>
              <w:lastRenderedPageBreak/>
              <w:t>熟練操作日常使用之度量衡及時間，認識日常經驗中的幾何形體，並能以符號表示公式。</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數-E-B3 具備感受藝術作品中的數學形體或式樣的素養。</w:t>
            </w:r>
          </w:p>
        </w:tc>
        <w:tc>
          <w:tcPr>
            <w:tcW w:w="4969" w:type="dxa"/>
          </w:tcPr>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b/>
                <w:color w:val="000000"/>
              </w:rPr>
              <w:lastRenderedPageBreak/>
              <w:t xml:space="preserve">10-1 </w:t>
            </w:r>
            <w:r w:rsidRPr="00F317EF">
              <w:rPr>
                <w:rFonts w:ascii="標楷體" w:eastAsia="標楷體" w:hAnsi="標楷體" w:hint="eastAsia"/>
                <w:b/>
                <w:color w:val="000000"/>
              </w:rPr>
              <w:t>認識扇形</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透過生活中可展開形成扇形的物品，讓學生初步認識扇形。</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透過分類活動，以塗色圖形的頂點有沒有位於圓心為依據分成兩類，讓學生認識扇形的</w:t>
            </w:r>
            <w:proofErr w:type="gramStart"/>
            <w:r w:rsidRPr="00F317EF">
              <w:rPr>
                <w:rFonts w:ascii="標楷體" w:eastAsia="標楷體" w:hAnsi="標楷體" w:hint="eastAsia"/>
                <w:color w:val="000000"/>
              </w:rPr>
              <w:t>的</w:t>
            </w:r>
            <w:proofErr w:type="gramEnd"/>
            <w:r w:rsidRPr="00F317EF">
              <w:rPr>
                <w:rFonts w:ascii="標楷體" w:eastAsia="標楷體" w:hAnsi="標楷體" w:hint="eastAsia"/>
                <w:color w:val="000000"/>
              </w:rPr>
              <w:t>頂點是圓心；並觀察頂點位於圓心的圖形和圓的關係，最後總結歸納成扇形的定義。</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判別各圖形是否為扇形。重點放在頂點是否為圓心、兩邊是否是圓的半徑且等長，和</w:t>
            </w:r>
            <w:proofErr w:type="gramStart"/>
            <w:r w:rsidRPr="00F317EF">
              <w:rPr>
                <w:rFonts w:ascii="標楷體" w:eastAsia="標楷體" w:hAnsi="標楷體" w:hint="eastAsia"/>
                <w:color w:val="000000"/>
              </w:rPr>
              <w:t>弧有</w:t>
            </w:r>
            <w:proofErr w:type="gramEnd"/>
            <w:r w:rsidRPr="00F317EF">
              <w:rPr>
                <w:rFonts w:ascii="標楷體" w:eastAsia="標楷體" w:hAnsi="標楷體" w:hint="eastAsia"/>
                <w:color w:val="000000"/>
              </w:rPr>
              <w:t>沒有在圓周上。</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4.</w:t>
            </w:r>
            <w:r w:rsidRPr="00F317EF">
              <w:rPr>
                <w:rFonts w:ascii="標楷體" w:eastAsia="標楷體" w:hAnsi="標楷體" w:hint="eastAsia"/>
                <w:color w:val="000000"/>
              </w:rPr>
              <w:t>先檢查兩邊是否等長，等長後才進行下一步驟；利用圓規，以頂點為圓心，邊為半徑畫出一個圓，檢查</w:t>
            </w:r>
            <w:proofErr w:type="gramStart"/>
            <w:r w:rsidRPr="00F317EF">
              <w:rPr>
                <w:rFonts w:ascii="標楷體" w:eastAsia="標楷體" w:hAnsi="標楷體" w:hint="eastAsia"/>
                <w:color w:val="000000"/>
              </w:rPr>
              <w:t>弧是否為畫出</w:t>
            </w:r>
            <w:proofErr w:type="gramEnd"/>
            <w:r w:rsidRPr="00F317EF">
              <w:rPr>
                <w:rFonts w:ascii="標楷體" w:eastAsia="標楷體" w:hAnsi="標楷體" w:hint="eastAsia"/>
                <w:color w:val="000000"/>
              </w:rPr>
              <w:t>的圓的圓弧的一部分。符合以上兩條件的圖形即為扇形</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b/>
                <w:color w:val="000000"/>
              </w:rPr>
              <w:t xml:space="preserve">10-2 </w:t>
            </w:r>
            <w:r w:rsidRPr="00F317EF">
              <w:rPr>
                <w:rFonts w:ascii="標楷體" w:eastAsia="標楷體" w:hAnsi="標楷體" w:hint="eastAsia"/>
                <w:b/>
                <w:color w:val="000000"/>
              </w:rPr>
              <w:t>認識圓心角</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透過提問和觀察，讓學生知道圓心角在哪裡和理解圓心角的意義。</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能找出圓心角的位置，並用量角器準確量出圓心角；能透過觀察和操作理解半圓也是扇形，其圓心角為</w:t>
            </w:r>
            <w:r w:rsidRPr="00F317EF">
              <w:rPr>
                <w:rFonts w:ascii="標楷體" w:eastAsia="標楷體" w:hAnsi="標楷體"/>
                <w:color w:val="000000"/>
              </w:rPr>
              <w:t>180</w:t>
            </w:r>
            <w:r w:rsidRPr="00F317EF">
              <w:rPr>
                <w:rFonts w:ascii="標楷體" w:eastAsia="標楷體" w:hAnsi="標楷體" w:hint="eastAsia"/>
                <w:color w:val="000000"/>
              </w:rPr>
              <w:t>度，且知道一個圓的圓心角為</w:t>
            </w:r>
            <w:r w:rsidRPr="00F317EF">
              <w:rPr>
                <w:rFonts w:ascii="標楷體" w:eastAsia="標楷體" w:hAnsi="標楷體"/>
                <w:color w:val="000000"/>
              </w:rPr>
              <w:t>360</w:t>
            </w:r>
            <w:r w:rsidRPr="00F317EF">
              <w:rPr>
                <w:rFonts w:ascii="標楷體" w:eastAsia="標楷體" w:hAnsi="標楷體" w:hint="eastAsia"/>
                <w:color w:val="000000"/>
              </w:rPr>
              <w:t>度。</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利用量角器對準圓心，測量</w:t>
            </w:r>
            <w:proofErr w:type="gramStart"/>
            <w:r w:rsidRPr="00F317EF">
              <w:rPr>
                <w:rFonts w:ascii="標楷體" w:eastAsia="標楷體" w:hAnsi="標楷體" w:hint="eastAsia"/>
                <w:color w:val="000000"/>
              </w:rPr>
              <w:t>橘</w:t>
            </w:r>
            <w:proofErr w:type="gramEnd"/>
            <w:r w:rsidRPr="00F317EF">
              <w:rPr>
                <w:rFonts w:ascii="標楷體" w:eastAsia="標楷體" w:hAnsi="標楷體" w:hint="eastAsia"/>
                <w:color w:val="000000"/>
              </w:rPr>
              <w:t>色扇形的圓心角度數；並利用</w:t>
            </w:r>
            <w:r w:rsidRPr="00F317EF">
              <w:rPr>
                <w:rFonts w:ascii="標楷體" w:eastAsia="標楷體" w:hAnsi="標楷體"/>
                <w:color w:val="000000"/>
              </w:rPr>
              <w:t>360</w:t>
            </w:r>
            <w:r w:rsidRPr="00F317EF">
              <w:rPr>
                <w:rFonts w:ascii="標楷體" w:eastAsia="標楷體" w:hAnsi="標楷體" w:hint="eastAsia"/>
                <w:color w:val="000000"/>
              </w:rPr>
              <w:t>度（周角）和</w:t>
            </w:r>
            <w:r w:rsidRPr="00F317EF">
              <w:rPr>
                <w:rFonts w:ascii="標楷體" w:eastAsia="標楷體" w:hAnsi="標楷體"/>
                <w:color w:val="000000"/>
              </w:rPr>
              <w:t>180</w:t>
            </w:r>
            <w:r w:rsidRPr="00F317EF">
              <w:rPr>
                <w:rFonts w:ascii="標楷體" w:eastAsia="標楷體" w:hAnsi="標楷體" w:hint="eastAsia"/>
                <w:color w:val="000000"/>
              </w:rPr>
              <w:t>度（平角）正確計算出黃色扇形的圓心角。</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b/>
                <w:color w:val="000000"/>
              </w:rPr>
              <w:t xml:space="preserve">10-3 </w:t>
            </w:r>
            <w:r w:rsidRPr="00F317EF">
              <w:rPr>
                <w:rFonts w:ascii="標楷體" w:eastAsia="標楷體" w:hAnsi="標楷體" w:hint="eastAsia"/>
                <w:b/>
                <w:color w:val="000000"/>
              </w:rPr>
              <w:t>幾分之幾圓</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透過口語轉換，將原分數學習的圓的幾分之幾，轉換為幾分之幾圓並建立和扇形的關係連結。</w:t>
            </w:r>
          </w:p>
          <w:p w:rsidR="00F317EF" w:rsidRPr="00F317EF" w:rsidRDefault="00F317EF" w:rsidP="00F317EF">
            <w:pPr>
              <w:snapToGrid w:val="0"/>
              <w:jc w:val="both"/>
              <w:textAlignment w:val="center"/>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透過觀察和討論，理解圓心角</w:t>
            </w:r>
            <w:r w:rsidRPr="00F317EF">
              <w:rPr>
                <w:rFonts w:ascii="標楷體" w:eastAsia="標楷體" w:hAnsi="標楷體"/>
                <w:color w:val="000000"/>
              </w:rPr>
              <w:t>1</w:t>
            </w:r>
            <w:r w:rsidRPr="00F317EF">
              <w:rPr>
                <w:rFonts w:ascii="標楷體" w:eastAsia="標楷體" w:hAnsi="標楷體" w:hint="eastAsia"/>
                <w:color w:val="000000"/>
              </w:rPr>
              <w:t>度是</w:t>
            </w:r>
            <w:r w:rsidRPr="00F317EF">
              <w:rPr>
                <w:rFonts w:ascii="標楷體" w:eastAsia="標楷體" w:hAnsi="標楷體"/>
                <w:color w:val="000000"/>
              </w:rPr>
              <w:fldChar w:fldCharType="begin"/>
            </w:r>
            <w:r w:rsidRPr="00F317EF">
              <w:rPr>
                <w:rFonts w:ascii="標楷體" w:eastAsia="標楷體" w:hAnsi="標楷體"/>
                <w:color w:val="000000"/>
              </w:rPr>
              <w:instrText>EQ \F(1,360)</w:instrText>
            </w:r>
            <w:r w:rsidRPr="00F317EF">
              <w:rPr>
                <w:rFonts w:ascii="標楷體" w:eastAsia="標楷體" w:hAnsi="標楷體"/>
                <w:color w:val="000000"/>
              </w:rPr>
              <w:fldChar w:fldCharType="end"/>
            </w:r>
            <w:r w:rsidRPr="00F317EF">
              <w:rPr>
                <w:rFonts w:ascii="標楷體" w:eastAsia="標楷體" w:hAnsi="標楷體" w:hint="eastAsia"/>
                <w:color w:val="000000"/>
              </w:rPr>
              <w:t>圓，建立後續圓心角和幾分之幾圓之間的轉換概念和能力。</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以圓心角度數占整個圓度數的方式進行轉換。</w:t>
            </w:r>
          </w:p>
          <w:p w:rsidR="00F317EF" w:rsidRPr="00F317EF" w:rsidRDefault="00F317EF" w:rsidP="00F317EF">
            <w:pPr>
              <w:snapToGrid w:val="0"/>
              <w:jc w:val="both"/>
              <w:textAlignment w:val="center"/>
              <w:rPr>
                <w:rFonts w:ascii="標楷體" w:eastAsia="標楷體" w:hAnsi="標楷體"/>
                <w:color w:val="000000"/>
              </w:rPr>
            </w:pPr>
            <w:r w:rsidRPr="00F317EF">
              <w:rPr>
                <w:rFonts w:ascii="標楷體" w:eastAsia="標楷體" w:hAnsi="標楷體"/>
                <w:color w:val="000000"/>
              </w:rPr>
              <w:t xml:space="preserve">4. </w:t>
            </w:r>
            <w:proofErr w:type="gramStart"/>
            <w:r w:rsidRPr="00F317EF">
              <w:rPr>
                <w:rFonts w:ascii="標楷體" w:eastAsia="標楷體" w:hAnsi="標楷體" w:hint="eastAsia"/>
                <w:color w:val="000000"/>
              </w:rPr>
              <w:t>透過擴分</w:t>
            </w:r>
            <w:proofErr w:type="gramEnd"/>
            <w:r w:rsidRPr="00F317EF">
              <w:rPr>
                <w:rFonts w:ascii="標楷體" w:eastAsia="標楷體" w:hAnsi="標楷體" w:hint="eastAsia"/>
                <w:color w:val="000000"/>
              </w:rPr>
              <w:t>，將分母變成</w:t>
            </w:r>
            <w:r w:rsidRPr="00F317EF">
              <w:rPr>
                <w:rFonts w:ascii="標楷體" w:eastAsia="標楷體" w:hAnsi="標楷體"/>
                <w:color w:val="000000"/>
              </w:rPr>
              <w:t>360</w:t>
            </w:r>
            <w:r w:rsidRPr="00F317EF">
              <w:rPr>
                <w:rFonts w:ascii="標楷體" w:eastAsia="標楷體" w:hAnsi="標楷體" w:hint="eastAsia"/>
                <w:color w:val="000000"/>
              </w:rPr>
              <w:t>（即圓周角），分子就是圓心角的度數；也可利用</w:t>
            </w:r>
            <w:r w:rsidRPr="00F317EF">
              <w:rPr>
                <w:rFonts w:ascii="標楷體" w:eastAsia="標楷體" w:hAnsi="標楷體"/>
                <w:color w:val="000000"/>
              </w:rPr>
              <w:fldChar w:fldCharType="begin"/>
            </w:r>
            <w:r w:rsidRPr="00F317EF">
              <w:rPr>
                <w:rFonts w:ascii="標楷體" w:eastAsia="標楷體" w:hAnsi="標楷體"/>
                <w:color w:val="000000"/>
              </w:rPr>
              <w:instrText>EQ \F(1,n)</w:instrText>
            </w:r>
            <w:r w:rsidRPr="00F317EF">
              <w:rPr>
                <w:rFonts w:ascii="標楷體" w:eastAsia="標楷體" w:hAnsi="標楷體"/>
                <w:color w:val="000000"/>
              </w:rPr>
              <w:fldChar w:fldCharType="end"/>
            </w:r>
            <w:proofErr w:type="gramStart"/>
            <w:r w:rsidRPr="00F317EF">
              <w:rPr>
                <w:rFonts w:ascii="標楷體" w:eastAsia="標楷體" w:hAnsi="標楷體" w:hint="eastAsia"/>
                <w:color w:val="000000"/>
              </w:rPr>
              <w:t>圓也可以</w:t>
            </w:r>
            <w:proofErr w:type="gramEnd"/>
            <w:r w:rsidRPr="00F317EF">
              <w:rPr>
                <w:rFonts w:ascii="標楷體" w:eastAsia="標楷體" w:hAnsi="標楷體" w:hint="eastAsia"/>
                <w:color w:val="000000"/>
              </w:rPr>
              <w:t>看成一個圓的</w:t>
            </w:r>
            <w:r w:rsidRPr="00F317EF">
              <w:rPr>
                <w:rFonts w:ascii="標楷體" w:eastAsia="標楷體" w:hAnsi="標楷體"/>
                <w:color w:val="000000"/>
              </w:rPr>
              <w:fldChar w:fldCharType="begin"/>
            </w:r>
            <w:r w:rsidRPr="00F317EF">
              <w:rPr>
                <w:rFonts w:ascii="標楷體" w:eastAsia="標楷體" w:hAnsi="標楷體"/>
                <w:color w:val="000000"/>
              </w:rPr>
              <w:instrText>EQ \F(1,n)</w:instrText>
            </w:r>
            <w:r w:rsidRPr="00F317EF">
              <w:rPr>
                <w:rFonts w:ascii="標楷體" w:eastAsia="標楷體" w:hAnsi="標楷體"/>
                <w:color w:val="000000"/>
              </w:rPr>
              <w:fldChar w:fldCharType="end"/>
            </w:r>
            <w:r w:rsidRPr="00F317EF">
              <w:rPr>
                <w:rFonts w:ascii="標楷體" w:eastAsia="標楷體" w:hAnsi="標楷體" w:hint="eastAsia"/>
                <w:color w:val="000000"/>
              </w:rPr>
              <w:t>，用乘法進行解題。</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pStyle w:val="aff"/>
              <w:spacing w:line="50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思考帽</w:t>
            </w:r>
            <w:r w:rsidRPr="00F317EF">
              <w:rPr>
                <w:rFonts w:ascii="標楷體" w:eastAsia="標楷體" w:hAnsi="標楷體" w:cs="Times New Roman"/>
                <w:bCs/>
                <w:snapToGrid w:val="0"/>
                <w:color w:val="000000"/>
                <w:sz w:val="24"/>
                <w:szCs w:val="24"/>
              </w:rPr>
              <w:t xml:space="preserve"> </w:t>
            </w:r>
            <w:r w:rsidRPr="00F317EF">
              <w:rPr>
                <w:rFonts w:ascii="標楷體" w:eastAsia="標楷體" w:hAnsi="標楷體" w:cs="Times New Roman" w:hint="eastAsia"/>
                <w:bCs/>
                <w:snapToGrid w:val="0"/>
                <w:color w:val="000000"/>
                <w:sz w:val="24"/>
                <w:szCs w:val="24"/>
              </w:rPr>
              <w:t>半徑相同的</w:t>
            </w:r>
            <w:r w:rsidRPr="00F317EF">
              <w:rPr>
                <w:rFonts w:ascii="標楷體" w:eastAsia="標楷體" w:hAnsi="標楷體" w:cs="Times New Roman"/>
                <w:color w:val="000000"/>
                <w:sz w:val="24"/>
                <w:szCs w:val="24"/>
              </w:rPr>
              <w:fldChar w:fldCharType="begin"/>
            </w:r>
            <w:r w:rsidRPr="00F317EF">
              <w:rPr>
                <w:rFonts w:ascii="標楷體" w:eastAsia="標楷體" w:hAnsi="標楷體" w:cs="Times New Roman"/>
                <w:color w:val="000000"/>
                <w:sz w:val="24"/>
                <w:szCs w:val="24"/>
              </w:rPr>
              <w:instrText>EQ \F(1,n)</w:instrText>
            </w:r>
            <w:r w:rsidRPr="00F317EF">
              <w:rPr>
                <w:rFonts w:ascii="標楷體" w:eastAsia="標楷體" w:hAnsi="標楷體" w:cs="Times New Roman"/>
                <w:color w:val="000000"/>
                <w:sz w:val="24"/>
                <w:szCs w:val="24"/>
              </w:rPr>
              <w:fldChar w:fldCharType="end"/>
            </w:r>
            <w:r w:rsidRPr="00F317EF">
              <w:rPr>
                <w:rFonts w:ascii="標楷體" w:eastAsia="標楷體" w:hAnsi="標楷體" w:cs="Times New Roman" w:hint="eastAsia"/>
                <w:bCs/>
                <w:snapToGrid w:val="0"/>
                <w:color w:val="000000"/>
                <w:sz w:val="24"/>
                <w:szCs w:val="24"/>
              </w:rPr>
              <w:t>圓，找出圓心角是多少度</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學生</w:t>
            </w:r>
            <w:proofErr w:type="gramStart"/>
            <w:r w:rsidRPr="00F317EF">
              <w:rPr>
                <w:rFonts w:ascii="標楷體" w:eastAsia="標楷體" w:hAnsi="標楷體" w:cs="Times New Roman" w:hint="eastAsia"/>
                <w:bCs/>
                <w:snapToGrid w:val="0"/>
                <w:color w:val="000000"/>
                <w:sz w:val="24"/>
                <w:szCs w:val="24"/>
              </w:rPr>
              <w:t>讀題後</w:t>
            </w:r>
            <w:proofErr w:type="gramEnd"/>
            <w:r w:rsidRPr="00F317EF">
              <w:rPr>
                <w:rFonts w:ascii="標楷體" w:eastAsia="標楷體" w:hAnsi="標楷體" w:cs="Times New Roman" w:hint="eastAsia"/>
                <w:bCs/>
                <w:snapToGrid w:val="0"/>
                <w:color w:val="000000"/>
                <w:sz w:val="24"/>
                <w:szCs w:val="24"/>
              </w:rPr>
              <w:t>先自行思考解題。</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2.</w:t>
            </w:r>
            <w:r w:rsidRPr="00F317EF">
              <w:rPr>
                <w:rFonts w:ascii="標楷體" w:eastAsia="標楷體" w:hAnsi="標楷體" w:cs="Times New Roman" w:hint="eastAsia"/>
                <w:bCs/>
                <w:snapToGrid w:val="0"/>
                <w:color w:val="000000"/>
                <w:sz w:val="24"/>
                <w:szCs w:val="24"/>
              </w:rPr>
              <w:t>老師透過關鍵提問引導思考。</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lastRenderedPageBreak/>
              <w:t>3.</w:t>
            </w:r>
            <w:r w:rsidRPr="00F317EF">
              <w:rPr>
                <w:rFonts w:ascii="標楷體" w:eastAsia="標楷體" w:hAnsi="標楷體" w:cs="Times New Roman" w:hint="eastAsia"/>
                <w:bCs/>
                <w:snapToGrid w:val="0"/>
                <w:color w:val="000000"/>
                <w:sz w:val="24"/>
                <w:szCs w:val="24"/>
              </w:rPr>
              <w:t>學生發表解題想法與答案。</w:t>
            </w:r>
          </w:p>
          <w:p w:rsidR="00F317EF" w:rsidRPr="00F317EF" w:rsidRDefault="00F317EF" w:rsidP="00F317EF">
            <w:pPr>
              <w:spacing w:line="260" w:lineRule="exact"/>
              <w:jc w:val="both"/>
              <w:rPr>
                <w:rFonts w:ascii="標楷體" w:eastAsia="標楷體" w:hAnsi="標楷體"/>
                <w:color w:val="000000"/>
                <w:kern w:val="2"/>
              </w:rPr>
            </w:pP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5.</w:t>
            </w:r>
            <w:r w:rsidRPr="00F317EF">
              <w:rPr>
                <w:rFonts w:ascii="標楷體" w:eastAsia="標楷體" w:hAnsi="標楷體" w:hint="eastAsia"/>
                <w:color w:val="000000"/>
              </w:rPr>
              <w:t>將圓規打開量出指定的距離，以指定的距離為半徑畫出一個圓；並算出指定的幾分之一圓的圓心角，用</w:t>
            </w:r>
            <w:proofErr w:type="gramStart"/>
            <w:r w:rsidRPr="00F317EF">
              <w:rPr>
                <w:rFonts w:ascii="標楷體" w:eastAsia="標楷體" w:hAnsi="標楷體" w:hint="eastAsia"/>
                <w:color w:val="000000"/>
              </w:rPr>
              <w:t>量角器和尺作圖</w:t>
            </w:r>
            <w:proofErr w:type="gramEnd"/>
            <w:r w:rsidRPr="00F317EF">
              <w:rPr>
                <w:rFonts w:ascii="標楷體" w:eastAsia="標楷體" w:hAnsi="標楷體" w:hint="eastAsia"/>
                <w:color w:val="000000"/>
              </w:rPr>
              <w:t>完成扇形。</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hint="eastAsia"/>
                <w:b/>
                <w:color w:val="000000"/>
                <w:bdr w:val="single" w:sz="4" w:space="0" w:color="auto" w:frame="1"/>
              </w:rPr>
              <w:t>素養評量</w:t>
            </w:r>
            <w:r w:rsidRPr="00F317EF">
              <w:rPr>
                <w:rFonts w:ascii="標楷體" w:eastAsia="標楷體" w:hAnsi="標楷體"/>
                <w:b/>
                <w:color w:val="000000"/>
              </w:rPr>
              <w:t xml:space="preserve"> </w:t>
            </w:r>
            <w:r w:rsidRPr="00F317EF">
              <w:rPr>
                <w:rFonts w:ascii="標楷體" w:eastAsia="標楷體" w:hAnsi="標楷體" w:hint="eastAsia"/>
                <w:bCs/>
                <w:snapToGrid w:val="0"/>
                <w:color w:val="000000"/>
              </w:rPr>
              <w:t>理解扇形的構成要素，並能判斷一個圖形是否為扇形</w:t>
            </w:r>
            <w:r w:rsidRPr="00F317EF">
              <w:rPr>
                <w:rFonts w:ascii="標楷體" w:eastAsia="標楷體" w:hAnsi="標楷體" w:hint="eastAsia"/>
                <w:color w:val="000000"/>
              </w:rPr>
              <w:t>後推測圖</w:t>
            </w:r>
            <w:r w:rsidRPr="00F317EF">
              <w:rPr>
                <w:rFonts w:ascii="標楷體" w:eastAsia="標楷體" w:hAnsi="標楷體"/>
                <w:color w:val="000000"/>
              </w:rPr>
              <w:t>5</w:t>
            </w:r>
            <w:r w:rsidRPr="00F317EF">
              <w:rPr>
                <w:rFonts w:ascii="標楷體" w:eastAsia="標楷體" w:hAnsi="標楷體" w:hint="eastAsia"/>
                <w:color w:val="000000"/>
              </w:rPr>
              <w:t>的排法</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學生</w:t>
            </w:r>
            <w:proofErr w:type="gramStart"/>
            <w:r w:rsidRPr="00F317EF">
              <w:rPr>
                <w:rFonts w:ascii="標楷體" w:eastAsia="標楷體" w:hAnsi="標楷體" w:hint="eastAsia"/>
                <w:color w:val="000000"/>
              </w:rPr>
              <w:t>讀題後</w:t>
            </w:r>
            <w:proofErr w:type="gramEnd"/>
            <w:r w:rsidRPr="00F317EF">
              <w:rPr>
                <w:rFonts w:ascii="標楷體" w:eastAsia="標楷體" w:hAnsi="標楷體" w:hint="eastAsia"/>
                <w:color w:val="000000"/>
              </w:rPr>
              <w:t>先自行思考解題。</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請學生發表解題想法。</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教師針對解題錯誤的學生予以補救。</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pStyle w:val="aff"/>
              <w:spacing w:line="260" w:lineRule="exact"/>
              <w:jc w:val="both"/>
              <w:rPr>
                <w:rFonts w:ascii="標楷體" w:eastAsia="標楷體" w:hAnsi="標楷體" w:cs="Times New Roman"/>
                <w:b/>
                <w:bCs/>
                <w:snapToGrid w:val="0"/>
                <w:color w:val="000000"/>
                <w:sz w:val="24"/>
                <w:szCs w:val="24"/>
              </w:rPr>
            </w:pPr>
            <w:r w:rsidRPr="00F317EF">
              <w:rPr>
                <w:rFonts w:ascii="標楷體" w:eastAsia="標楷體" w:hAnsi="標楷體" w:cs="Times New Roman" w:hint="eastAsia"/>
                <w:b/>
                <w:bCs/>
                <w:snapToGrid w:val="0"/>
                <w:color w:val="000000"/>
                <w:sz w:val="24"/>
                <w:szCs w:val="24"/>
                <w:bdr w:val="single" w:sz="4" w:space="0" w:color="auto" w:frame="1"/>
              </w:rPr>
              <w:t>練習園地</w:t>
            </w:r>
            <w:r w:rsidRPr="00F317EF">
              <w:rPr>
                <w:rFonts w:ascii="標楷體" w:eastAsia="標楷體" w:hAnsi="標楷體" w:cs="Times New Roman"/>
                <w:b/>
                <w:bCs/>
                <w:snapToGrid w:val="0"/>
                <w:color w:val="000000"/>
                <w:sz w:val="24"/>
                <w:szCs w:val="24"/>
                <w:bdr w:val="single" w:sz="4" w:space="0" w:color="auto" w:frame="1"/>
              </w:rPr>
              <w:t>(</w:t>
            </w:r>
            <w:r w:rsidRPr="00F317EF">
              <w:rPr>
                <w:rFonts w:ascii="標楷體" w:eastAsia="標楷體" w:hAnsi="標楷體" w:cs="Times New Roman" w:hint="eastAsia"/>
                <w:b/>
                <w:bCs/>
                <w:snapToGrid w:val="0"/>
                <w:color w:val="000000"/>
                <w:sz w:val="24"/>
                <w:szCs w:val="24"/>
                <w:bdr w:val="single" w:sz="4" w:space="0" w:color="auto" w:frame="1"/>
              </w:rPr>
              <w:t>十</w:t>
            </w:r>
            <w:r w:rsidRPr="00F317EF">
              <w:rPr>
                <w:rFonts w:ascii="標楷體" w:eastAsia="標楷體" w:hAnsi="標楷體" w:cs="Times New Roman"/>
                <w:b/>
                <w:bCs/>
                <w:snapToGrid w:val="0"/>
                <w:color w:val="000000"/>
                <w:sz w:val="24"/>
                <w:szCs w:val="24"/>
                <w:bdr w:val="single" w:sz="4" w:space="0" w:color="auto" w:frame="1"/>
              </w:rPr>
              <w:t>)</w:t>
            </w:r>
          </w:p>
          <w:p w:rsidR="00F317EF" w:rsidRPr="00F317EF" w:rsidRDefault="00F317EF" w:rsidP="00F317EF">
            <w:pPr>
              <w:pStyle w:val="aff"/>
              <w:spacing w:line="260" w:lineRule="exact"/>
              <w:jc w:val="both"/>
              <w:rPr>
                <w:rFonts w:ascii="標楷體" w:eastAsia="標楷體" w:hAnsi="標楷體" w:cs="Times New Roman"/>
                <w:bCs/>
                <w:snapToGrid w:val="0"/>
                <w:color w:val="000000"/>
                <w:sz w:val="24"/>
                <w:szCs w:val="24"/>
              </w:rPr>
            </w:pPr>
            <w:r w:rsidRPr="00F317EF">
              <w:rPr>
                <w:rFonts w:ascii="標楷體" w:eastAsia="標楷體" w:hAnsi="標楷體" w:cs="Times New Roman"/>
                <w:bCs/>
                <w:snapToGrid w:val="0"/>
                <w:color w:val="000000"/>
                <w:sz w:val="24"/>
                <w:szCs w:val="24"/>
              </w:rPr>
              <w:t>1.</w:t>
            </w:r>
            <w:r w:rsidRPr="00F317EF">
              <w:rPr>
                <w:rFonts w:ascii="標楷體" w:eastAsia="標楷體" w:hAnsi="標楷體" w:cs="Times New Roman" w:hint="eastAsia"/>
                <w:bCs/>
                <w:snapToGrid w:val="0"/>
                <w:color w:val="000000"/>
                <w:sz w:val="24"/>
                <w:szCs w:val="24"/>
              </w:rPr>
              <w:t>教師帶領學生理解題意，完成練習園地。</w:t>
            </w:r>
          </w:p>
          <w:p w:rsidR="00F317EF" w:rsidRPr="00F317EF" w:rsidRDefault="00F317EF" w:rsidP="00F317EF">
            <w:pPr>
              <w:spacing w:line="260" w:lineRule="exact"/>
              <w:jc w:val="both"/>
              <w:rPr>
                <w:rFonts w:ascii="標楷體" w:eastAsia="標楷體" w:hAnsi="標楷體"/>
                <w:bCs/>
                <w:snapToGrid w:val="0"/>
                <w:color w:val="000000"/>
              </w:rPr>
            </w:pPr>
            <w:r w:rsidRPr="00F317EF">
              <w:rPr>
                <w:rFonts w:ascii="標楷體" w:eastAsia="標楷體" w:hAnsi="標楷體"/>
                <w:bCs/>
                <w:snapToGrid w:val="0"/>
                <w:color w:val="000000"/>
              </w:rPr>
              <w:t>2.</w:t>
            </w:r>
            <w:r w:rsidRPr="00F317EF">
              <w:rPr>
                <w:rFonts w:ascii="標楷體" w:eastAsia="標楷體" w:hAnsi="標楷體" w:hint="eastAsia"/>
                <w:bCs/>
                <w:snapToGrid w:val="0"/>
                <w:color w:val="000000"/>
              </w:rPr>
              <w:t>全班共同檢討，並澄清學生的錯誤。</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【科技教育】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科E2 了解動手實作的重要性。</w:t>
            </w:r>
          </w:p>
        </w:tc>
      </w:tr>
      <w:tr w:rsidR="00F317EF" w:rsidTr="00F317EF">
        <w:trPr>
          <w:trHeight w:val="1827"/>
        </w:trPr>
        <w:tc>
          <w:tcPr>
            <w:tcW w:w="1096" w:type="dxa"/>
            <w:vAlign w:val="center"/>
          </w:tcPr>
          <w:p w:rsidR="00F317EF" w:rsidRPr="00F317EF" w:rsidRDefault="00F317EF" w:rsidP="00F317EF">
            <w:pPr>
              <w:spacing w:line="260" w:lineRule="exact"/>
              <w:jc w:val="center"/>
              <w:rPr>
                <w:rFonts w:ascii="標楷體" w:eastAsia="標楷體" w:hAnsi="標楷體"/>
                <w:snapToGrid w:val="0"/>
              </w:rPr>
            </w:pPr>
            <w:r w:rsidRPr="00F317EF">
              <w:rPr>
                <w:rFonts w:ascii="標楷體" w:eastAsia="標楷體" w:hAnsi="標楷體"/>
                <w:snapToGrid w:val="0"/>
              </w:rPr>
              <w:lastRenderedPageBreak/>
              <w:t>第二十一</w:t>
            </w:r>
            <w:proofErr w:type="gramStart"/>
            <w:r w:rsidRPr="00F317EF">
              <w:rPr>
                <w:rFonts w:ascii="標楷體" w:eastAsia="標楷體" w:hAnsi="標楷體"/>
                <w:snapToGrid w:val="0"/>
              </w:rPr>
              <w:t>週</w:t>
            </w:r>
            <w:proofErr w:type="gramEnd"/>
          </w:p>
        </w:tc>
        <w:tc>
          <w:tcPr>
            <w:tcW w:w="1701" w:type="dxa"/>
            <w:vAlign w:val="center"/>
          </w:tcPr>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學習加油</w:t>
            </w:r>
            <w:proofErr w:type="gramStart"/>
            <w:r w:rsidRPr="00F317EF">
              <w:rPr>
                <w:rFonts w:ascii="標楷體" w:eastAsia="標楷體" w:hAnsi="標楷體"/>
                <w:color w:val="000000"/>
              </w:rPr>
              <w:t>讚</w:t>
            </w:r>
            <w:proofErr w:type="gramEnd"/>
            <w:r w:rsidRPr="00F317EF">
              <w:rPr>
                <w:rFonts w:ascii="標楷體" w:eastAsia="標楷體" w:hAnsi="標楷體"/>
                <w:color w:val="000000"/>
              </w:rPr>
              <w:t>(二)、數學園地</w:t>
            </w:r>
          </w:p>
          <w:p w:rsidR="00F317EF" w:rsidRPr="00F317EF" w:rsidRDefault="00F317EF" w:rsidP="00F317EF">
            <w:pPr>
              <w:spacing w:line="260" w:lineRule="exact"/>
              <w:jc w:val="center"/>
              <w:rPr>
                <w:rFonts w:ascii="標楷體" w:eastAsia="標楷體" w:hAnsi="標楷體"/>
                <w:color w:val="000000"/>
              </w:rPr>
            </w:pPr>
            <w:r w:rsidRPr="00F317EF">
              <w:rPr>
                <w:rFonts w:ascii="標楷體" w:eastAsia="標楷體" w:hAnsi="標楷體"/>
                <w:color w:val="000000"/>
              </w:rPr>
              <w:t>綜合與應用、探索中學數學、看繪本學數學、神秘雪球、因倍數接龍</w:t>
            </w:r>
          </w:p>
        </w:tc>
        <w:tc>
          <w:tcPr>
            <w:tcW w:w="1792" w:type="dxa"/>
            <w:vAlign w:val="center"/>
          </w:tcPr>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數-E-A2 具備基本的算術操作能力、並能指認基本的形體與相對關係，在日常生活情境中，用數學表述與解決問題。</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數-E-A3 能觀察出日常生活問題和數學的關聯，並能嘗試與擬訂解決問題的計畫。在解決問題之後，能轉化數</w:t>
            </w:r>
            <w:r w:rsidRPr="00F317EF">
              <w:rPr>
                <w:rFonts w:ascii="標楷體" w:eastAsia="標楷體" w:hAnsi="標楷體" w:cs="新細明體" w:hint="eastAsia"/>
                <w:color w:val="000000"/>
              </w:rPr>
              <w:lastRenderedPageBreak/>
              <w:t>學解答於日常生活的應用。</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數-E-B1 具備日常語言與數字及算術符號之間的轉換能力，並能熟練操作日常使用之度量衡及時間，認識日常經驗中的幾何形體，並能以符號表示公式。</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數-E-B3 具備感受藝術作品中的數學形體或式樣的素養。</w:t>
            </w:r>
          </w:p>
          <w:p w:rsidR="00F317EF" w:rsidRPr="00F317EF" w:rsidRDefault="00F317EF" w:rsidP="00F317EF">
            <w:pPr>
              <w:rPr>
                <w:rFonts w:ascii="標楷體" w:eastAsia="標楷體" w:hAnsi="標楷體"/>
              </w:rPr>
            </w:pPr>
            <w:r w:rsidRPr="00F317EF">
              <w:rPr>
                <w:rFonts w:ascii="標楷體" w:eastAsia="標楷體" w:hAnsi="標楷體" w:cs="新細明體" w:hint="eastAsia"/>
                <w:color w:val="000000"/>
              </w:rPr>
              <w:t>數-E-C1 具備從證據討論事情，以及和他人有條理溝通的態度。</w:t>
            </w:r>
          </w:p>
        </w:tc>
        <w:tc>
          <w:tcPr>
            <w:tcW w:w="4969" w:type="dxa"/>
          </w:tcPr>
          <w:p w:rsidR="00F317EF" w:rsidRPr="00F317EF" w:rsidRDefault="00F317EF" w:rsidP="00F317EF">
            <w:pPr>
              <w:spacing w:line="260" w:lineRule="exact"/>
              <w:jc w:val="both"/>
              <w:rPr>
                <w:rFonts w:ascii="標楷體" w:eastAsia="標楷體" w:hAnsi="標楷體"/>
                <w:b/>
                <w:color w:val="000000"/>
                <w:kern w:val="2"/>
              </w:rPr>
            </w:pPr>
            <w:r w:rsidRPr="00F317EF">
              <w:rPr>
                <w:rFonts w:ascii="標楷體" w:eastAsia="標楷體" w:hAnsi="標楷體" w:hint="eastAsia"/>
                <w:b/>
                <w:color w:val="000000"/>
              </w:rPr>
              <w:lastRenderedPageBreak/>
              <w:t>綜合與應用</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學生</w:t>
            </w:r>
            <w:proofErr w:type="gramStart"/>
            <w:r w:rsidRPr="00F317EF">
              <w:rPr>
                <w:rFonts w:ascii="標楷體" w:eastAsia="標楷體" w:hAnsi="標楷體" w:hint="eastAsia"/>
                <w:color w:val="000000"/>
              </w:rPr>
              <w:t>讀題後</w:t>
            </w:r>
            <w:proofErr w:type="gramEnd"/>
            <w:r w:rsidRPr="00F317EF">
              <w:rPr>
                <w:rFonts w:ascii="標楷體" w:eastAsia="標楷體" w:hAnsi="標楷體" w:hint="eastAsia"/>
                <w:color w:val="000000"/>
              </w:rPr>
              <w:t>，先自行解題再討論。先用通分求出指定分母的分數後，再找出指定範圍的分數。</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學生</w:t>
            </w:r>
            <w:proofErr w:type="gramStart"/>
            <w:r w:rsidRPr="00F317EF">
              <w:rPr>
                <w:rFonts w:ascii="標楷體" w:eastAsia="標楷體" w:hAnsi="標楷體" w:hint="eastAsia"/>
                <w:color w:val="000000"/>
              </w:rPr>
              <w:t>讀題後</w:t>
            </w:r>
            <w:proofErr w:type="gramEnd"/>
            <w:r w:rsidRPr="00F317EF">
              <w:rPr>
                <w:rFonts w:ascii="標楷體" w:eastAsia="標楷體" w:hAnsi="標楷體" w:hint="eastAsia"/>
                <w:color w:val="000000"/>
              </w:rPr>
              <w:t>，先自行解題再討論。利用三角形每邊的</w:t>
            </w:r>
            <w:r w:rsidRPr="00F317EF">
              <w:rPr>
                <w:rFonts w:ascii="標楷體" w:eastAsia="標楷體" w:hAnsi="標楷體"/>
                <w:color w:val="000000"/>
              </w:rPr>
              <w:t>3</w:t>
            </w:r>
            <w:r w:rsidRPr="00F317EF">
              <w:rPr>
                <w:rFonts w:ascii="標楷體" w:eastAsia="標楷體" w:hAnsi="標楷體" w:hint="eastAsia"/>
                <w:color w:val="000000"/>
              </w:rPr>
              <w:t>個分數相加的和相等，進行異分母分數的加減計算。</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學生</w:t>
            </w:r>
            <w:proofErr w:type="gramStart"/>
            <w:r w:rsidRPr="00F317EF">
              <w:rPr>
                <w:rFonts w:ascii="標楷體" w:eastAsia="標楷體" w:hAnsi="標楷體" w:hint="eastAsia"/>
                <w:color w:val="000000"/>
              </w:rPr>
              <w:t>讀題後</w:t>
            </w:r>
            <w:proofErr w:type="gramEnd"/>
            <w:r w:rsidRPr="00F317EF">
              <w:rPr>
                <w:rFonts w:ascii="標楷體" w:eastAsia="標楷體" w:hAnsi="標楷體" w:hint="eastAsia"/>
                <w:color w:val="000000"/>
              </w:rPr>
              <w:t>，先自行解題再討論。透過表格的資訊，用分數表示除的結果後，再進行分數比大小。</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4.</w:t>
            </w:r>
            <w:r w:rsidRPr="00F317EF">
              <w:rPr>
                <w:rFonts w:ascii="標楷體" w:eastAsia="標楷體" w:hAnsi="標楷體" w:hint="eastAsia"/>
                <w:color w:val="000000"/>
              </w:rPr>
              <w:t>學生</w:t>
            </w:r>
            <w:proofErr w:type="gramStart"/>
            <w:r w:rsidRPr="00F317EF">
              <w:rPr>
                <w:rFonts w:ascii="標楷體" w:eastAsia="標楷體" w:hAnsi="標楷體" w:hint="eastAsia"/>
                <w:color w:val="000000"/>
              </w:rPr>
              <w:t>讀題後</w:t>
            </w:r>
            <w:proofErr w:type="gramEnd"/>
            <w:r w:rsidRPr="00F317EF">
              <w:rPr>
                <w:rFonts w:ascii="標楷體" w:eastAsia="標楷體" w:hAnsi="標楷體" w:hint="eastAsia"/>
                <w:color w:val="000000"/>
              </w:rPr>
              <w:t>，先自行解題再討論。透過表格的資訊，給定指定的底邊，找出平行四邊形和三角形正確的高；再利用給定的面積和底邊，計算出高的長度。</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5.</w:t>
            </w:r>
            <w:r w:rsidRPr="00F317EF">
              <w:rPr>
                <w:rFonts w:ascii="標楷體" w:eastAsia="標楷體" w:hAnsi="標楷體" w:hint="eastAsia"/>
                <w:color w:val="000000"/>
              </w:rPr>
              <w:t>學生</w:t>
            </w:r>
            <w:proofErr w:type="gramStart"/>
            <w:r w:rsidRPr="00F317EF">
              <w:rPr>
                <w:rFonts w:ascii="標楷體" w:eastAsia="標楷體" w:hAnsi="標楷體" w:hint="eastAsia"/>
                <w:color w:val="000000"/>
              </w:rPr>
              <w:t>讀題後</w:t>
            </w:r>
            <w:proofErr w:type="gramEnd"/>
            <w:r w:rsidRPr="00F317EF">
              <w:rPr>
                <w:rFonts w:ascii="標楷體" w:eastAsia="標楷體" w:hAnsi="標楷體" w:hint="eastAsia"/>
                <w:color w:val="000000"/>
              </w:rPr>
              <w:t>，先自行解題再討論。將一個圓分成兩部分，給定一個扇形的圓心角，求出另一個扇形的圓心角，和它是幾分之幾圓。</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hint="eastAsia"/>
                <w:b/>
                <w:color w:val="000000"/>
              </w:rPr>
              <w:t>探索中學數學</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lastRenderedPageBreak/>
              <w:t>1.</w:t>
            </w:r>
            <w:r w:rsidRPr="00F317EF">
              <w:rPr>
                <w:rFonts w:ascii="標楷體" w:eastAsia="標楷體" w:hAnsi="標楷體" w:hint="eastAsia"/>
                <w:color w:val="000000"/>
              </w:rPr>
              <w:t>請學生觀察如何利用圓形畫出一個正五邊形，並透過正五邊形裡面的</w:t>
            </w:r>
            <w:r w:rsidRPr="00F317EF">
              <w:rPr>
                <w:rFonts w:ascii="標楷體" w:eastAsia="標楷體" w:hAnsi="標楷體"/>
                <w:color w:val="000000"/>
              </w:rPr>
              <w:t>5</w:t>
            </w:r>
            <w:r w:rsidRPr="00F317EF">
              <w:rPr>
                <w:rFonts w:ascii="標楷體" w:eastAsia="標楷體" w:hAnsi="標楷體" w:hint="eastAsia"/>
                <w:color w:val="000000"/>
              </w:rPr>
              <w:t>個三角形，求出正五邊形的面積。</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請學生思考可以用求出正五邊形面積的方法，求出正六</w:t>
            </w:r>
            <w:proofErr w:type="gramStart"/>
            <w:r w:rsidRPr="00F317EF">
              <w:rPr>
                <w:rFonts w:ascii="標楷體" w:eastAsia="標楷體" w:hAnsi="標楷體" w:hint="eastAsia"/>
                <w:color w:val="000000"/>
              </w:rPr>
              <w:t>邊形和正</w:t>
            </w:r>
            <w:proofErr w:type="gramEnd"/>
            <w:r w:rsidRPr="00F317EF">
              <w:rPr>
                <w:rFonts w:ascii="標楷體" w:eastAsia="標楷體" w:hAnsi="標楷體" w:hint="eastAsia"/>
                <w:color w:val="000000"/>
              </w:rPr>
              <w:t>八邊形的面積嗎？</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proofErr w:type="gramStart"/>
            <w:r w:rsidRPr="00F317EF">
              <w:rPr>
                <w:rFonts w:ascii="標楷體" w:eastAsia="標楷體" w:hAnsi="標楷體" w:hint="eastAsia"/>
                <w:color w:val="000000"/>
              </w:rPr>
              <w:t>透過圓內的</w:t>
            </w:r>
            <w:proofErr w:type="gramEnd"/>
            <w:r w:rsidRPr="00F317EF">
              <w:rPr>
                <w:rFonts w:ascii="標楷體" w:eastAsia="標楷體" w:hAnsi="標楷體" w:hint="eastAsia"/>
                <w:color w:val="000000"/>
              </w:rPr>
              <w:t>正六</w:t>
            </w:r>
            <w:proofErr w:type="gramStart"/>
            <w:r w:rsidRPr="00F317EF">
              <w:rPr>
                <w:rFonts w:ascii="標楷體" w:eastAsia="標楷體" w:hAnsi="標楷體" w:hint="eastAsia"/>
                <w:color w:val="000000"/>
              </w:rPr>
              <w:t>邊形和正</w:t>
            </w:r>
            <w:proofErr w:type="gramEnd"/>
            <w:r w:rsidRPr="00F317EF">
              <w:rPr>
                <w:rFonts w:ascii="標楷體" w:eastAsia="標楷體" w:hAnsi="標楷體" w:hint="eastAsia"/>
                <w:color w:val="000000"/>
              </w:rPr>
              <w:t>八邊形的情境，引導請學生先求出圓心角，再畫出圖形，最後求出面積。</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spacing w:line="260" w:lineRule="exact"/>
              <w:jc w:val="both"/>
              <w:rPr>
                <w:rFonts w:ascii="標楷體" w:eastAsia="標楷體" w:hAnsi="標楷體"/>
              </w:rPr>
            </w:pPr>
            <w:r w:rsidRPr="00F317EF">
              <w:rPr>
                <w:rFonts w:ascii="標楷體" w:eastAsia="標楷體" w:hAnsi="標楷體" w:hint="eastAsia"/>
                <w:b/>
                <w:bCs/>
                <w:snapToGrid w:val="0"/>
              </w:rPr>
              <w:t>看繪本學數學</w:t>
            </w:r>
            <w:r w:rsidRPr="00F317EF">
              <w:rPr>
                <w:rFonts w:ascii="標楷體" w:eastAsia="標楷體" w:hAnsi="標楷體"/>
                <w:b/>
                <w:bCs/>
                <w:snapToGrid w:val="0"/>
              </w:rPr>
              <w:t>--</w:t>
            </w:r>
            <w:r w:rsidRPr="00F317EF">
              <w:rPr>
                <w:rFonts w:ascii="標楷體" w:eastAsia="標楷體" w:hAnsi="標楷體" w:hint="eastAsia"/>
              </w:rPr>
              <w:t>《</w:t>
            </w:r>
            <w:r w:rsidRPr="00F317EF">
              <w:rPr>
                <w:rFonts w:ascii="標楷體" w:eastAsia="標楷體" w:hAnsi="標楷體" w:hint="eastAsia"/>
                <w:color w:val="000000"/>
              </w:rPr>
              <w:t>有趣的埃及分數</w:t>
            </w:r>
            <w:r w:rsidRPr="00F317EF">
              <w:rPr>
                <w:rFonts w:ascii="標楷體" w:eastAsia="標楷體" w:hAnsi="標楷體" w:hint="eastAsia"/>
              </w:rPr>
              <w:t>》</w:t>
            </w:r>
          </w:p>
          <w:p w:rsidR="00F317EF" w:rsidRPr="00F317EF" w:rsidRDefault="00F317EF" w:rsidP="00F317EF">
            <w:pPr>
              <w:spacing w:line="260" w:lineRule="exact"/>
              <w:jc w:val="both"/>
              <w:rPr>
                <w:rFonts w:ascii="標楷體" w:eastAsia="標楷體" w:hAnsi="標楷體"/>
              </w:rPr>
            </w:pPr>
            <w:r w:rsidRPr="00F317EF">
              <w:rPr>
                <w:rFonts w:ascii="標楷體" w:eastAsia="標楷體" w:hAnsi="標楷體"/>
              </w:rPr>
              <w:t>1.</w:t>
            </w:r>
            <w:r w:rsidRPr="00F317EF">
              <w:rPr>
                <w:rFonts w:ascii="標楷體" w:eastAsia="標楷體" w:hAnsi="標楷體" w:hint="eastAsia"/>
              </w:rPr>
              <w:t>教師播放《</w:t>
            </w:r>
            <w:r w:rsidRPr="00F317EF">
              <w:rPr>
                <w:rFonts w:ascii="標楷體" w:eastAsia="標楷體" w:hAnsi="標楷體" w:hint="eastAsia"/>
                <w:color w:val="000000"/>
              </w:rPr>
              <w:t>有趣的埃及分數</w:t>
            </w:r>
            <w:r w:rsidRPr="00F317EF">
              <w:rPr>
                <w:rFonts w:ascii="標楷體" w:eastAsia="標楷體" w:hAnsi="標楷體" w:hint="eastAsia"/>
              </w:rPr>
              <w:t>》故事動畫。</w:t>
            </w:r>
          </w:p>
          <w:p w:rsidR="00F317EF" w:rsidRPr="00F317EF" w:rsidRDefault="00F317EF" w:rsidP="00F317EF">
            <w:pPr>
              <w:spacing w:line="260" w:lineRule="exact"/>
              <w:jc w:val="both"/>
              <w:rPr>
                <w:rFonts w:ascii="標楷體" w:eastAsia="標楷體" w:hAnsi="標楷體"/>
              </w:rPr>
            </w:pPr>
            <w:r w:rsidRPr="00F317EF">
              <w:rPr>
                <w:rFonts w:ascii="標楷體" w:eastAsia="標楷體" w:hAnsi="標楷體"/>
              </w:rPr>
              <w:t>2.</w:t>
            </w:r>
            <w:r w:rsidRPr="00F317EF">
              <w:rPr>
                <w:rFonts w:ascii="標楷體" w:eastAsia="標楷體" w:hAnsi="標楷體" w:hint="eastAsia"/>
              </w:rPr>
              <w:t>教師詢問學生：</w:t>
            </w:r>
          </w:p>
          <w:p w:rsidR="00F317EF" w:rsidRPr="00F317EF" w:rsidRDefault="00F317EF" w:rsidP="00F317EF">
            <w:pPr>
              <w:jc w:val="both"/>
              <w:rPr>
                <w:rFonts w:ascii="標楷體" w:eastAsia="標楷體" w:hAnsi="標楷體"/>
              </w:rPr>
            </w:pPr>
            <w:r w:rsidRPr="00F317EF">
              <w:rPr>
                <w:rFonts w:ascii="標楷體" w:eastAsia="標楷體" w:hAnsi="標楷體"/>
              </w:rPr>
              <w:t>(1)</w:t>
            </w:r>
            <w:r w:rsidRPr="00F317EF">
              <w:rPr>
                <w:rFonts w:ascii="標楷體" w:eastAsia="標楷體" w:hAnsi="標楷體" w:hint="eastAsia"/>
              </w:rPr>
              <w:t>大披薩是</w:t>
            </w:r>
            <w:r w:rsidRPr="00F317EF">
              <w:rPr>
                <w:rFonts w:ascii="標楷體" w:eastAsia="標楷體" w:hAnsi="標楷體"/>
                <w:color w:val="000000"/>
              </w:rPr>
              <w:fldChar w:fldCharType="begin"/>
            </w:r>
            <w:r w:rsidRPr="00F317EF">
              <w:rPr>
                <w:rFonts w:ascii="標楷體" w:eastAsia="標楷體" w:hAnsi="標楷體"/>
                <w:color w:val="000000"/>
              </w:rPr>
              <w:instrText>EQ \F(1,2)</w:instrText>
            </w:r>
            <w:r w:rsidRPr="00F317EF">
              <w:rPr>
                <w:rFonts w:ascii="標楷體" w:eastAsia="標楷體" w:hAnsi="標楷體"/>
                <w:color w:val="000000"/>
              </w:rPr>
              <w:fldChar w:fldCharType="end"/>
            </w:r>
            <w:proofErr w:type="gramStart"/>
            <w:r w:rsidRPr="00F317EF">
              <w:rPr>
                <w:rFonts w:ascii="標楷體" w:eastAsia="標楷體" w:hAnsi="標楷體" w:hint="eastAsia"/>
              </w:rPr>
              <w:t>個</w:t>
            </w:r>
            <w:proofErr w:type="gramEnd"/>
            <w:r w:rsidRPr="00F317EF">
              <w:rPr>
                <w:rFonts w:ascii="標楷體" w:eastAsia="標楷體" w:hAnsi="標楷體" w:hint="eastAsia"/>
              </w:rPr>
              <w:t>，小披薩是</w:t>
            </w:r>
            <w:r w:rsidRPr="00F317EF">
              <w:rPr>
                <w:rFonts w:ascii="標楷體" w:eastAsia="標楷體" w:hAnsi="標楷體"/>
                <w:color w:val="000000"/>
              </w:rPr>
              <w:fldChar w:fldCharType="begin"/>
            </w:r>
            <w:r w:rsidRPr="00F317EF">
              <w:rPr>
                <w:rFonts w:ascii="標楷體" w:eastAsia="標楷體" w:hAnsi="標楷體"/>
                <w:color w:val="000000"/>
              </w:rPr>
              <w:instrText>EQ \F(1,10)</w:instrText>
            </w:r>
            <w:r w:rsidRPr="00F317EF">
              <w:rPr>
                <w:rFonts w:ascii="標楷體" w:eastAsia="標楷體" w:hAnsi="標楷體"/>
                <w:color w:val="000000"/>
              </w:rPr>
              <w:fldChar w:fldCharType="end"/>
            </w:r>
            <w:proofErr w:type="gramStart"/>
            <w:r w:rsidRPr="00F317EF">
              <w:rPr>
                <w:rFonts w:ascii="標楷體" w:eastAsia="標楷體" w:hAnsi="標楷體" w:hint="eastAsia"/>
              </w:rPr>
              <w:t>個</w:t>
            </w:r>
            <w:proofErr w:type="gramEnd"/>
            <w:r w:rsidRPr="00F317EF">
              <w:rPr>
                <w:rFonts w:ascii="標楷體" w:eastAsia="標楷體" w:hAnsi="標楷體" w:hint="eastAsia"/>
              </w:rPr>
              <w:t>，一共是幾個披薩呢？</w:t>
            </w:r>
          </w:p>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rPr>
              <w:t>(2)</w:t>
            </w:r>
            <w:r w:rsidRPr="00F317EF">
              <w:rPr>
                <w:rFonts w:ascii="標楷體" w:eastAsia="標楷體" w:hAnsi="標楷體" w:hint="eastAsia"/>
              </w:rPr>
              <w:t>其他的分數也能用埃及分數的方式表示嗎？</w:t>
            </w:r>
          </w:p>
          <w:p w:rsidR="00F317EF" w:rsidRPr="00F317EF" w:rsidRDefault="00F317EF" w:rsidP="00F317EF">
            <w:pPr>
              <w:spacing w:line="260" w:lineRule="exact"/>
              <w:jc w:val="both"/>
              <w:rPr>
                <w:rFonts w:ascii="標楷體" w:eastAsia="標楷體" w:hAnsi="標楷體"/>
                <w:b/>
                <w:color w:val="000000"/>
              </w:rPr>
            </w:pPr>
          </w:p>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hint="eastAsia"/>
                <w:b/>
                <w:color w:val="000000"/>
              </w:rPr>
              <w:t>生活中的球體</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1.</w:t>
            </w:r>
            <w:r w:rsidRPr="00F317EF">
              <w:rPr>
                <w:rFonts w:ascii="標楷體" w:eastAsia="標楷體" w:hAnsi="標楷體" w:hint="eastAsia"/>
                <w:color w:val="000000"/>
              </w:rPr>
              <w:t>教師介紹星空中的星星是巨大的球體結構。</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color w:val="000000"/>
              </w:rPr>
              <w:t>教師介紹神秘雪球的故事。</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3.</w:t>
            </w:r>
            <w:r w:rsidRPr="00F317EF">
              <w:rPr>
                <w:rFonts w:ascii="標楷體" w:eastAsia="標楷體" w:hAnsi="標楷體" w:hint="eastAsia"/>
                <w:color w:val="000000"/>
              </w:rPr>
              <w:t>討論不同的動物睡覺時的姿態，與</w:t>
            </w:r>
            <w:proofErr w:type="gramStart"/>
            <w:r w:rsidRPr="00F317EF">
              <w:rPr>
                <w:rFonts w:ascii="標楷體" w:eastAsia="標楷體" w:hAnsi="標楷體" w:hint="eastAsia"/>
                <w:color w:val="000000"/>
              </w:rPr>
              <w:t>捲</w:t>
            </w:r>
            <w:proofErr w:type="gramEnd"/>
            <w:r w:rsidRPr="00F317EF">
              <w:rPr>
                <w:rFonts w:ascii="標楷體" w:eastAsia="標楷體" w:hAnsi="標楷體" w:hint="eastAsia"/>
                <w:color w:val="000000"/>
              </w:rPr>
              <w:t>成球狀的原因。</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4.</w:t>
            </w:r>
            <w:r w:rsidRPr="00F317EF">
              <w:rPr>
                <w:rFonts w:ascii="標楷體" w:eastAsia="標楷體" w:hAnsi="標楷體" w:hint="eastAsia"/>
                <w:color w:val="000000"/>
              </w:rPr>
              <w:t>介紹珍珠如何形成球體的由來。</w:t>
            </w:r>
          </w:p>
          <w:p w:rsidR="00F317EF" w:rsidRPr="00F317EF" w:rsidRDefault="00F317EF" w:rsidP="00F317EF">
            <w:pPr>
              <w:spacing w:line="260" w:lineRule="exact"/>
              <w:jc w:val="both"/>
              <w:rPr>
                <w:rFonts w:ascii="標楷體" w:eastAsia="標楷體" w:hAnsi="標楷體"/>
                <w:color w:val="000000"/>
              </w:rPr>
            </w:pPr>
          </w:p>
          <w:p w:rsidR="00F317EF" w:rsidRPr="00F317EF" w:rsidRDefault="00F317EF" w:rsidP="00F317EF">
            <w:pPr>
              <w:spacing w:line="260" w:lineRule="exact"/>
              <w:jc w:val="both"/>
              <w:rPr>
                <w:rFonts w:ascii="標楷體" w:eastAsia="標楷體" w:hAnsi="標楷體"/>
                <w:b/>
                <w:color w:val="000000"/>
              </w:rPr>
            </w:pPr>
            <w:r w:rsidRPr="00F317EF">
              <w:rPr>
                <w:rFonts w:ascii="標楷體" w:eastAsia="標楷體" w:hAnsi="標楷體" w:hint="eastAsia"/>
                <w:b/>
                <w:color w:val="000000"/>
              </w:rPr>
              <w:t>因倍數接龍</w:t>
            </w:r>
          </w:p>
          <w:p w:rsidR="00F317EF" w:rsidRPr="00F317EF" w:rsidRDefault="00F317EF" w:rsidP="00F317EF">
            <w:pPr>
              <w:spacing w:line="260" w:lineRule="exact"/>
              <w:jc w:val="both"/>
              <w:rPr>
                <w:rFonts w:ascii="標楷體" w:eastAsia="標楷體" w:hAnsi="標楷體"/>
                <w:bCs/>
                <w:color w:val="000000"/>
              </w:rPr>
            </w:pPr>
            <w:r w:rsidRPr="00F317EF">
              <w:rPr>
                <w:rFonts w:ascii="標楷體" w:eastAsia="標楷體" w:hAnsi="標楷體"/>
                <w:color w:val="000000"/>
              </w:rPr>
              <w:t>1.</w:t>
            </w:r>
            <w:r w:rsidRPr="00F317EF">
              <w:rPr>
                <w:rFonts w:ascii="標楷體" w:eastAsia="標楷體" w:hAnsi="標楷體" w:hint="eastAsia"/>
                <w:bCs/>
                <w:color w:val="000000"/>
              </w:rPr>
              <w:t>可讓學生依課本</w:t>
            </w:r>
            <w:proofErr w:type="gramStart"/>
            <w:r w:rsidRPr="00F317EF">
              <w:rPr>
                <w:rFonts w:ascii="標楷體" w:eastAsia="標楷體" w:hAnsi="標楷體" w:hint="eastAsia"/>
                <w:bCs/>
                <w:color w:val="000000"/>
              </w:rPr>
              <w:t>的桌遊遊戲</w:t>
            </w:r>
            <w:proofErr w:type="gramEnd"/>
            <w:r w:rsidRPr="00F317EF">
              <w:rPr>
                <w:rFonts w:ascii="標楷體" w:eastAsia="標楷體" w:hAnsi="標楷體" w:hint="eastAsia"/>
                <w:bCs/>
                <w:color w:val="000000"/>
              </w:rPr>
              <w:t>，實際操作利用遊戲卡的數字是因數或倍數的關係，符合條件者可出牌；都沒有因數或倍數的關係時，則要將</w:t>
            </w:r>
            <w:proofErr w:type="gramStart"/>
            <w:r w:rsidRPr="00F317EF">
              <w:rPr>
                <w:rFonts w:ascii="標楷體" w:eastAsia="標楷體" w:hAnsi="標楷體" w:hint="eastAsia"/>
                <w:bCs/>
                <w:color w:val="000000"/>
              </w:rPr>
              <w:t>一張手牌蓋</w:t>
            </w:r>
            <w:proofErr w:type="gramEnd"/>
            <w:r w:rsidRPr="00F317EF">
              <w:rPr>
                <w:rFonts w:ascii="標楷體" w:eastAsia="標楷體" w:hAnsi="標楷體" w:hint="eastAsia"/>
                <w:bCs/>
                <w:color w:val="000000"/>
              </w:rPr>
              <w:t>牌在自己的前方，依此規則進行遊戲。</w:t>
            </w:r>
          </w:p>
          <w:p w:rsidR="00F317EF" w:rsidRPr="00F317EF" w:rsidRDefault="00F317EF" w:rsidP="00F317EF">
            <w:pPr>
              <w:spacing w:line="260" w:lineRule="exact"/>
              <w:jc w:val="both"/>
              <w:rPr>
                <w:rFonts w:ascii="標楷體" w:eastAsia="標楷體" w:hAnsi="標楷體"/>
                <w:color w:val="000000"/>
              </w:rPr>
            </w:pPr>
            <w:r w:rsidRPr="00F317EF">
              <w:rPr>
                <w:rFonts w:ascii="標楷體" w:eastAsia="標楷體" w:hAnsi="標楷體"/>
                <w:color w:val="000000"/>
              </w:rPr>
              <w:t>2.</w:t>
            </w:r>
            <w:r w:rsidRPr="00F317EF">
              <w:rPr>
                <w:rFonts w:ascii="標楷體" w:eastAsia="標楷體" w:hAnsi="標楷體" w:hint="eastAsia"/>
                <w:bCs/>
                <w:color w:val="000000"/>
              </w:rPr>
              <w:t>當</w:t>
            </w:r>
            <w:proofErr w:type="gramStart"/>
            <w:r w:rsidRPr="00F317EF">
              <w:rPr>
                <w:rFonts w:ascii="標楷體" w:eastAsia="標楷體" w:hAnsi="標楷體" w:hint="eastAsia"/>
                <w:bCs/>
                <w:color w:val="000000"/>
              </w:rPr>
              <w:t>牌堆抽</w:t>
            </w:r>
            <w:proofErr w:type="gramEnd"/>
            <w:r w:rsidRPr="00F317EF">
              <w:rPr>
                <w:rFonts w:ascii="標楷體" w:eastAsia="標楷體" w:hAnsi="標楷體" w:hint="eastAsia"/>
                <w:bCs/>
                <w:color w:val="000000"/>
              </w:rPr>
              <w:t>完，且所有玩家都</w:t>
            </w:r>
            <w:proofErr w:type="gramStart"/>
            <w:r w:rsidRPr="00F317EF">
              <w:rPr>
                <w:rFonts w:ascii="標楷體" w:eastAsia="標楷體" w:hAnsi="標楷體" w:hint="eastAsia"/>
                <w:bCs/>
                <w:color w:val="000000"/>
              </w:rPr>
              <w:t>沒有手牌時</w:t>
            </w:r>
            <w:proofErr w:type="gramEnd"/>
            <w:r w:rsidRPr="00F317EF">
              <w:rPr>
                <w:rFonts w:ascii="標楷體" w:eastAsia="標楷體" w:hAnsi="標楷體" w:hint="eastAsia"/>
                <w:bCs/>
                <w:color w:val="000000"/>
              </w:rPr>
              <w:t>，遊戲結束。蓋牌最少的玩家獲勝，蓋牌最多的玩家落敗。</w:t>
            </w:r>
          </w:p>
        </w:tc>
        <w:tc>
          <w:tcPr>
            <w:tcW w:w="2131" w:type="dxa"/>
            <w:vAlign w:val="center"/>
          </w:tcPr>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lastRenderedPageBreak/>
              <w:t>紙筆評量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作業評量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口頭評量</w:t>
            </w:r>
          </w:p>
          <w:p w:rsidR="00F317EF" w:rsidRPr="00F317EF" w:rsidRDefault="00F317EF" w:rsidP="00F317EF">
            <w:pPr>
              <w:spacing w:line="260" w:lineRule="exact"/>
              <w:rPr>
                <w:rFonts w:ascii="標楷體" w:eastAsia="標楷體" w:hAnsi="標楷體"/>
                <w:bCs/>
                <w:color w:val="000000"/>
              </w:rPr>
            </w:pPr>
            <w:r w:rsidRPr="00F317EF">
              <w:rPr>
                <w:rFonts w:ascii="標楷體" w:eastAsia="標楷體" w:hAnsi="標楷體"/>
                <w:bCs/>
                <w:color w:val="000000"/>
              </w:rPr>
              <w:t>習作評量</w:t>
            </w:r>
          </w:p>
          <w:p w:rsidR="00F317EF" w:rsidRPr="00F317EF" w:rsidRDefault="00F317EF" w:rsidP="00F317EF">
            <w:pPr>
              <w:spacing w:line="260" w:lineRule="exact"/>
              <w:rPr>
                <w:rFonts w:ascii="標楷體" w:eastAsia="標楷體" w:hAnsi="標楷體"/>
                <w:color w:val="000000"/>
              </w:rPr>
            </w:pPr>
            <w:r w:rsidRPr="00F317EF">
              <w:rPr>
                <w:rFonts w:ascii="標楷體" w:eastAsia="標楷體" w:hAnsi="標楷體"/>
                <w:bCs/>
                <w:color w:val="000000"/>
              </w:rPr>
              <w:t>實作評量</w:t>
            </w:r>
          </w:p>
        </w:tc>
        <w:tc>
          <w:tcPr>
            <w:tcW w:w="2689" w:type="dxa"/>
            <w:vAlign w:val="center"/>
          </w:tcPr>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【閱讀素養教育】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閱E3 熟悉與學科學習相關的文本閱讀策略。</w:t>
            </w:r>
          </w:p>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【原住民族教育】</w:t>
            </w:r>
          </w:p>
          <w:p w:rsidR="00F317EF" w:rsidRPr="00F317EF" w:rsidRDefault="00F317EF" w:rsidP="00F317EF">
            <w:pPr>
              <w:spacing w:line="260" w:lineRule="exact"/>
              <w:rPr>
                <w:rFonts w:ascii="標楷體" w:eastAsia="標楷體" w:hAnsi="標楷體"/>
                <w:b/>
              </w:rPr>
            </w:pPr>
            <w:r w:rsidRPr="00F317EF">
              <w:rPr>
                <w:rFonts w:ascii="標楷體" w:eastAsia="標楷體" w:hAnsi="標楷體"/>
                <w:color w:val="000000"/>
              </w:rPr>
              <w:t>原E10 原住民族音樂、舞蹈、服飾、建築與各種工藝技藝實作。</w:t>
            </w:r>
          </w:p>
          <w:p w:rsidR="00F317EF" w:rsidRPr="00F317EF" w:rsidRDefault="00F317EF" w:rsidP="00F317EF">
            <w:pPr>
              <w:spacing w:line="260" w:lineRule="exact"/>
              <w:rPr>
                <w:rFonts w:ascii="標楷體" w:eastAsia="標楷體" w:hAnsi="標楷體"/>
                <w:b/>
              </w:rPr>
            </w:pPr>
            <w:r w:rsidRPr="00F317EF">
              <w:rPr>
                <w:rFonts w:ascii="標楷體" w:eastAsia="標楷體" w:hAnsi="標楷體"/>
                <w:b/>
                <w:color w:val="000000"/>
              </w:rPr>
              <w:t>【環境教育】</w:t>
            </w:r>
          </w:p>
          <w:p w:rsidR="00F317EF" w:rsidRPr="00F317EF" w:rsidRDefault="00F317EF" w:rsidP="00F317EF">
            <w:pPr>
              <w:spacing w:line="260" w:lineRule="exact"/>
              <w:rPr>
                <w:rFonts w:ascii="標楷體" w:eastAsia="標楷體" w:hAnsi="標楷體"/>
              </w:rPr>
            </w:pPr>
            <w:r w:rsidRPr="00F317EF">
              <w:rPr>
                <w:rFonts w:ascii="標楷體" w:eastAsia="標楷體" w:hAnsi="標楷體"/>
                <w:color w:val="000000"/>
              </w:rPr>
              <w:t>環E1 參與戶外學習與自然體驗，覺知自然環境的美、平衡、與完整性。</w:t>
            </w:r>
          </w:p>
        </w:tc>
      </w:tr>
    </w:tbl>
    <w:p w:rsidR="00E33669" w:rsidRDefault="00E33669" w:rsidP="005A5B68">
      <w:pPr>
        <w:jc w:val="center"/>
        <w:rPr>
          <w:rFonts w:ascii="標楷體" w:eastAsia="標楷體" w:hAnsi="標楷體"/>
        </w:rPr>
      </w:pPr>
    </w:p>
    <w:p w:rsidR="00E33669" w:rsidRDefault="00E33669">
      <w:pPr>
        <w:rPr>
          <w:rFonts w:ascii="標楷體" w:eastAsia="標楷體" w:hAnsi="標楷體"/>
        </w:rPr>
      </w:pPr>
      <w:r>
        <w:rPr>
          <w:rFonts w:ascii="標楷體" w:eastAsia="標楷體" w:hAnsi="標楷體"/>
        </w:rPr>
        <w:br w:type="page"/>
      </w:r>
    </w:p>
    <w:p w:rsidR="00E33669" w:rsidRDefault="00E33669" w:rsidP="00E33669">
      <w:pPr>
        <w:jc w:val="center"/>
        <w:rPr>
          <w:rFonts w:ascii="標楷體" w:eastAsia="標楷體" w:hAnsi="標楷體"/>
          <w:sz w:val="30"/>
          <w:szCs w:val="30"/>
        </w:rPr>
      </w:pPr>
      <w:r>
        <w:rPr>
          <w:rFonts w:ascii="標楷體" w:eastAsia="標楷體" w:hAnsi="標楷體" w:hint="eastAsia"/>
          <w:b/>
          <w:sz w:val="30"/>
          <w:szCs w:val="30"/>
        </w:rPr>
        <w:lastRenderedPageBreak/>
        <w:t>南投縣</w:t>
      </w:r>
      <w:r w:rsidR="00521913">
        <w:rPr>
          <w:rFonts w:ascii="標楷體" w:eastAsia="標楷體" w:hAnsi="標楷體" w:hint="eastAsia"/>
          <w:b/>
          <w:sz w:val="30"/>
          <w:szCs w:val="30"/>
        </w:rPr>
        <w:t>萬豐</w:t>
      </w:r>
      <w:r>
        <w:rPr>
          <w:rFonts w:ascii="標楷體" w:eastAsia="標楷體" w:hAnsi="標楷體" w:hint="eastAsia"/>
          <w:b/>
          <w:sz w:val="30"/>
          <w:szCs w:val="30"/>
        </w:rPr>
        <w:t>國民小學 11</w:t>
      </w:r>
      <w:r w:rsidR="005D6010">
        <w:rPr>
          <w:rFonts w:ascii="標楷體" w:eastAsia="標楷體" w:hAnsi="標楷體" w:hint="eastAsia"/>
          <w:b/>
          <w:sz w:val="30"/>
          <w:szCs w:val="30"/>
        </w:rPr>
        <w:t>3</w:t>
      </w:r>
      <w:r>
        <w:rPr>
          <w:rFonts w:ascii="標楷體" w:eastAsia="標楷體" w:hAnsi="標楷體" w:hint="eastAsia"/>
          <w:b/>
          <w:sz w:val="30"/>
          <w:szCs w:val="30"/>
        </w:rPr>
        <w:t>學年</w:t>
      </w:r>
      <w:proofErr w:type="gramStart"/>
      <w:r>
        <w:rPr>
          <w:rFonts w:ascii="標楷體" w:eastAsia="標楷體" w:hAnsi="標楷體" w:hint="eastAsia"/>
          <w:b/>
          <w:sz w:val="30"/>
          <w:szCs w:val="30"/>
        </w:rPr>
        <w:t>度部定課程</w:t>
      </w:r>
      <w:proofErr w:type="gramEnd"/>
      <w:r>
        <w:rPr>
          <w:rFonts w:ascii="標楷體" w:eastAsia="標楷體" w:hAnsi="標楷體" w:hint="eastAsia"/>
          <w:b/>
          <w:sz w:val="30"/>
          <w:szCs w:val="30"/>
        </w:rPr>
        <w:t>計畫</w:t>
      </w:r>
    </w:p>
    <w:p w:rsidR="00E33669" w:rsidRDefault="00E33669" w:rsidP="00E33669">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33669" w:rsidTr="00E33669">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E33669" w:rsidRDefault="00E33669">
            <w:pPr>
              <w:jc w:val="center"/>
              <w:rPr>
                <w:rFonts w:ascii="標楷體" w:eastAsia="標楷體" w:hAnsi="標楷體"/>
                <w:sz w:val="28"/>
              </w:rPr>
            </w:pPr>
            <w:r>
              <w:rPr>
                <w:rFonts w:ascii="標楷體" w:eastAsia="標楷體" w:hAnsi="標楷體" w:hint="eastAsia"/>
                <w:sz w:val="28"/>
              </w:rPr>
              <w:t>領域</w:t>
            </w:r>
          </w:p>
          <w:p w:rsidR="00E33669" w:rsidRDefault="00E33669">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color w:val="000000" w:themeColor="text1"/>
                <w:sz w:val="28"/>
                <w:lang w:eastAsia="zh-HK"/>
              </w:rPr>
            </w:pPr>
            <w:r>
              <w:rPr>
                <w:rFonts w:ascii="標楷體" w:eastAsia="標楷體" w:hAnsi="標楷體" w:hint="eastAsia"/>
                <w:color w:val="000000"/>
                <w:sz w:val="28"/>
              </w:rPr>
              <w:t>數學</w:t>
            </w:r>
          </w:p>
        </w:tc>
        <w:tc>
          <w:tcPr>
            <w:tcW w:w="2126" w:type="dxa"/>
            <w:tcBorders>
              <w:top w:val="double" w:sz="4" w:space="0" w:color="auto"/>
              <w:left w:val="single" w:sz="6" w:space="0" w:color="auto"/>
              <w:bottom w:val="single" w:sz="6" w:space="0" w:color="auto"/>
              <w:right w:val="single" w:sz="6" w:space="0" w:color="auto"/>
            </w:tcBorders>
            <w:vAlign w:val="center"/>
            <w:hideMark/>
          </w:tcPr>
          <w:p w:rsidR="00E33669" w:rsidRDefault="00E33669">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E33669" w:rsidRDefault="00E33669">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五年級</w:t>
            </w:r>
          </w:p>
        </w:tc>
      </w:tr>
      <w:tr w:rsidR="00E33669" w:rsidTr="00E33669">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E33669" w:rsidRDefault="00E33669">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E33669" w:rsidRDefault="00E15CFF">
            <w:pPr>
              <w:rPr>
                <w:rFonts w:ascii="標楷體" w:eastAsia="標楷體" w:hAnsi="標楷體"/>
                <w:color w:val="000000" w:themeColor="text1"/>
                <w:sz w:val="28"/>
              </w:rPr>
            </w:pPr>
            <w:r>
              <w:rPr>
                <w:rFonts w:ascii="標楷體" w:eastAsia="標楷體" w:hAnsi="標楷體" w:hint="eastAsia"/>
                <w:color w:val="000000" w:themeColor="text1"/>
                <w:sz w:val="28"/>
              </w:rPr>
              <w:t>吳浩男</w:t>
            </w:r>
          </w:p>
        </w:tc>
        <w:tc>
          <w:tcPr>
            <w:tcW w:w="2126" w:type="dxa"/>
            <w:tcBorders>
              <w:top w:val="single" w:sz="6" w:space="0" w:color="auto"/>
              <w:left w:val="single" w:sz="6" w:space="0" w:color="auto"/>
              <w:bottom w:val="double" w:sz="4" w:space="0" w:color="auto"/>
              <w:right w:val="single" w:sz="6" w:space="0" w:color="auto"/>
            </w:tcBorders>
            <w:vAlign w:val="center"/>
            <w:hideMark/>
          </w:tcPr>
          <w:p w:rsidR="00E33669" w:rsidRDefault="00E33669">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E33669" w:rsidRDefault="00173F68">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w:t>
            </w:r>
            <w:r w:rsidR="00E33669">
              <w:rPr>
                <w:rFonts w:ascii="標楷體" w:eastAsia="標楷體" w:hAnsi="標楷體" w:hint="eastAsia"/>
                <w:color w:val="000000"/>
                <w:sz w:val="28"/>
              </w:rPr>
              <w:t>4</w:t>
            </w:r>
            <w:r>
              <w:rPr>
                <w:rFonts w:ascii="標楷體" w:eastAsia="標楷體" w:hAnsi="標楷體" w:hint="eastAsia"/>
                <w:color w:val="000000"/>
                <w:sz w:val="28"/>
              </w:rPr>
              <w:t>節，20</w:t>
            </w:r>
            <w:proofErr w:type="gramStart"/>
            <w:r>
              <w:rPr>
                <w:rFonts w:ascii="標楷體" w:eastAsia="標楷體" w:hAnsi="標楷體" w:hint="eastAsia"/>
                <w:color w:val="000000"/>
                <w:sz w:val="28"/>
              </w:rPr>
              <w:t>週</w:t>
            </w:r>
            <w:proofErr w:type="gramEnd"/>
            <w:r>
              <w:rPr>
                <w:rFonts w:ascii="標楷體" w:eastAsia="標楷體" w:hAnsi="標楷體" w:hint="eastAsia"/>
                <w:color w:val="000000"/>
                <w:sz w:val="28"/>
              </w:rPr>
              <w:t>，共</w:t>
            </w:r>
            <w:r w:rsidR="00E33669">
              <w:rPr>
                <w:rFonts w:ascii="標楷體" w:eastAsia="標楷體" w:hAnsi="標楷體" w:hint="eastAsia"/>
                <w:color w:val="000000"/>
                <w:sz w:val="28"/>
              </w:rPr>
              <w:t>80節</w:t>
            </w:r>
          </w:p>
        </w:tc>
      </w:tr>
    </w:tbl>
    <w:p w:rsidR="00E33669" w:rsidRDefault="00E33669" w:rsidP="00E33669">
      <w:pPr>
        <w:spacing w:line="60" w:lineRule="auto"/>
        <w:jc w:val="center"/>
        <w:rPr>
          <w:rFonts w:ascii="標楷體" w:eastAsia="標楷體" w:hAnsi="標楷體"/>
          <w:sz w:val="36"/>
          <w:szCs w:val="36"/>
        </w:rPr>
      </w:pPr>
    </w:p>
    <w:tbl>
      <w:tblPr>
        <w:tblW w:w="0"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33669" w:rsidTr="00E33669">
        <w:trPr>
          <w:trHeight w:val="856"/>
        </w:trPr>
        <w:tc>
          <w:tcPr>
            <w:tcW w:w="14378" w:type="dxa"/>
            <w:gridSpan w:val="6"/>
            <w:tcBorders>
              <w:top w:val="double" w:sz="4" w:space="0" w:color="auto"/>
              <w:left w:val="double" w:sz="4" w:space="0" w:color="auto"/>
              <w:bottom w:val="single" w:sz="6" w:space="0" w:color="auto"/>
              <w:right w:val="double" w:sz="4" w:space="0" w:color="auto"/>
            </w:tcBorders>
            <w:hideMark/>
          </w:tcPr>
          <w:p w:rsidR="00E33669" w:rsidRDefault="00E33669">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E33669" w:rsidRDefault="00E33669">
            <w:pPr>
              <w:pStyle w:val="2"/>
              <w:spacing w:before="0" w:line="0" w:lineRule="atLeast"/>
              <w:ind w:rightChars="63" w:right="151"/>
              <w:rPr>
                <w:rFonts w:ascii="標楷體" w:eastAsia="標楷體" w:hAnsi="標楷體" w:cs="Times New Roman"/>
                <w:b w:val="0"/>
                <w:snapToGrid w:val="0"/>
                <w:color w:val="auto"/>
                <w:sz w:val="20"/>
                <w:szCs w:val="20"/>
              </w:rPr>
            </w:pPr>
            <w:r>
              <w:rPr>
                <w:rFonts w:ascii="標楷體" w:eastAsia="標楷體" w:hAnsi="標楷體" w:hint="eastAsia"/>
                <w:b w:val="0"/>
                <w:snapToGrid w:val="0"/>
                <w:color w:val="auto"/>
                <w:szCs w:val="20"/>
              </w:rPr>
              <w:t>1.認識億以上的大數；認識多位小數；認識數的十進結構及</w:t>
            </w:r>
            <w:proofErr w:type="gramStart"/>
            <w:r>
              <w:rPr>
                <w:rFonts w:ascii="標楷體" w:eastAsia="標楷體" w:hAnsi="標楷體" w:hint="eastAsia"/>
                <w:b w:val="0"/>
                <w:snapToGrid w:val="0"/>
                <w:color w:val="auto"/>
                <w:szCs w:val="20"/>
              </w:rPr>
              <w:t>位值間的</w:t>
            </w:r>
            <w:proofErr w:type="gramEnd"/>
            <w:r>
              <w:rPr>
                <w:rFonts w:ascii="標楷體" w:eastAsia="標楷體" w:hAnsi="標楷體" w:hint="eastAsia"/>
                <w:b w:val="0"/>
                <w:snapToGrid w:val="0"/>
                <w:color w:val="auto"/>
                <w:szCs w:val="20"/>
              </w:rPr>
              <w:t>關係；解決整數末位有多個0的乘除計算。</w:t>
            </w:r>
          </w:p>
          <w:p w:rsidR="00E33669" w:rsidRDefault="00E33669">
            <w:pPr>
              <w:pStyle w:val="2"/>
              <w:spacing w:before="0" w:line="0" w:lineRule="atLeast"/>
              <w:ind w:rightChars="63" w:right="151"/>
              <w:rPr>
                <w:rFonts w:ascii="標楷體" w:eastAsia="標楷體" w:hAnsi="標楷體" w:cs="Times New Roman"/>
                <w:b w:val="0"/>
                <w:snapToGrid w:val="0"/>
                <w:color w:val="auto"/>
                <w:sz w:val="20"/>
                <w:szCs w:val="20"/>
              </w:rPr>
            </w:pPr>
            <w:r>
              <w:rPr>
                <w:rFonts w:ascii="標楷體" w:eastAsia="標楷體" w:hAnsi="標楷體" w:hint="eastAsia"/>
                <w:b w:val="0"/>
                <w:snapToGrid w:val="0"/>
                <w:color w:val="auto"/>
                <w:szCs w:val="20"/>
              </w:rPr>
              <w:t>2.整數的分數</w:t>
            </w:r>
            <w:proofErr w:type="gramStart"/>
            <w:r>
              <w:rPr>
                <w:rFonts w:ascii="標楷體" w:eastAsia="標楷體" w:hAnsi="標楷體" w:hint="eastAsia"/>
                <w:b w:val="0"/>
                <w:snapToGrid w:val="0"/>
                <w:color w:val="auto"/>
                <w:szCs w:val="20"/>
              </w:rPr>
              <w:t>倍</w:t>
            </w:r>
            <w:proofErr w:type="gramEnd"/>
            <w:r>
              <w:rPr>
                <w:rFonts w:ascii="標楷體" w:eastAsia="標楷體" w:hAnsi="標楷體" w:hint="eastAsia"/>
                <w:b w:val="0"/>
                <w:snapToGrid w:val="0"/>
                <w:color w:val="auto"/>
                <w:szCs w:val="20"/>
              </w:rPr>
              <w:t>；分數的分數</w:t>
            </w:r>
            <w:proofErr w:type="gramStart"/>
            <w:r>
              <w:rPr>
                <w:rFonts w:ascii="標楷體" w:eastAsia="標楷體" w:hAnsi="標楷體" w:hint="eastAsia"/>
                <w:b w:val="0"/>
                <w:snapToGrid w:val="0"/>
                <w:color w:val="auto"/>
                <w:szCs w:val="20"/>
              </w:rPr>
              <w:t>倍</w:t>
            </w:r>
            <w:proofErr w:type="gramEnd"/>
            <w:r>
              <w:rPr>
                <w:rFonts w:ascii="標楷體" w:eastAsia="標楷體" w:hAnsi="標楷體" w:hint="eastAsia"/>
                <w:b w:val="0"/>
                <w:snapToGrid w:val="0"/>
                <w:color w:val="auto"/>
                <w:szCs w:val="20"/>
              </w:rPr>
              <w:t>；被乘數、</w:t>
            </w:r>
            <w:proofErr w:type="gramStart"/>
            <w:r>
              <w:rPr>
                <w:rFonts w:ascii="標楷體" w:eastAsia="標楷體" w:hAnsi="標楷體" w:hint="eastAsia"/>
                <w:b w:val="0"/>
                <w:snapToGrid w:val="0"/>
                <w:color w:val="auto"/>
                <w:szCs w:val="20"/>
              </w:rPr>
              <w:t>乘數與積的</w:t>
            </w:r>
            <w:proofErr w:type="gramEnd"/>
            <w:r>
              <w:rPr>
                <w:rFonts w:ascii="標楷體" w:eastAsia="標楷體" w:hAnsi="標楷體" w:hint="eastAsia"/>
                <w:b w:val="0"/>
                <w:snapToGrid w:val="0"/>
                <w:color w:val="auto"/>
                <w:szCs w:val="20"/>
              </w:rPr>
              <w:t>關係；分數除以整數。</w:t>
            </w:r>
          </w:p>
          <w:p w:rsidR="00E33669" w:rsidRDefault="00E33669">
            <w:pPr>
              <w:pStyle w:val="2"/>
              <w:spacing w:before="0" w:line="0" w:lineRule="atLeast"/>
              <w:ind w:rightChars="63" w:right="151"/>
              <w:rPr>
                <w:rFonts w:ascii="標楷體" w:eastAsia="標楷體" w:hAnsi="標楷體" w:cs="Times New Roman"/>
                <w:b w:val="0"/>
                <w:snapToGrid w:val="0"/>
                <w:color w:val="auto"/>
                <w:sz w:val="20"/>
                <w:szCs w:val="20"/>
              </w:rPr>
            </w:pPr>
            <w:r>
              <w:rPr>
                <w:rFonts w:ascii="標楷體" w:eastAsia="標楷體" w:hAnsi="標楷體" w:hint="eastAsia"/>
                <w:b w:val="0"/>
                <w:snapToGrid w:val="0"/>
                <w:color w:val="auto"/>
                <w:szCs w:val="20"/>
              </w:rPr>
              <w:t>3.理解長方體、正方體體積的計算公式；認識體積單位「立方公尺」並做實測及估測；計算簡單長方體和正方體複合形體的體積。</w:t>
            </w:r>
          </w:p>
          <w:p w:rsidR="00E33669" w:rsidRDefault="00E33669">
            <w:pPr>
              <w:autoSpaceDE w:val="0"/>
              <w:autoSpaceDN w:val="0"/>
              <w:adjustRightInd w:val="0"/>
              <w:spacing w:line="240" w:lineRule="exact"/>
              <w:rPr>
                <w:rFonts w:ascii="標楷體" w:eastAsia="標楷體" w:hAnsi="標楷體"/>
                <w:snapToGrid w:val="0"/>
                <w:sz w:val="20"/>
                <w:szCs w:val="20"/>
              </w:rPr>
            </w:pPr>
            <w:r>
              <w:rPr>
                <w:rFonts w:ascii="標楷體" w:eastAsia="標楷體" w:hAnsi="標楷體" w:hint="eastAsia"/>
                <w:snapToGrid w:val="0"/>
                <w:sz w:val="26"/>
                <w:szCs w:val="20"/>
              </w:rPr>
              <w:t>4.理解多位小數的整數</w:t>
            </w:r>
            <w:proofErr w:type="gramStart"/>
            <w:r>
              <w:rPr>
                <w:rFonts w:ascii="標楷體" w:eastAsia="標楷體" w:hAnsi="標楷體" w:hint="eastAsia"/>
                <w:snapToGrid w:val="0"/>
                <w:sz w:val="26"/>
                <w:szCs w:val="20"/>
              </w:rPr>
              <w:t>倍</w:t>
            </w:r>
            <w:proofErr w:type="gramEnd"/>
            <w:r>
              <w:rPr>
                <w:rFonts w:ascii="標楷體" w:eastAsia="標楷體" w:hAnsi="標楷體" w:hint="eastAsia"/>
                <w:snapToGrid w:val="0"/>
                <w:sz w:val="26"/>
                <w:szCs w:val="20"/>
              </w:rPr>
              <w:t>問題，並解決生活中的問題；解決整數乘以小數的問題；解決小數乘以小數的問題；解決小數、整數除以整數且商為小數的除法問題。</w:t>
            </w:r>
          </w:p>
          <w:p w:rsidR="00E33669" w:rsidRDefault="00E33669">
            <w:pPr>
              <w:autoSpaceDE w:val="0"/>
              <w:autoSpaceDN w:val="0"/>
              <w:adjustRightInd w:val="0"/>
              <w:spacing w:line="240" w:lineRule="exact"/>
              <w:rPr>
                <w:rFonts w:ascii="標楷體" w:eastAsia="標楷體" w:hAnsi="標楷體"/>
                <w:snapToGrid w:val="0"/>
                <w:sz w:val="20"/>
                <w:szCs w:val="20"/>
              </w:rPr>
            </w:pPr>
            <w:r>
              <w:rPr>
                <w:rFonts w:ascii="標楷體" w:eastAsia="標楷體" w:hAnsi="標楷體" w:hint="eastAsia"/>
                <w:snapToGrid w:val="0"/>
                <w:sz w:val="26"/>
                <w:szCs w:val="20"/>
              </w:rPr>
              <w:t>5.認識重量單位「公噸」之意義，並進行計算；認識面積單位「</w:t>
            </w:r>
            <w:proofErr w:type="gramStart"/>
            <w:r>
              <w:rPr>
                <w:rFonts w:ascii="標楷體" w:eastAsia="標楷體" w:hAnsi="標楷體" w:hint="eastAsia"/>
                <w:snapToGrid w:val="0"/>
                <w:sz w:val="26"/>
                <w:szCs w:val="20"/>
              </w:rPr>
              <w:t>公畝」</w:t>
            </w:r>
            <w:proofErr w:type="gramEnd"/>
            <w:r>
              <w:rPr>
                <w:rFonts w:ascii="標楷體" w:eastAsia="標楷體" w:hAnsi="標楷體" w:hint="eastAsia"/>
                <w:snapToGrid w:val="0"/>
                <w:sz w:val="26"/>
                <w:szCs w:val="20"/>
              </w:rPr>
              <w:t>、「公頃」、「平方公里」之意義，並進行計算。</w:t>
            </w:r>
          </w:p>
          <w:p w:rsidR="00E33669" w:rsidRDefault="00E33669">
            <w:pPr>
              <w:pStyle w:val="2"/>
              <w:spacing w:before="0" w:line="0" w:lineRule="atLeast"/>
              <w:ind w:rightChars="63" w:right="151"/>
              <w:rPr>
                <w:rFonts w:ascii="標楷體" w:eastAsia="標楷體" w:hAnsi="標楷體" w:cs="Times New Roman"/>
                <w:b w:val="0"/>
                <w:snapToGrid w:val="0"/>
                <w:color w:val="auto"/>
                <w:sz w:val="20"/>
                <w:szCs w:val="20"/>
              </w:rPr>
            </w:pPr>
            <w:r>
              <w:rPr>
                <w:rFonts w:ascii="標楷體" w:eastAsia="標楷體" w:hAnsi="標楷體" w:hint="eastAsia"/>
                <w:b w:val="0"/>
                <w:snapToGrid w:val="0"/>
                <w:color w:val="auto"/>
                <w:szCs w:val="20"/>
              </w:rPr>
              <w:t>6.解決時間的乘法問題；解決時間的除法問題；解決生活中的時間應用問題。</w:t>
            </w:r>
          </w:p>
          <w:p w:rsidR="00E33669" w:rsidRDefault="00E33669">
            <w:pPr>
              <w:pStyle w:val="2"/>
              <w:spacing w:before="0" w:line="0" w:lineRule="atLeast"/>
              <w:ind w:rightChars="63" w:right="151"/>
              <w:rPr>
                <w:rFonts w:ascii="標楷體" w:eastAsia="標楷體" w:hAnsi="標楷體" w:cs="Times New Roman"/>
                <w:b w:val="0"/>
                <w:snapToGrid w:val="0"/>
                <w:color w:val="auto"/>
                <w:sz w:val="20"/>
                <w:szCs w:val="20"/>
              </w:rPr>
            </w:pPr>
            <w:r>
              <w:rPr>
                <w:rFonts w:ascii="標楷體" w:eastAsia="標楷體" w:hAnsi="標楷體" w:hint="eastAsia"/>
                <w:b w:val="0"/>
                <w:snapToGrid w:val="0"/>
                <w:color w:val="auto"/>
                <w:szCs w:val="20"/>
              </w:rPr>
              <w:t xml:space="preserve">7.計算正方體和長方體的表面積；計算簡單複合形體的表面積。 </w:t>
            </w:r>
          </w:p>
          <w:p w:rsidR="00E33669" w:rsidRDefault="00E33669">
            <w:pPr>
              <w:pStyle w:val="2"/>
              <w:spacing w:before="0" w:line="0" w:lineRule="atLeast"/>
              <w:ind w:rightChars="63" w:right="151"/>
              <w:rPr>
                <w:rFonts w:ascii="標楷體" w:eastAsia="標楷體" w:hAnsi="標楷體" w:cs="Times New Roman"/>
                <w:b w:val="0"/>
                <w:snapToGrid w:val="0"/>
                <w:color w:val="auto"/>
                <w:sz w:val="20"/>
                <w:szCs w:val="20"/>
              </w:rPr>
            </w:pPr>
            <w:r>
              <w:rPr>
                <w:rFonts w:ascii="標楷體" w:eastAsia="標楷體" w:hAnsi="標楷體" w:hint="eastAsia"/>
                <w:b w:val="0"/>
                <w:snapToGrid w:val="0"/>
                <w:color w:val="auto"/>
                <w:szCs w:val="20"/>
              </w:rPr>
              <w:t>8.理解比率的意義；理解百分率的意義；解決生活中與百分率有關的問題。</w:t>
            </w:r>
          </w:p>
          <w:p w:rsidR="00E33669" w:rsidRDefault="00E33669">
            <w:pPr>
              <w:pStyle w:val="2"/>
              <w:spacing w:before="0" w:line="0" w:lineRule="atLeast"/>
              <w:ind w:rightChars="63" w:right="151"/>
              <w:rPr>
                <w:rFonts w:ascii="標楷體" w:eastAsia="標楷體" w:hAnsi="標楷體" w:cs="Times New Roman"/>
                <w:b w:val="0"/>
                <w:snapToGrid w:val="0"/>
                <w:color w:val="auto"/>
                <w:sz w:val="20"/>
                <w:szCs w:val="20"/>
              </w:rPr>
            </w:pPr>
            <w:r>
              <w:rPr>
                <w:rFonts w:ascii="標楷體" w:eastAsia="標楷體" w:hAnsi="標楷體" w:hint="eastAsia"/>
                <w:b w:val="0"/>
                <w:snapToGrid w:val="0"/>
                <w:color w:val="auto"/>
                <w:szCs w:val="20"/>
              </w:rPr>
              <w:t>9.容積與體積的關係；容積與容量的關係；不規則物體的體積。</w:t>
            </w:r>
          </w:p>
          <w:p w:rsidR="00E33669" w:rsidRDefault="00E33669">
            <w:pPr>
              <w:pStyle w:val="2"/>
              <w:spacing w:before="0" w:line="0" w:lineRule="atLeast"/>
              <w:ind w:rightChars="63" w:right="151"/>
              <w:rPr>
                <w:snapToGrid w:val="0"/>
                <w:sz w:val="20"/>
                <w:szCs w:val="20"/>
              </w:rPr>
            </w:pPr>
            <w:r>
              <w:rPr>
                <w:rFonts w:ascii="標楷體" w:eastAsia="標楷體" w:hAnsi="標楷體" w:hint="eastAsia"/>
                <w:b w:val="0"/>
                <w:snapToGrid w:val="0"/>
                <w:color w:val="auto"/>
                <w:szCs w:val="20"/>
              </w:rPr>
              <w:t>10.認識線對稱圖形；知道線對稱圖形的</w:t>
            </w:r>
            <w:proofErr w:type="gramStart"/>
            <w:r>
              <w:rPr>
                <w:rFonts w:ascii="標楷體" w:eastAsia="標楷體" w:hAnsi="標楷體" w:hint="eastAsia"/>
                <w:b w:val="0"/>
                <w:snapToGrid w:val="0"/>
                <w:color w:val="auto"/>
                <w:szCs w:val="20"/>
              </w:rPr>
              <w:t>對稱邊</w:t>
            </w:r>
            <w:proofErr w:type="gramEnd"/>
            <w:r>
              <w:rPr>
                <w:rFonts w:ascii="標楷體" w:eastAsia="標楷體" w:hAnsi="標楷體" w:hint="eastAsia"/>
                <w:b w:val="0"/>
                <w:snapToGrid w:val="0"/>
                <w:color w:val="auto"/>
                <w:szCs w:val="20"/>
              </w:rPr>
              <w:t>相等、</w:t>
            </w:r>
            <w:proofErr w:type="gramStart"/>
            <w:r>
              <w:rPr>
                <w:rFonts w:ascii="標楷體" w:eastAsia="標楷體" w:hAnsi="標楷體" w:hint="eastAsia"/>
                <w:b w:val="0"/>
                <w:snapToGrid w:val="0"/>
                <w:color w:val="auto"/>
                <w:szCs w:val="20"/>
              </w:rPr>
              <w:t>對稱角</w:t>
            </w:r>
            <w:proofErr w:type="gramEnd"/>
            <w:r>
              <w:rPr>
                <w:rFonts w:ascii="標楷體" w:eastAsia="標楷體" w:hAnsi="標楷體" w:hint="eastAsia"/>
                <w:b w:val="0"/>
                <w:snapToGrid w:val="0"/>
                <w:color w:val="auto"/>
                <w:szCs w:val="20"/>
              </w:rPr>
              <w:t>及對稱點的性質；繪製線對稱圖形。</w:t>
            </w:r>
          </w:p>
        </w:tc>
      </w:tr>
      <w:tr w:rsidR="00E33669" w:rsidTr="00E33669">
        <w:trPr>
          <w:trHeight w:val="480"/>
        </w:trPr>
        <w:tc>
          <w:tcPr>
            <w:tcW w:w="2797" w:type="dxa"/>
            <w:gridSpan w:val="2"/>
            <w:tcBorders>
              <w:top w:val="single" w:sz="6" w:space="0" w:color="auto"/>
              <w:left w:val="double" w:sz="4" w:space="0" w:color="auto"/>
              <w:bottom w:val="single" w:sz="4" w:space="0" w:color="auto"/>
              <w:right w:val="single" w:sz="6" w:space="0" w:color="auto"/>
            </w:tcBorders>
            <w:shd w:val="clear" w:color="auto" w:fill="F3F3F3"/>
            <w:vAlign w:val="center"/>
            <w:hideMark/>
          </w:tcPr>
          <w:p w:rsidR="00E33669" w:rsidRDefault="00E33669">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792" w:type="dxa"/>
            <w:vMerge w:val="restart"/>
            <w:tcBorders>
              <w:top w:val="single" w:sz="6" w:space="0" w:color="auto"/>
              <w:left w:val="single" w:sz="6" w:space="0" w:color="auto"/>
              <w:bottom w:val="single" w:sz="6" w:space="0" w:color="auto"/>
              <w:right w:val="single" w:sz="6" w:space="0" w:color="auto"/>
            </w:tcBorders>
            <w:shd w:val="clear" w:color="auto" w:fill="F3F3F3"/>
            <w:vAlign w:val="center"/>
            <w:hideMark/>
          </w:tcPr>
          <w:p w:rsidR="00E33669" w:rsidRDefault="00E33669">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E33669" w:rsidRDefault="00E33669">
            <w:pPr>
              <w:jc w:val="center"/>
              <w:rPr>
                <w:rFonts w:ascii="標楷體" w:eastAsia="標楷體" w:hAnsi="標楷體"/>
                <w:sz w:val="26"/>
                <w:szCs w:val="26"/>
              </w:rPr>
            </w:pPr>
            <w:r>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E33669" w:rsidRDefault="00E33669">
            <w:pPr>
              <w:jc w:val="center"/>
              <w:rPr>
                <w:rFonts w:ascii="標楷體" w:eastAsia="標楷體" w:hAnsi="標楷體"/>
                <w:sz w:val="26"/>
                <w:szCs w:val="26"/>
              </w:rPr>
            </w:pPr>
            <w:r>
              <w:rPr>
                <w:rFonts w:ascii="標楷體" w:eastAsia="標楷體" w:hAnsi="標楷體" w:hint="eastAsia"/>
                <w:sz w:val="26"/>
                <w:szCs w:val="26"/>
              </w:rPr>
              <w:t>評量方式</w:t>
            </w:r>
          </w:p>
        </w:tc>
        <w:tc>
          <w:tcPr>
            <w:tcW w:w="2694"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E33669" w:rsidRDefault="00E33669">
            <w:pPr>
              <w:jc w:val="center"/>
              <w:rPr>
                <w:rFonts w:ascii="標楷體" w:eastAsia="標楷體" w:hAnsi="標楷體"/>
                <w:sz w:val="26"/>
                <w:szCs w:val="26"/>
              </w:rPr>
            </w:pPr>
            <w:r>
              <w:rPr>
                <w:rFonts w:ascii="標楷體" w:eastAsia="標楷體" w:hAnsi="標楷體" w:hint="eastAsia"/>
                <w:sz w:val="26"/>
                <w:szCs w:val="26"/>
              </w:rPr>
              <w:t>議題融入/</w:t>
            </w:r>
          </w:p>
          <w:p w:rsidR="00E33669" w:rsidRDefault="00E33669">
            <w:pPr>
              <w:jc w:val="center"/>
              <w:rPr>
                <w:rFonts w:ascii="標楷體" w:eastAsia="標楷體" w:hAnsi="標楷體"/>
                <w:sz w:val="26"/>
                <w:szCs w:val="26"/>
              </w:rPr>
            </w:pPr>
            <w:r>
              <w:rPr>
                <w:rFonts w:ascii="標楷體" w:eastAsia="標楷體" w:hAnsi="標楷體" w:hint="eastAsia"/>
                <w:sz w:val="26"/>
                <w:szCs w:val="26"/>
              </w:rPr>
              <w:t>跨領域(選填)</w:t>
            </w:r>
          </w:p>
        </w:tc>
      </w:tr>
      <w:tr w:rsidR="00E33669" w:rsidTr="00E33669">
        <w:trPr>
          <w:trHeight w:val="555"/>
        </w:trPr>
        <w:tc>
          <w:tcPr>
            <w:tcW w:w="1096"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E33669" w:rsidRDefault="00E33669">
            <w:pPr>
              <w:jc w:val="center"/>
              <w:rPr>
                <w:rFonts w:ascii="標楷體" w:eastAsia="標楷體" w:hAnsi="標楷體" w:cs="新細明體"/>
                <w:sz w:val="26"/>
                <w:szCs w:val="26"/>
              </w:rPr>
            </w:pPr>
            <w:proofErr w:type="gramStart"/>
            <w:r>
              <w:rPr>
                <w:rFonts w:ascii="標楷體" w:eastAsia="標楷體" w:hAnsi="標楷體" w:hint="eastAsia"/>
                <w:color w:val="FF0000"/>
                <w:sz w:val="26"/>
                <w:szCs w:val="26"/>
              </w:rPr>
              <w:t>週</w:t>
            </w:r>
            <w:proofErr w:type="gramEnd"/>
            <w:r>
              <w:rPr>
                <w:rFonts w:ascii="標楷體" w:eastAsia="標楷體" w:hAnsi="標楷體" w:hint="eastAsia"/>
                <w:color w:val="FF0000"/>
                <w:sz w:val="26"/>
                <w:szCs w:val="26"/>
              </w:rPr>
              <w:t>次</w:t>
            </w:r>
          </w:p>
        </w:tc>
        <w:tc>
          <w:tcPr>
            <w:tcW w:w="1701"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E33669" w:rsidRDefault="00E33669">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792" w:type="dxa"/>
            <w:vMerge/>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color w:val="FF0000"/>
                <w:sz w:val="26"/>
                <w:szCs w:val="26"/>
              </w:rPr>
            </w:pPr>
          </w:p>
        </w:tc>
        <w:tc>
          <w:tcPr>
            <w:tcW w:w="4969" w:type="dxa"/>
            <w:vMerge/>
            <w:tcBorders>
              <w:top w:val="single" w:sz="4"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sz w:val="26"/>
                <w:szCs w:val="26"/>
              </w:rPr>
            </w:pPr>
          </w:p>
        </w:tc>
        <w:tc>
          <w:tcPr>
            <w:tcW w:w="2694" w:type="dxa"/>
            <w:vMerge/>
            <w:tcBorders>
              <w:top w:val="single" w:sz="4" w:space="0" w:color="auto"/>
              <w:left w:val="single" w:sz="6" w:space="0" w:color="auto"/>
              <w:bottom w:val="single" w:sz="6" w:space="0" w:color="auto"/>
              <w:right w:val="double" w:sz="4" w:space="0" w:color="auto"/>
            </w:tcBorders>
            <w:vAlign w:val="center"/>
            <w:hideMark/>
          </w:tcPr>
          <w:p w:rsidR="00E33669" w:rsidRDefault="00E33669">
            <w:pPr>
              <w:rPr>
                <w:rFonts w:ascii="標楷體" w:eastAsia="標楷體" w:hAnsi="標楷體"/>
                <w:sz w:val="26"/>
                <w:szCs w:val="26"/>
              </w:rPr>
            </w:pP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lastRenderedPageBreak/>
              <w:t>第一</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z w:val="20"/>
                <w:szCs w:val="20"/>
              </w:rPr>
            </w:pPr>
            <w:r>
              <w:rPr>
                <w:rFonts w:ascii="標楷體" w:eastAsia="標楷體" w:hAnsi="標楷體" w:hint="eastAsia"/>
                <w:bCs/>
                <w:color w:val="000000"/>
                <w:sz w:val="26"/>
                <w:szCs w:val="20"/>
              </w:rPr>
              <w:t>一、數的十進位結構</w:t>
            </w:r>
          </w:p>
          <w:p w:rsidR="00E33669" w:rsidRDefault="00E33669">
            <w:pPr>
              <w:spacing w:line="260" w:lineRule="exact"/>
              <w:jc w:val="center"/>
              <w:rPr>
                <w:rFonts w:ascii="標楷體" w:eastAsia="標楷體" w:hAnsi="標楷體"/>
                <w:bCs/>
                <w:sz w:val="20"/>
                <w:szCs w:val="20"/>
              </w:rPr>
            </w:pPr>
            <w:r>
              <w:rPr>
                <w:rFonts w:ascii="標楷體" w:eastAsia="標楷體" w:hAnsi="標楷體" w:hint="eastAsia"/>
                <w:bCs/>
                <w:color w:val="000000"/>
                <w:sz w:val="26"/>
                <w:szCs w:val="20"/>
              </w:rPr>
              <w:t>1-1億以上的大數、1-</w:t>
            </w:r>
            <w:proofErr w:type="gramStart"/>
            <w:r>
              <w:rPr>
                <w:rFonts w:ascii="標楷體" w:eastAsia="標楷體" w:hAnsi="標楷體" w:hint="eastAsia"/>
                <w:bCs/>
                <w:color w:val="000000"/>
                <w:sz w:val="26"/>
                <w:szCs w:val="20"/>
              </w:rPr>
              <w:t>2多位</w:t>
            </w:r>
            <w:proofErr w:type="gramEnd"/>
            <w:r>
              <w:rPr>
                <w:rFonts w:ascii="標楷體" w:eastAsia="標楷體" w:hAnsi="標楷體" w:hint="eastAsia"/>
                <w:bCs/>
                <w:color w:val="000000"/>
                <w:sz w:val="26"/>
                <w:szCs w:val="20"/>
              </w:rPr>
              <w:t>小數</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33669" w:rsidRDefault="00E33669">
            <w:pPr>
              <w:rPr>
                <w:rFonts w:ascii="標楷體" w:eastAsia="標楷體" w:hAnsi="標楷體"/>
              </w:rPr>
            </w:pPr>
            <w:r>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能觀察出日常生活問題和數學的關聯，並能嘗試與擬訂解決問題的計畫。在解決問題之後，能轉化數</w:t>
            </w:r>
            <w:r>
              <w:rPr>
                <w:rFonts w:ascii="標楷體" w:eastAsia="標楷體" w:hAnsi="標楷體" w:cs="新細明體" w:hint="eastAsia"/>
                <w:color w:val="000000"/>
                <w:sz w:val="26"/>
                <w:szCs w:val="26"/>
              </w:rPr>
              <w:lastRenderedPageBreak/>
              <w:t>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lastRenderedPageBreak/>
              <w:t>1-1億以上的大數</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1.配合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，同時</w:t>
            </w:r>
            <w:proofErr w:type="gramStart"/>
            <w:r>
              <w:rPr>
                <w:rFonts w:ascii="標楷體" w:eastAsia="標楷體" w:hAnsi="標楷體" w:hint="eastAsia"/>
                <w:bCs/>
                <w:color w:val="000000"/>
                <w:sz w:val="26"/>
                <w:szCs w:val="20"/>
              </w:rPr>
              <w:t>呈現位值表</w:t>
            </w:r>
            <w:proofErr w:type="gramEnd"/>
            <w:r>
              <w:rPr>
                <w:rFonts w:ascii="標楷體" w:eastAsia="標楷體" w:hAnsi="標楷體" w:hint="eastAsia"/>
                <w:bCs/>
                <w:color w:val="000000"/>
                <w:sz w:val="26"/>
                <w:szCs w:val="20"/>
              </w:rPr>
              <w:t>及萬家族和</w:t>
            </w:r>
            <w:proofErr w:type="gramStart"/>
            <w:r>
              <w:rPr>
                <w:rFonts w:ascii="標楷體" w:eastAsia="標楷體" w:hAnsi="標楷體" w:hint="eastAsia"/>
                <w:bCs/>
                <w:color w:val="000000"/>
                <w:sz w:val="26"/>
                <w:szCs w:val="20"/>
              </w:rPr>
              <w:t>一</w:t>
            </w:r>
            <w:proofErr w:type="gramEnd"/>
            <w:r>
              <w:rPr>
                <w:rFonts w:ascii="標楷體" w:eastAsia="標楷體" w:hAnsi="標楷體" w:hint="eastAsia"/>
                <w:bCs/>
                <w:color w:val="000000"/>
                <w:sz w:val="26"/>
                <w:szCs w:val="20"/>
              </w:rPr>
              <w:t>家族，協助學生複習舊經驗；再以9個千萬再加上1個千萬是10個千萬，也就是1億，並</w:t>
            </w:r>
            <w:proofErr w:type="gramStart"/>
            <w:r>
              <w:rPr>
                <w:rFonts w:ascii="標楷體" w:eastAsia="標楷體" w:hAnsi="標楷體" w:hint="eastAsia"/>
                <w:bCs/>
                <w:color w:val="000000"/>
                <w:sz w:val="26"/>
                <w:szCs w:val="20"/>
              </w:rPr>
              <w:t>配合位值表</w:t>
            </w:r>
            <w:proofErr w:type="gramEnd"/>
            <w:r>
              <w:rPr>
                <w:rFonts w:ascii="標楷體" w:eastAsia="標楷體" w:hAnsi="標楷體" w:hint="eastAsia"/>
                <w:bCs/>
                <w:color w:val="000000"/>
                <w:sz w:val="26"/>
                <w:szCs w:val="20"/>
              </w:rPr>
              <w:t>上的億位做介紹。</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2.運用舊經驗1000個1萬是1000萬。讓</w:t>
            </w:r>
            <w:proofErr w:type="gramStart"/>
            <w:r>
              <w:rPr>
                <w:rFonts w:ascii="標楷體" w:eastAsia="標楷體" w:hAnsi="標楷體" w:hint="eastAsia"/>
                <w:bCs/>
                <w:color w:val="000000"/>
                <w:sz w:val="26"/>
                <w:szCs w:val="20"/>
              </w:rPr>
              <w:t>學生類化得知</w:t>
            </w:r>
            <w:proofErr w:type="gramEnd"/>
            <w:r>
              <w:rPr>
                <w:rFonts w:ascii="標楷體" w:eastAsia="標楷體" w:hAnsi="標楷體" w:hint="eastAsia"/>
                <w:bCs/>
                <w:color w:val="000000"/>
                <w:sz w:val="26"/>
                <w:szCs w:val="20"/>
              </w:rPr>
              <w:t>「10個1億是10億，100個1億是100億，1000個1億是1000億。」並</w:t>
            </w:r>
            <w:proofErr w:type="gramStart"/>
            <w:r>
              <w:rPr>
                <w:rFonts w:ascii="標楷體" w:eastAsia="標楷體" w:hAnsi="標楷體" w:hint="eastAsia"/>
                <w:bCs/>
                <w:color w:val="000000"/>
                <w:sz w:val="26"/>
                <w:szCs w:val="20"/>
              </w:rPr>
              <w:t>配合位值表</w:t>
            </w:r>
            <w:proofErr w:type="gramEnd"/>
            <w:r>
              <w:rPr>
                <w:rFonts w:ascii="標楷體" w:eastAsia="標楷體" w:hAnsi="標楷體" w:hint="eastAsia"/>
                <w:bCs/>
                <w:color w:val="000000"/>
                <w:sz w:val="26"/>
                <w:szCs w:val="20"/>
              </w:rPr>
              <w:t>，</w:t>
            </w:r>
            <w:proofErr w:type="gramStart"/>
            <w:r>
              <w:rPr>
                <w:rFonts w:ascii="標楷體" w:eastAsia="標楷體" w:hAnsi="標楷體" w:hint="eastAsia"/>
                <w:bCs/>
                <w:color w:val="000000"/>
                <w:sz w:val="26"/>
                <w:szCs w:val="20"/>
              </w:rPr>
              <w:t>認識位值名稱及位值表示</w:t>
            </w:r>
            <w:proofErr w:type="gramEnd"/>
            <w:r>
              <w:rPr>
                <w:rFonts w:ascii="標楷體" w:eastAsia="標楷體" w:hAnsi="標楷體" w:hint="eastAsia"/>
                <w:bCs/>
                <w:color w:val="000000"/>
                <w:sz w:val="26"/>
                <w:szCs w:val="20"/>
              </w:rPr>
              <w:t>的意義。</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3.教師引導學生將指定的數</w:t>
            </w:r>
            <w:proofErr w:type="gramStart"/>
            <w:r>
              <w:rPr>
                <w:rFonts w:ascii="標楷體" w:eastAsia="標楷體" w:hAnsi="標楷體" w:hint="eastAsia"/>
                <w:bCs/>
                <w:color w:val="000000"/>
                <w:sz w:val="26"/>
                <w:szCs w:val="20"/>
              </w:rPr>
              <w:t>填入位值表</w:t>
            </w:r>
            <w:proofErr w:type="gramEnd"/>
            <w:r>
              <w:rPr>
                <w:rFonts w:ascii="標楷體" w:eastAsia="標楷體" w:hAnsi="標楷體" w:hint="eastAsia"/>
                <w:bCs/>
                <w:color w:val="000000"/>
                <w:sz w:val="26"/>
                <w:szCs w:val="20"/>
              </w:rPr>
              <w:t>，並</w:t>
            </w:r>
            <w:proofErr w:type="gramStart"/>
            <w:r>
              <w:rPr>
                <w:rFonts w:ascii="標楷體" w:eastAsia="標楷體" w:hAnsi="標楷體" w:hint="eastAsia"/>
                <w:bCs/>
                <w:color w:val="000000"/>
                <w:sz w:val="26"/>
                <w:szCs w:val="20"/>
              </w:rPr>
              <w:t>觀察位值表</w:t>
            </w:r>
            <w:proofErr w:type="gramEnd"/>
            <w:r>
              <w:rPr>
                <w:rFonts w:ascii="標楷體" w:eastAsia="標楷體" w:hAnsi="標楷體" w:hint="eastAsia"/>
                <w:bCs/>
                <w:color w:val="000000"/>
                <w:sz w:val="26"/>
                <w:szCs w:val="20"/>
              </w:rPr>
              <w:t>上千億位的數字、百億位的數字、十億位的數字、億位的數字是多少。</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4.教師引導學生由個位開始，由右而左，每四個位數是一個家族，在數的下方畫底線做記號，</w:t>
            </w:r>
            <w:proofErr w:type="gramStart"/>
            <w:r>
              <w:rPr>
                <w:rFonts w:ascii="標楷體" w:eastAsia="標楷體" w:hAnsi="標楷體" w:hint="eastAsia"/>
                <w:bCs/>
                <w:color w:val="000000"/>
                <w:sz w:val="26"/>
                <w:szCs w:val="20"/>
              </w:rPr>
              <w:t>方便報</w:t>
            </w:r>
            <w:proofErr w:type="gramEnd"/>
            <w:r>
              <w:rPr>
                <w:rFonts w:ascii="標楷體" w:eastAsia="標楷體" w:hAnsi="標楷體" w:hint="eastAsia"/>
                <w:bCs/>
                <w:color w:val="000000"/>
                <w:sz w:val="26"/>
                <w:szCs w:val="20"/>
              </w:rPr>
              <w:t>讀。</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5.教師請學生</w:t>
            </w:r>
            <w:proofErr w:type="gramStart"/>
            <w:r>
              <w:rPr>
                <w:rFonts w:ascii="標楷體" w:eastAsia="標楷體" w:hAnsi="標楷體" w:hint="eastAsia"/>
                <w:bCs/>
                <w:color w:val="000000"/>
                <w:sz w:val="26"/>
                <w:szCs w:val="20"/>
              </w:rPr>
              <w:t>讀題後</w:t>
            </w:r>
            <w:proofErr w:type="gramEnd"/>
            <w:r>
              <w:rPr>
                <w:rFonts w:ascii="標楷體" w:eastAsia="標楷體" w:hAnsi="標楷體" w:hint="eastAsia"/>
                <w:bCs/>
                <w:color w:val="000000"/>
                <w:sz w:val="26"/>
                <w:szCs w:val="20"/>
              </w:rPr>
              <w:t>說明10000個1億是1兆，並</w:t>
            </w:r>
            <w:proofErr w:type="gramStart"/>
            <w:r>
              <w:rPr>
                <w:rFonts w:ascii="標楷體" w:eastAsia="標楷體" w:hAnsi="標楷體" w:hint="eastAsia"/>
                <w:bCs/>
                <w:color w:val="000000"/>
                <w:sz w:val="26"/>
                <w:szCs w:val="20"/>
              </w:rPr>
              <w:t>配合位值表</w:t>
            </w:r>
            <w:proofErr w:type="gramEnd"/>
            <w:r>
              <w:rPr>
                <w:rFonts w:ascii="標楷體" w:eastAsia="標楷體" w:hAnsi="標楷體" w:hint="eastAsia"/>
                <w:bCs/>
                <w:color w:val="000000"/>
                <w:sz w:val="26"/>
                <w:szCs w:val="20"/>
              </w:rPr>
              <w:t>說明</w:t>
            </w:r>
            <w:proofErr w:type="gramStart"/>
            <w:r>
              <w:rPr>
                <w:rFonts w:ascii="標楷體" w:eastAsia="標楷體" w:hAnsi="標楷體" w:hint="eastAsia"/>
                <w:bCs/>
                <w:color w:val="000000"/>
                <w:sz w:val="26"/>
                <w:szCs w:val="20"/>
              </w:rPr>
              <w:t>位值兆</w:t>
            </w:r>
            <w:proofErr w:type="gramEnd"/>
            <w:r>
              <w:rPr>
                <w:rFonts w:ascii="標楷體" w:eastAsia="標楷體" w:hAnsi="標楷體" w:hint="eastAsia"/>
                <w:bCs/>
                <w:color w:val="000000"/>
                <w:sz w:val="26"/>
                <w:szCs w:val="20"/>
              </w:rPr>
              <w:t>的位置。</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6.教師介紹兆的家族，</w:t>
            </w:r>
            <w:proofErr w:type="gramStart"/>
            <w:r>
              <w:rPr>
                <w:rFonts w:ascii="標楷體" w:eastAsia="標楷體" w:hAnsi="標楷體" w:hint="eastAsia"/>
                <w:bCs/>
                <w:color w:val="000000"/>
                <w:sz w:val="26"/>
                <w:szCs w:val="20"/>
              </w:rPr>
              <w:t>及位值表示</w:t>
            </w:r>
            <w:proofErr w:type="gramEnd"/>
            <w:r>
              <w:rPr>
                <w:rFonts w:ascii="標楷體" w:eastAsia="標楷體" w:hAnsi="標楷體" w:hint="eastAsia"/>
                <w:bCs/>
                <w:color w:val="000000"/>
                <w:sz w:val="26"/>
                <w:szCs w:val="20"/>
              </w:rPr>
              <w:t>的意義。</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7.教師引導學生將指定的數合起來</w:t>
            </w:r>
            <w:proofErr w:type="gramStart"/>
            <w:r>
              <w:rPr>
                <w:rFonts w:ascii="標楷體" w:eastAsia="標楷體" w:hAnsi="標楷體" w:hint="eastAsia"/>
                <w:bCs/>
                <w:color w:val="000000"/>
                <w:sz w:val="26"/>
                <w:szCs w:val="20"/>
              </w:rPr>
              <w:t>的值記在位</w:t>
            </w:r>
            <w:proofErr w:type="gramEnd"/>
            <w:r>
              <w:rPr>
                <w:rFonts w:ascii="標楷體" w:eastAsia="標楷體" w:hAnsi="標楷體" w:hint="eastAsia"/>
                <w:bCs/>
                <w:color w:val="000000"/>
                <w:sz w:val="26"/>
                <w:szCs w:val="20"/>
              </w:rPr>
              <w:t>值表上，再</w:t>
            </w:r>
            <w:proofErr w:type="gramStart"/>
            <w:r>
              <w:rPr>
                <w:rFonts w:ascii="標楷體" w:eastAsia="標楷體" w:hAnsi="標楷體" w:hint="eastAsia"/>
                <w:bCs/>
                <w:color w:val="000000"/>
                <w:sz w:val="26"/>
                <w:szCs w:val="20"/>
              </w:rPr>
              <w:t>依兆、</w:t>
            </w:r>
            <w:proofErr w:type="gramEnd"/>
            <w:r>
              <w:rPr>
                <w:rFonts w:ascii="標楷體" w:eastAsia="標楷體" w:hAnsi="標楷體" w:hint="eastAsia"/>
                <w:bCs/>
                <w:color w:val="000000"/>
                <w:sz w:val="26"/>
                <w:szCs w:val="20"/>
              </w:rPr>
              <w:t>億、萬、一的家族讀出來。</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8.教師請學生</w:t>
            </w:r>
            <w:proofErr w:type="gramStart"/>
            <w:r>
              <w:rPr>
                <w:rFonts w:ascii="標楷體" w:eastAsia="標楷體" w:hAnsi="標楷體" w:hint="eastAsia"/>
                <w:bCs/>
                <w:color w:val="000000"/>
                <w:sz w:val="26"/>
                <w:szCs w:val="20"/>
              </w:rPr>
              <w:t>讀題後</w:t>
            </w:r>
            <w:proofErr w:type="gramEnd"/>
            <w:r>
              <w:rPr>
                <w:rFonts w:ascii="標楷體" w:eastAsia="標楷體" w:hAnsi="標楷體" w:hint="eastAsia"/>
                <w:bCs/>
                <w:color w:val="000000"/>
                <w:sz w:val="26"/>
                <w:szCs w:val="20"/>
              </w:rPr>
              <w:t>，引導學生先觀察</w:t>
            </w:r>
            <w:proofErr w:type="gramStart"/>
            <w:r>
              <w:rPr>
                <w:rFonts w:ascii="標楷體" w:eastAsia="標楷體" w:hAnsi="標楷體" w:hint="eastAsia"/>
                <w:bCs/>
                <w:color w:val="000000"/>
                <w:sz w:val="26"/>
                <w:szCs w:val="20"/>
              </w:rPr>
              <w:t>三</w:t>
            </w:r>
            <w:proofErr w:type="gramEnd"/>
            <w:r>
              <w:rPr>
                <w:rFonts w:ascii="標楷體" w:eastAsia="標楷體" w:hAnsi="標楷體" w:hint="eastAsia"/>
                <w:bCs/>
                <w:color w:val="000000"/>
                <w:sz w:val="26"/>
                <w:szCs w:val="20"/>
              </w:rPr>
              <w:t>個數的位數，再進行大數的比較。</w:t>
            </w:r>
          </w:p>
          <w:p w:rsidR="00E33669" w:rsidRDefault="00E33669">
            <w:pPr>
              <w:spacing w:line="260" w:lineRule="exact"/>
              <w:rPr>
                <w:rFonts w:ascii="標楷體" w:eastAsia="標楷體" w:hAnsi="標楷體"/>
                <w:bCs/>
                <w:sz w:val="20"/>
                <w:szCs w:val="20"/>
              </w:rPr>
            </w:pPr>
          </w:p>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t>1-</w:t>
            </w:r>
            <w:proofErr w:type="gramStart"/>
            <w:r>
              <w:rPr>
                <w:rFonts w:ascii="標楷體" w:eastAsia="標楷體" w:hAnsi="標楷體" w:hint="eastAsia"/>
                <w:b/>
                <w:bCs/>
                <w:color w:val="000000"/>
                <w:sz w:val="26"/>
                <w:szCs w:val="20"/>
              </w:rPr>
              <w:t>2多位</w:t>
            </w:r>
            <w:proofErr w:type="gramEnd"/>
            <w:r>
              <w:rPr>
                <w:rFonts w:ascii="標楷體" w:eastAsia="標楷體" w:hAnsi="標楷體" w:hint="eastAsia"/>
                <w:b/>
                <w:bCs/>
                <w:color w:val="000000"/>
                <w:sz w:val="26"/>
                <w:szCs w:val="20"/>
              </w:rPr>
              <w:t>小數</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1.透過校園生活中常見的桌球桌的尺寸，讓學生察覺小數用於描述物品的長度量。更進一步幫助學生認識小數可以不斷的再細分下去，擴充至多位小數。認識「千分位」、「萬分位」…</w:t>
            </w:r>
            <w:proofErr w:type="gramStart"/>
            <w:r>
              <w:rPr>
                <w:rFonts w:ascii="標楷體" w:eastAsia="標楷體" w:hAnsi="標楷體" w:hint="eastAsia"/>
                <w:bCs/>
                <w:color w:val="000000"/>
                <w:sz w:val="26"/>
                <w:szCs w:val="20"/>
              </w:rPr>
              <w:t>…</w:t>
            </w:r>
            <w:proofErr w:type="gramEnd"/>
            <w:r>
              <w:rPr>
                <w:rFonts w:ascii="標楷體" w:eastAsia="標楷體" w:hAnsi="標楷體" w:hint="eastAsia"/>
                <w:bCs/>
                <w:color w:val="000000"/>
                <w:sz w:val="26"/>
                <w:szCs w:val="20"/>
              </w:rPr>
              <w:t>等位名，理解多位小數並做比較。</w:t>
            </w:r>
          </w:p>
          <w:p w:rsidR="00E33669" w:rsidRDefault="00E33669">
            <w:pPr>
              <w:snapToGrid w:val="0"/>
              <w:spacing w:line="260" w:lineRule="exact"/>
              <w:textAlignment w:val="center"/>
              <w:rPr>
                <w:rFonts w:ascii="標楷體" w:eastAsia="標楷體" w:hAnsi="標楷體"/>
                <w:bCs/>
                <w:sz w:val="20"/>
                <w:szCs w:val="20"/>
              </w:rPr>
            </w:pPr>
            <w:r>
              <w:rPr>
                <w:rFonts w:ascii="標楷體" w:eastAsia="標楷體" w:hAnsi="標楷體" w:hint="eastAsia"/>
                <w:bCs/>
                <w:snapToGrid w:val="0"/>
                <w:color w:val="000000"/>
                <w:sz w:val="26"/>
                <w:szCs w:val="20"/>
              </w:rPr>
              <w:lastRenderedPageBreak/>
              <w:t>2.</w:t>
            </w:r>
            <w:r>
              <w:rPr>
                <w:rFonts w:ascii="標楷體" w:eastAsia="標楷體" w:hAnsi="標楷體" w:hint="eastAsia"/>
                <w:bCs/>
                <w:color w:val="000000"/>
                <w:sz w:val="26"/>
                <w:szCs w:val="20"/>
              </w:rPr>
              <w:t>利用學生較為熟悉的1公尺的長度量來等分，幫助學生看到等分後的長度與原本</w:t>
            </w:r>
            <w:proofErr w:type="gramStart"/>
            <w:r>
              <w:rPr>
                <w:rFonts w:ascii="標楷體" w:eastAsia="標楷體" w:hAnsi="標楷體" w:hint="eastAsia"/>
                <w:bCs/>
                <w:color w:val="000000"/>
                <w:sz w:val="26"/>
                <w:szCs w:val="20"/>
              </w:rPr>
              <w:t>長度間的關係</w:t>
            </w:r>
            <w:proofErr w:type="gramEnd"/>
            <w:r>
              <w:rPr>
                <w:rFonts w:ascii="標楷體" w:eastAsia="標楷體" w:hAnsi="標楷體" w:hint="eastAsia"/>
                <w:bCs/>
                <w:color w:val="000000"/>
                <w:sz w:val="26"/>
                <w:szCs w:val="20"/>
              </w:rPr>
              <w:t>，透過</w:t>
            </w:r>
            <w:r>
              <w:rPr>
                <w:rFonts w:ascii="標楷體" w:eastAsia="標楷體" w:hAnsi="標楷體"/>
                <w:noProof/>
                <w:color w:val="000000"/>
                <w:sz w:val="26"/>
                <w:szCs w:val="20"/>
              </w:rPr>
              <w:drawing>
                <wp:inline distT="0" distB="0" distL="0" distR="0">
                  <wp:extent cx="333375" cy="257175"/>
                  <wp:effectExtent l="0" t="0" r="9525" b="952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48"/>
                          <pic:cNvPicPr>
                            <a:picLocks noChangeAspect="1" noChangeArrowheads="1"/>
                          </pic:cNvPicPr>
                        </pic:nvPicPr>
                        <pic:blipFill>
                          <a:blip r:embed="rId9" cstate="print">
                            <a:extLst>
                              <a:ext uri="{28A0092B-C50C-407E-A947-70E740481C1C}">
                                <a14:useLocalDpi xmlns:a14="http://schemas.microsoft.com/office/drawing/2010/main" val="0"/>
                              </a:ext>
                            </a:extLst>
                          </a:blip>
                          <a:srcRect t="20486" r="89999" b="19656"/>
                          <a:stretch>
                            <a:fillRect/>
                          </a:stretch>
                        </pic:blipFill>
                        <pic:spPr bwMode="auto">
                          <a:xfrm>
                            <a:off x="0" y="0"/>
                            <a:ext cx="333375" cy="257175"/>
                          </a:xfrm>
                          <a:prstGeom prst="rect">
                            <a:avLst/>
                          </a:prstGeom>
                          <a:noFill/>
                          <a:ln>
                            <a:noFill/>
                          </a:ln>
                        </pic:spPr>
                      </pic:pic>
                    </a:graphicData>
                  </a:graphic>
                </wp:inline>
              </w:drawing>
            </w:r>
            <w:r>
              <w:rPr>
                <w:rFonts w:ascii="標楷體" w:eastAsia="標楷體" w:hAnsi="標楷體" w:hint="eastAsia"/>
                <w:bCs/>
                <w:color w:val="000000"/>
                <w:sz w:val="26"/>
                <w:szCs w:val="20"/>
              </w:rPr>
              <w:t>認識0.001，並處理三位小數</w:t>
            </w:r>
            <w:proofErr w:type="gramStart"/>
            <w:r>
              <w:rPr>
                <w:rFonts w:ascii="標楷體" w:eastAsia="標楷體" w:hAnsi="標楷體" w:hint="eastAsia"/>
                <w:bCs/>
                <w:color w:val="000000"/>
                <w:sz w:val="26"/>
                <w:szCs w:val="20"/>
              </w:rPr>
              <w:t>的化聚和</w:t>
            </w:r>
            <w:proofErr w:type="gramEnd"/>
            <w:r>
              <w:rPr>
                <w:rFonts w:ascii="標楷體" w:eastAsia="標楷體" w:hAnsi="標楷體" w:hint="eastAsia"/>
                <w:bCs/>
                <w:color w:val="000000"/>
                <w:sz w:val="26"/>
                <w:szCs w:val="20"/>
              </w:rPr>
              <w:t>讀法。</w:t>
            </w:r>
          </w:p>
          <w:p w:rsidR="00E33669" w:rsidRDefault="00E33669">
            <w:pPr>
              <w:pStyle w:val="a9"/>
              <w:spacing w:line="260" w:lineRule="exact"/>
              <w:rPr>
                <w:rFonts w:ascii="標楷體" w:eastAsia="標楷體" w:hAnsi="標楷體" w:cs="Times New Roman"/>
                <w:bCs/>
                <w:sz w:val="20"/>
                <w:szCs w:val="20"/>
              </w:rPr>
            </w:pPr>
            <w:r>
              <w:rPr>
                <w:rFonts w:ascii="標楷體" w:eastAsia="標楷體" w:hAnsi="標楷體" w:cs="新細明體" w:hint="eastAsia"/>
                <w:bCs/>
                <w:snapToGrid w:val="0"/>
                <w:color w:val="000000"/>
                <w:sz w:val="26"/>
                <w:szCs w:val="20"/>
              </w:rPr>
              <w:t>3.</w:t>
            </w:r>
            <w:r>
              <w:rPr>
                <w:rFonts w:ascii="標楷體" w:eastAsia="標楷體" w:hAnsi="標楷體" w:cs="新細明體" w:hint="eastAsia"/>
                <w:bCs/>
                <w:color w:val="000000"/>
                <w:sz w:val="26"/>
                <w:szCs w:val="20"/>
              </w:rPr>
              <w:t>配合</w:t>
            </w:r>
            <w:proofErr w:type="gramStart"/>
            <w:r>
              <w:rPr>
                <w:rFonts w:ascii="標楷體" w:eastAsia="標楷體" w:hAnsi="標楷體" w:cs="新細明體" w:hint="eastAsia"/>
                <w:bCs/>
                <w:color w:val="000000"/>
                <w:sz w:val="26"/>
                <w:szCs w:val="20"/>
              </w:rPr>
              <w:t>課本布題</w:t>
            </w:r>
            <w:proofErr w:type="gramEnd"/>
            <w:r>
              <w:rPr>
                <w:rFonts w:ascii="標楷體" w:eastAsia="標楷體" w:hAnsi="標楷體" w:cs="新細明體" w:hint="eastAsia"/>
                <w:bCs/>
                <w:color w:val="000000"/>
                <w:sz w:val="26"/>
                <w:szCs w:val="20"/>
              </w:rPr>
              <w:t>，</w:t>
            </w:r>
            <w:proofErr w:type="gramStart"/>
            <w:r>
              <w:rPr>
                <w:rFonts w:ascii="標楷體" w:eastAsia="標楷體" w:hAnsi="標楷體" w:cs="新細明體" w:hint="eastAsia"/>
                <w:bCs/>
                <w:color w:val="000000"/>
                <w:sz w:val="26"/>
                <w:szCs w:val="20"/>
              </w:rPr>
              <w:t>運用位值表</w:t>
            </w:r>
            <w:proofErr w:type="gramEnd"/>
            <w:r>
              <w:rPr>
                <w:rFonts w:ascii="標楷體" w:eastAsia="標楷體" w:hAnsi="標楷體" w:cs="新細明體" w:hint="eastAsia"/>
                <w:bCs/>
                <w:color w:val="000000"/>
                <w:sz w:val="26"/>
                <w:szCs w:val="20"/>
              </w:rPr>
              <w:t>認識三位小數</w:t>
            </w:r>
            <w:proofErr w:type="gramStart"/>
            <w:r>
              <w:rPr>
                <w:rFonts w:ascii="標楷體" w:eastAsia="標楷體" w:hAnsi="標楷體" w:cs="新細明體" w:hint="eastAsia"/>
                <w:bCs/>
                <w:color w:val="000000"/>
                <w:sz w:val="26"/>
                <w:szCs w:val="20"/>
              </w:rPr>
              <w:t>的化聚和</w:t>
            </w:r>
            <w:proofErr w:type="gramEnd"/>
            <w:r>
              <w:rPr>
                <w:rFonts w:ascii="標楷體" w:eastAsia="標楷體" w:hAnsi="標楷體" w:cs="新細明體" w:hint="eastAsia"/>
                <w:bCs/>
                <w:color w:val="000000"/>
                <w:sz w:val="26"/>
                <w:szCs w:val="20"/>
              </w:rPr>
              <w:t>比較。</w:t>
            </w:r>
          </w:p>
          <w:p w:rsidR="00E33669" w:rsidRDefault="00E33669">
            <w:pPr>
              <w:pStyle w:val="a9"/>
              <w:spacing w:line="260" w:lineRule="exact"/>
              <w:rPr>
                <w:rFonts w:ascii="標楷體" w:eastAsia="標楷體" w:hAnsi="標楷體" w:cs="Times New Roman"/>
                <w:bCs/>
                <w:sz w:val="20"/>
                <w:szCs w:val="20"/>
              </w:rPr>
            </w:pPr>
            <w:r>
              <w:rPr>
                <w:rFonts w:ascii="標楷體" w:eastAsia="標楷體" w:hAnsi="標楷體" w:cs="新細明體" w:hint="eastAsia"/>
                <w:bCs/>
                <w:snapToGrid w:val="0"/>
                <w:color w:val="000000"/>
                <w:sz w:val="26"/>
                <w:szCs w:val="20"/>
              </w:rPr>
              <w:t>4.</w:t>
            </w:r>
            <w:proofErr w:type="gramStart"/>
            <w:r>
              <w:rPr>
                <w:rFonts w:ascii="標楷體" w:eastAsia="標楷體" w:hAnsi="標楷體" w:cs="新細明體" w:hint="eastAsia"/>
                <w:bCs/>
                <w:color w:val="000000"/>
                <w:sz w:val="26"/>
                <w:szCs w:val="20"/>
              </w:rPr>
              <w:t>運用位值表</w:t>
            </w:r>
            <w:proofErr w:type="gramEnd"/>
            <w:r>
              <w:rPr>
                <w:rFonts w:ascii="標楷體" w:eastAsia="標楷體" w:hAnsi="標楷體" w:cs="新細明體" w:hint="eastAsia"/>
                <w:bCs/>
                <w:color w:val="000000"/>
                <w:sz w:val="26"/>
                <w:szCs w:val="20"/>
              </w:rPr>
              <w:t>幫助學生看到兩個小數的不同，並指導學生如何比較。</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5.透過懸浮粒子的情境，讓學生認識0.0001；並</w:t>
            </w:r>
            <w:proofErr w:type="gramStart"/>
            <w:r>
              <w:rPr>
                <w:rFonts w:ascii="標楷體" w:eastAsia="標楷體" w:hAnsi="標楷體" w:cs="新細明體" w:hint="eastAsia"/>
                <w:bCs/>
                <w:snapToGrid w:val="0"/>
                <w:color w:val="000000"/>
                <w:sz w:val="26"/>
                <w:szCs w:val="20"/>
              </w:rPr>
              <w:t>配合位值表</w:t>
            </w:r>
            <w:proofErr w:type="gramEnd"/>
            <w:r>
              <w:rPr>
                <w:rFonts w:ascii="標楷體" w:eastAsia="標楷體" w:hAnsi="標楷體" w:cs="新細明體" w:hint="eastAsia"/>
                <w:bCs/>
                <w:snapToGrid w:val="0"/>
                <w:color w:val="000000"/>
                <w:sz w:val="26"/>
                <w:szCs w:val="20"/>
              </w:rPr>
              <w:t>認識十萬分位、百萬分位與五位小數、六位小數的讀法，及多位小數的讀法。</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6.透過讓學生以選擇口罩的情境，教師需引導學生理解題意後，再指導學生進行小數的比較。</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t>【環境教育】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環E5 覺知人類的生活型態對其他生物與生態系的衝擊。</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t>第二</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z w:val="20"/>
                <w:szCs w:val="20"/>
              </w:rPr>
            </w:pPr>
            <w:r>
              <w:rPr>
                <w:rFonts w:ascii="標楷體" w:eastAsia="標楷體" w:hAnsi="標楷體" w:hint="eastAsia"/>
                <w:bCs/>
                <w:color w:val="000000"/>
                <w:sz w:val="26"/>
                <w:szCs w:val="20"/>
              </w:rPr>
              <w:t>一、數的十進位結構</w:t>
            </w:r>
          </w:p>
          <w:p w:rsidR="00E33669" w:rsidRDefault="00E33669">
            <w:pPr>
              <w:spacing w:line="260" w:lineRule="exact"/>
              <w:jc w:val="center"/>
              <w:rPr>
                <w:rFonts w:ascii="標楷體" w:eastAsia="標楷體" w:hAnsi="標楷體"/>
                <w:bCs/>
                <w:sz w:val="20"/>
                <w:szCs w:val="20"/>
              </w:rPr>
            </w:pPr>
            <w:r>
              <w:rPr>
                <w:rFonts w:ascii="標楷體" w:eastAsia="標楷體" w:hAnsi="標楷體" w:hint="eastAsia"/>
                <w:bCs/>
                <w:color w:val="000000"/>
                <w:sz w:val="26"/>
                <w:szCs w:val="20"/>
              </w:rPr>
              <w:t>1-3數的十進位結構、1-4十進位結構的應用</w:t>
            </w:r>
            <w:r>
              <w:rPr>
                <w:rFonts w:ascii="標楷體" w:eastAsia="標楷體" w:hAnsi="標楷體" w:hint="eastAsia"/>
                <w:bCs/>
                <w:snapToGrid w:val="0"/>
                <w:color w:val="000000"/>
                <w:sz w:val="26"/>
                <w:szCs w:val="20"/>
              </w:rPr>
              <w:t>、練習園地(</w:t>
            </w:r>
            <w:proofErr w:type="gramStart"/>
            <w:r>
              <w:rPr>
                <w:rFonts w:ascii="標楷體" w:eastAsia="標楷體" w:hAnsi="標楷體" w:hint="eastAsia"/>
                <w:bCs/>
                <w:snapToGrid w:val="0"/>
                <w:color w:val="000000"/>
                <w:sz w:val="26"/>
                <w:szCs w:val="20"/>
              </w:rPr>
              <w:t>一</w:t>
            </w:r>
            <w:proofErr w:type="gramEnd"/>
            <w:r>
              <w:rPr>
                <w:rFonts w:ascii="標楷體" w:eastAsia="標楷體" w:hAnsi="標楷體" w:hint="eastAsia"/>
                <w:bCs/>
                <w:snapToGrid w:val="0"/>
                <w:color w:val="000000"/>
                <w:sz w:val="26"/>
                <w:szCs w:val="20"/>
              </w:rPr>
              <w:t>)</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33669" w:rsidRDefault="00E33669">
            <w:pPr>
              <w:rPr>
                <w:rFonts w:ascii="標楷體" w:eastAsia="標楷體" w:hAnsi="標楷體"/>
              </w:rPr>
            </w:pPr>
            <w:r>
              <w:rPr>
                <w:rFonts w:ascii="標楷體" w:eastAsia="標楷體" w:hAnsi="標楷體" w:cs="新細明體" w:hint="eastAsia"/>
                <w:color w:val="000000"/>
                <w:sz w:val="26"/>
                <w:szCs w:val="26"/>
              </w:rPr>
              <w:t>數-E-A2 具備基本的算術操作能力、並能指認基本的形</w:t>
            </w:r>
            <w:r>
              <w:rPr>
                <w:rFonts w:ascii="標楷體" w:eastAsia="標楷體" w:hAnsi="標楷體" w:cs="新細明體" w:hint="eastAsia"/>
                <w:color w:val="000000"/>
                <w:sz w:val="26"/>
                <w:szCs w:val="26"/>
              </w:rPr>
              <w:lastRenderedPageBreak/>
              <w:t>體與相對關係，在日常生活情境中，用數學表述與解決問題。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w:t>
            </w:r>
            <w:r>
              <w:rPr>
                <w:rFonts w:ascii="標楷體" w:eastAsia="標楷體" w:hAnsi="標楷體" w:cs="新細明體" w:hint="eastAsia"/>
                <w:color w:val="000000"/>
                <w:sz w:val="26"/>
                <w:szCs w:val="26"/>
              </w:rPr>
              <w:lastRenderedPageBreak/>
              <w:t>符號表示公式。</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lastRenderedPageBreak/>
              <w:t>1-3數的十進位結構</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1.透過數字卡的排序，幫助學生能察覺數的十進位結構，發現整數與小數的倍數關係。</w:t>
            </w:r>
          </w:p>
          <w:p w:rsidR="00E33669" w:rsidRDefault="00E33669">
            <w:pPr>
              <w:snapToGrid w:val="0"/>
              <w:textAlignment w:val="center"/>
              <w:rPr>
                <w:rFonts w:ascii="標楷體" w:eastAsia="標楷體" w:hAnsi="標楷體"/>
                <w:sz w:val="20"/>
                <w:szCs w:val="20"/>
              </w:rPr>
            </w:pPr>
            <w:r>
              <w:rPr>
                <w:rFonts w:ascii="標楷體" w:eastAsia="標楷體" w:hAnsi="標楷體" w:hint="eastAsia"/>
                <w:color w:val="000000"/>
                <w:sz w:val="26"/>
                <w:szCs w:val="20"/>
              </w:rPr>
              <w:t>2.</w:t>
            </w:r>
            <w:proofErr w:type="gramStart"/>
            <w:r>
              <w:rPr>
                <w:rFonts w:ascii="標楷體" w:eastAsia="標楷體" w:hAnsi="標楷體" w:hint="eastAsia"/>
                <w:color w:val="000000"/>
                <w:sz w:val="26"/>
                <w:szCs w:val="20"/>
              </w:rPr>
              <w:t>利用位值表</w:t>
            </w:r>
            <w:proofErr w:type="gramEnd"/>
            <w:r>
              <w:rPr>
                <w:rFonts w:ascii="標楷體" w:eastAsia="標楷體" w:hAnsi="標楷體" w:hint="eastAsia"/>
                <w:color w:val="000000"/>
                <w:sz w:val="26"/>
                <w:szCs w:val="20"/>
              </w:rPr>
              <w:t>說明不同位置的「5」所代表的值是多少，理解</w:t>
            </w:r>
            <w:proofErr w:type="gramStart"/>
            <w:r>
              <w:rPr>
                <w:rFonts w:ascii="標楷體" w:eastAsia="標楷體" w:hAnsi="標楷體" w:hint="eastAsia"/>
                <w:color w:val="000000"/>
                <w:sz w:val="26"/>
                <w:szCs w:val="20"/>
              </w:rPr>
              <w:t>一</w:t>
            </w:r>
            <w:proofErr w:type="gramEnd"/>
            <w:r>
              <w:rPr>
                <w:rFonts w:ascii="標楷體" w:eastAsia="標楷體" w:hAnsi="標楷體" w:hint="eastAsia"/>
                <w:color w:val="000000"/>
                <w:sz w:val="26"/>
                <w:szCs w:val="20"/>
              </w:rPr>
              <w:t>個數，相鄰的兩個數字相同時，左邊的數字是右邊數字的10倍，右邊的數字是左邊數字的</w:t>
            </w:r>
            <w:r>
              <w:rPr>
                <w:rFonts w:ascii="標楷體" w:eastAsia="標楷體" w:hAnsi="標楷體"/>
                <w:noProof/>
                <w:color w:val="000000"/>
                <w:sz w:val="26"/>
                <w:szCs w:val="20"/>
              </w:rPr>
              <w:drawing>
                <wp:inline distT="0" distB="0" distL="0" distR="0">
                  <wp:extent cx="209550" cy="26670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47"/>
                          <pic:cNvPicPr>
                            <a:picLocks noChangeAspect="1" noChangeArrowheads="1"/>
                          </pic:cNvPicPr>
                        </pic:nvPicPr>
                        <pic:blipFill>
                          <a:blip r:embed="rId10" cstate="print">
                            <a:extLst>
                              <a:ext uri="{28A0092B-C50C-407E-A947-70E740481C1C}">
                                <a14:useLocalDpi xmlns:a14="http://schemas.microsoft.com/office/drawing/2010/main" val="0"/>
                              </a:ext>
                            </a:extLst>
                          </a:blip>
                          <a:srcRect t="18849" r="93611" b="20451"/>
                          <a:stretch>
                            <a:fillRect/>
                          </a:stretch>
                        </pic:blipFill>
                        <pic:spPr bwMode="auto">
                          <a:xfrm>
                            <a:off x="0" y="0"/>
                            <a:ext cx="209550" cy="266700"/>
                          </a:xfrm>
                          <a:prstGeom prst="rect">
                            <a:avLst/>
                          </a:prstGeom>
                          <a:noFill/>
                          <a:ln>
                            <a:noFill/>
                          </a:ln>
                        </pic:spPr>
                      </pic:pic>
                    </a:graphicData>
                  </a:graphic>
                </wp:inline>
              </w:drawing>
            </w:r>
            <w:proofErr w:type="gramStart"/>
            <w:r>
              <w:rPr>
                <w:rFonts w:ascii="標楷體" w:eastAsia="標楷體" w:hAnsi="標楷體" w:hint="eastAsia"/>
                <w:color w:val="000000"/>
                <w:sz w:val="26"/>
                <w:szCs w:val="20"/>
              </w:rPr>
              <w:t>倍</w:t>
            </w:r>
            <w:proofErr w:type="gramEnd"/>
            <w:r>
              <w:rPr>
                <w:rFonts w:ascii="標楷體" w:eastAsia="標楷體" w:hAnsi="標楷體" w:hint="eastAsia"/>
                <w:color w:val="000000"/>
                <w:sz w:val="26"/>
                <w:szCs w:val="20"/>
              </w:rPr>
              <w:t>。</w:t>
            </w:r>
          </w:p>
          <w:p w:rsidR="00E33669" w:rsidRDefault="00E33669">
            <w:pPr>
              <w:snapToGrid w:val="0"/>
              <w:textAlignment w:val="center"/>
              <w:rPr>
                <w:rFonts w:ascii="標楷體" w:eastAsia="標楷體" w:hAnsi="標楷體"/>
                <w:sz w:val="20"/>
                <w:szCs w:val="20"/>
              </w:rPr>
            </w:pPr>
            <w:r>
              <w:rPr>
                <w:rFonts w:ascii="標楷體" w:eastAsia="標楷體" w:hAnsi="標楷體" w:hint="eastAsia"/>
                <w:color w:val="000000"/>
                <w:sz w:val="26"/>
                <w:szCs w:val="20"/>
              </w:rPr>
              <w:t>3.</w:t>
            </w:r>
            <w:proofErr w:type="gramStart"/>
            <w:r>
              <w:rPr>
                <w:rFonts w:ascii="標楷體" w:eastAsia="標楷體" w:hAnsi="標楷體" w:hint="eastAsia"/>
                <w:color w:val="000000"/>
                <w:sz w:val="26"/>
                <w:szCs w:val="20"/>
              </w:rPr>
              <w:t>利用位值表</w:t>
            </w:r>
            <w:proofErr w:type="gramEnd"/>
            <w:r>
              <w:rPr>
                <w:rFonts w:ascii="標楷體" w:eastAsia="標楷體" w:hAnsi="標楷體" w:hint="eastAsia"/>
                <w:color w:val="000000"/>
                <w:sz w:val="26"/>
                <w:szCs w:val="20"/>
              </w:rPr>
              <w:t>說明不同位置的「3」、「7」所代表的值是多少；理解</w:t>
            </w:r>
            <w:proofErr w:type="gramStart"/>
            <w:r>
              <w:rPr>
                <w:rFonts w:ascii="標楷體" w:eastAsia="標楷體" w:hAnsi="標楷體" w:hint="eastAsia"/>
                <w:color w:val="000000"/>
                <w:sz w:val="26"/>
                <w:szCs w:val="20"/>
              </w:rPr>
              <w:t>一</w:t>
            </w:r>
            <w:proofErr w:type="gramEnd"/>
            <w:r>
              <w:rPr>
                <w:rFonts w:ascii="標楷體" w:eastAsia="標楷體" w:hAnsi="標楷體" w:hint="eastAsia"/>
                <w:color w:val="000000"/>
                <w:sz w:val="26"/>
                <w:szCs w:val="20"/>
              </w:rPr>
              <w:t>個數，</w:t>
            </w:r>
            <w:proofErr w:type="gramStart"/>
            <w:r>
              <w:rPr>
                <w:rFonts w:ascii="標楷體" w:eastAsia="標楷體" w:hAnsi="標楷體" w:hint="eastAsia"/>
                <w:color w:val="000000"/>
                <w:sz w:val="26"/>
                <w:szCs w:val="20"/>
              </w:rPr>
              <w:t>相隔的</w:t>
            </w:r>
            <w:proofErr w:type="gramEnd"/>
            <w:r>
              <w:rPr>
                <w:rFonts w:ascii="標楷體" w:eastAsia="標楷體" w:hAnsi="標楷體" w:hint="eastAsia"/>
                <w:color w:val="000000"/>
                <w:sz w:val="26"/>
                <w:szCs w:val="20"/>
              </w:rPr>
              <w:t>兩個數字相同時，左邊的數字是右邊數字的100倍，右邊的數字是左邊數字的</w:t>
            </w:r>
            <w:r>
              <w:rPr>
                <w:rFonts w:ascii="標楷體" w:eastAsia="標楷體" w:hAnsi="標楷體"/>
                <w:noProof/>
                <w:color w:val="000000"/>
                <w:sz w:val="26"/>
                <w:szCs w:val="20"/>
              </w:rPr>
              <w:drawing>
                <wp:inline distT="0" distB="0" distL="0" distR="0">
                  <wp:extent cx="295275" cy="285750"/>
                  <wp:effectExtent l="0" t="0" r="9525"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cstate="print">
                            <a:extLst>
                              <a:ext uri="{28A0092B-C50C-407E-A947-70E740481C1C}">
                                <a14:useLocalDpi xmlns:a14="http://schemas.microsoft.com/office/drawing/2010/main" val="0"/>
                              </a:ext>
                            </a:extLst>
                          </a:blip>
                          <a:srcRect t="18855" r="91808" b="19629"/>
                          <a:stretch>
                            <a:fillRect/>
                          </a:stretch>
                        </pic:blipFill>
                        <pic:spPr bwMode="auto">
                          <a:xfrm>
                            <a:off x="0" y="0"/>
                            <a:ext cx="295275" cy="285750"/>
                          </a:xfrm>
                          <a:prstGeom prst="rect">
                            <a:avLst/>
                          </a:prstGeom>
                          <a:noFill/>
                          <a:ln>
                            <a:noFill/>
                          </a:ln>
                        </pic:spPr>
                      </pic:pic>
                    </a:graphicData>
                  </a:graphic>
                </wp:inline>
              </w:drawing>
            </w:r>
            <w:proofErr w:type="gramStart"/>
            <w:r>
              <w:rPr>
                <w:rFonts w:ascii="標楷體" w:eastAsia="標楷體" w:hAnsi="標楷體" w:hint="eastAsia"/>
                <w:color w:val="000000"/>
                <w:sz w:val="26"/>
                <w:szCs w:val="20"/>
              </w:rPr>
              <w:t>倍</w:t>
            </w:r>
            <w:proofErr w:type="gramEnd"/>
            <w:r>
              <w:rPr>
                <w:rFonts w:ascii="標楷體" w:eastAsia="標楷體" w:hAnsi="標楷體" w:hint="eastAsia"/>
                <w:color w:val="000000"/>
                <w:sz w:val="26"/>
                <w:szCs w:val="20"/>
              </w:rPr>
              <w:t>。</w:t>
            </w:r>
          </w:p>
          <w:p w:rsidR="00E33669" w:rsidRDefault="00E33669">
            <w:pPr>
              <w:spacing w:line="260" w:lineRule="exact"/>
              <w:rPr>
                <w:rFonts w:ascii="標楷體" w:eastAsia="標楷體" w:hAnsi="標楷體"/>
                <w:sz w:val="20"/>
                <w:szCs w:val="20"/>
              </w:rPr>
            </w:pPr>
          </w:p>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t>1-4十進位結構的應用</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1.教師請學生先觀察表格中的算式，接著引導學生將算式想成是12×3再乘以多少來算</w:t>
            </w:r>
            <w:proofErr w:type="gramStart"/>
            <w:r>
              <w:rPr>
                <w:rFonts w:ascii="標楷體" w:eastAsia="標楷體" w:hAnsi="標楷體" w:hint="eastAsia"/>
                <w:color w:val="000000"/>
                <w:sz w:val="26"/>
                <w:szCs w:val="20"/>
              </w:rPr>
              <w:t>出積後</w:t>
            </w:r>
            <w:proofErr w:type="gramEnd"/>
            <w:r>
              <w:rPr>
                <w:rFonts w:ascii="標楷體" w:eastAsia="標楷體" w:hAnsi="標楷體" w:hint="eastAsia"/>
                <w:color w:val="000000"/>
                <w:sz w:val="26"/>
                <w:szCs w:val="20"/>
              </w:rPr>
              <w:t>，再</w:t>
            </w:r>
            <w:proofErr w:type="gramStart"/>
            <w:r>
              <w:rPr>
                <w:rFonts w:ascii="標楷體" w:eastAsia="標楷體" w:hAnsi="標楷體" w:hint="eastAsia"/>
                <w:color w:val="000000"/>
                <w:sz w:val="26"/>
                <w:szCs w:val="20"/>
              </w:rPr>
              <w:t>將積填入位值</w:t>
            </w:r>
            <w:proofErr w:type="gramEnd"/>
            <w:r>
              <w:rPr>
                <w:rFonts w:ascii="標楷體" w:eastAsia="標楷體" w:hAnsi="標楷體" w:hint="eastAsia"/>
                <w:color w:val="000000"/>
                <w:sz w:val="26"/>
                <w:szCs w:val="20"/>
              </w:rPr>
              <w:t>表。再引導學生察覺，乘數是原來的10倍，積也會是原來的10倍，尾數也就會多1個0，依此類推。</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2.教師引導學生觀察算式，將400想成4×100、2500想成25×100，</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400×2500可以看成4×25的10000倍來找出答案。</w:t>
            </w:r>
          </w:p>
          <w:p w:rsidR="00E33669" w:rsidRDefault="00E33669">
            <w:pPr>
              <w:snapToGrid w:val="0"/>
              <w:textAlignment w:val="center"/>
              <w:rPr>
                <w:rFonts w:ascii="標楷體" w:eastAsia="標楷體" w:hAnsi="標楷體"/>
                <w:sz w:val="20"/>
                <w:szCs w:val="20"/>
              </w:rPr>
            </w:pPr>
            <w:r>
              <w:rPr>
                <w:rFonts w:ascii="標楷體" w:eastAsia="標楷體" w:hAnsi="標楷體" w:hint="eastAsia"/>
                <w:color w:val="000000"/>
                <w:sz w:val="26"/>
                <w:szCs w:val="20"/>
              </w:rPr>
              <w:t>3.教師引導學生將÷10、÷100、÷1000看成×</w:t>
            </w:r>
            <w:r>
              <w:rPr>
                <w:rFonts w:ascii="標楷體" w:eastAsia="標楷體" w:hAnsi="標楷體"/>
                <w:noProof/>
                <w:color w:val="000000"/>
                <w:sz w:val="26"/>
                <w:szCs w:val="20"/>
              </w:rPr>
              <w:drawing>
                <wp:inline distT="0" distB="0" distL="0" distR="0">
                  <wp:extent cx="209550" cy="26670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pic:cNvPicPr>
                            <a:picLocks noChangeAspect="1" noChangeArrowheads="1"/>
                          </pic:cNvPicPr>
                        </pic:nvPicPr>
                        <pic:blipFill>
                          <a:blip r:embed="rId10" cstate="print">
                            <a:extLst>
                              <a:ext uri="{28A0092B-C50C-407E-A947-70E740481C1C}">
                                <a14:useLocalDpi xmlns:a14="http://schemas.microsoft.com/office/drawing/2010/main" val="0"/>
                              </a:ext>
                            </a:extLst>
                          </a:blip>
                          <a:srcRect t="18849" r="93611" b="20451"/>
                          <a:stretch>
                            <a:fillRect/>
                          </a:stretch>
                        </pic:blipFill>
                        <pic:spPr bwMode="auto">
                          <a:xfrm>
                            <a:off x="0" y="0"/>
                            <a:ext cx="209550" cy="266700"/>
                          </a:xfrm>
                          <a:prstGeom prst="rect">
                            <a:avLst/>
                          </a:prstGeom>
                          <a:noFill/>
                          <a:ln>
                            <a:noFill/>
                          </a:ln>
                        </pic:spPr>
                      </pic:pic>
                    </a:graphicData>
                  </a:graphic>
                </wp:inline>
              </w:drawing>
            </w:r>
            <w:r>
              <w:rPr>
                <w:rFonts w:ascii="標楷體" w:eastAsia="標楷體" w:hAnsi="標楷體" w:hint="eastAsia"/>
                <w:color w:val="000000"/>
                <w:sz w:val="26"/>
                <w:szCs w:val="20"/>
              </w:rPr>
              <w:t>、×</w:t>
            </w:r>
            <w:r>
              <w:rPr>
                <w:rFonts w:ascii="標楷體" w:eastAsia="標楷體" w:hAnsi="標楷體"/>
                <w:noProof/>
                <w:color w:val="000000"/>
                <w:sz w:val="26"/>
                <w:szCs w:val="20"/>
              </w:rPr>
              <w:drawing>
                <wp:inline distT="0" distB="0" distL="0" distR="0">
                  <wp:extent cx="295275" cy="285750"/>
                  <wp:effectExtent l="0" t="0" r="9525"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pic:cNvPicPr>
                            <a:picLocks noChangeAspect="1" noChangeArrowheads="1"/>
                          </pic:cNvPicPr>
                        </pic:nvPicPr>
                        <pic:blipFill>
                          <a:blip r:embed="rId11" cstate="print">
                            <a:extLst>
                              <a:ext uri="{28A0092B-C50C-407E-A947-70E740481C1C}">
                                <a14:useLocalDpi xmlns:a14="http://schemas.microsoft.com/office/drawing/2010/main" val="0"/>
                              </a:ext>
                            </a:extLst>
                          </a:blip>
                          <a:srcRect t="18855" r="91808" b="19629"/>
                          <a:stretch>
                            <a:fillRect/>
                          </a:stretch>
                        </pic:blipFill>
                        <pic:spPr bwMode="auto">
                          <a:xfrm>
                            <a:off x="0" y="0"/>
                            <a:ext cx="295275" cy="285750"/>
                          </a:xfrm>
                          <a:prstGeom prst="rect">
                            <a:avLst/>
                          </a:prstGeom>
                          <a:noFill/>
                          <a:ln>
                            <a:noFill/>
                          </a:ln>
                        </pic:spPr>
                      </pic:pic>
                    </a:graphicData>
                  </a:graphic>
                </wp:inline>
              </w:drawing>
            </w:r>
            <w:r>
              <w:rPr>
                <w:rFonts w:ascii="標楷體" w:eastAsia="標楷體" w:hAnsi="標楷體" w:hint="eastAsia"/>
                <w:color w:val="000000"/>
                <w:sz w:val="26"/>
                <w:szCs w:val="20"/>
              </w:rPr>
              <w:t>、×</w:t>
            </w:r>
            <w:r>
              <w:rPr>
                <w:rFonts w:ascii="標楷體" w:eastAsia="標楷體" w:hAnsi="標楷體"/>
                <w:noProof/>
                <w:color w:val="000000"/>
                <w:sz w:val="26"/>
                <w:szCs w:val="20"/>
              </w:rPr>
              <w:drawing>
                <wp:inline distT="0" distB="0" distL="0" distR="0">
                  <wp:extent cx="342900" cy="26670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pic:cNvPicPr>
                            <a:picLocks noChangeAspect="1" noChangeArrowheads="1"/>
                          </pic:cNvPicPr>
                        </pic:nvPicPr>
                        <pic:blipFill>
                          <a:blip r:embed="rId9" cstate="print">
                            <a:extLst>
                              <a:ext uri="{28A0092B-C50C-407E-A947-70E740481C1C}">
                                <a14:useLocalDpi xmlns:a14="http://schemas.microsoft.com/office/drawing/2010/main" val="0"/>
                              </a:ext>
                            </a:extLst>
                          </a:blip>
                          <a:srcRect t="20486" r="89999" b="19656"/>
                          <a:stretch>
                            <a:fillRect/>
                          </a:stretch>
                        </pic:blipFill>
                        <pic:spPr bwMode="auto">
                          <a:xfrm>
                            <a:off x="0" y="0"/>
                            <a:ext cx="342900" cy="266700"/>
                          </a:xfrm>
                          <a:prstGeom prst="rect">
                            <a:avLst/>
                          </a:prstGeom>
                          <a:noFill/>
                          <a:ln>
                            <a:noFill/>
                          </a:ln>
                        </pic:spPr>
                      </pic:pic>
                    </a:graphicData>
                  </a:graphic>
                </wp:inline>
              </w:drawing>
            </w:r>
            <w:r>
              <w:rPr>
                <w:rFonts w:ascii="標楷體" w:eastAsia="標楷體" w:hAnsi="標楷體" w:hint="eastAsia"/>
                <w:color w:val="000000"/>
                <w:sz w:val="26"/>
                <w:szCs w:val="20"/>
              </w:rPr>
              <w:t>。將商</w:t>
            </w:r>
            <w:proofErr w:type="gramStart"/>
            <w:r>
              <w:rPr>
                <w:rFonts w:ascii="標楷體" w:eastAsia="標楷體" w:hAnsi="標楷體" w:hint="eastAsia"/>
                <w:color w:val="000000"/>
                <w:sz w:val="26"/>
                <w:szCs w:val="20"/>
              </w:rPr>
              <w:t>填入位值表</w:t>
            </w:r>
            <w:proofErr w:type="gramEnd"/>
            <w:r>
              <w:rPr>
                <w:rFonts w:ascii="標楷體" w:eastAsia="標楷體" w:hAnsi="標楷體" w:hint="eastAsia"/>
                <w:color w:val="000000"/>
                <w:sz w:val="26"/>
                <w:szCs w:val="20"/>
              </w:rPr>
              <w:t>。再引導學生察覺，除數是原來的10倍，商會是原來的</w:t>
            </w:r>
            <w:r>
              <w:rPr>
                <w:rFonts w:ascii="標楷體" w:eastAsia="標楷體" w:hAnsi="標楷體"/>
                <w:noProof/>
                <w:color w:val="000000"/>
                <w:sz w:val="26"/>
                <w:szCs w:val="20"/>
              </w:rPr>
              <w:drawing>
                <wp:inline distT="0" distB="0" distL="0" distR="0">
                  <wp:extent cx="209550" cy="2667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0" cstate="print">
                            <a:extLst>
                              <a:ext uri="{28A0092B-C50C-407E-A947-70E740481C1C}">
                                <a14:useLocalDpi xmlns:a14="http://schemas.microsoft.com/office/drawing/2010/main" val="0"/>
                              </a:ext>
                            </a:extLst>
                          </a:blip>
                          <a:srcRect t="18849" r="93611" b="20451"/>
                          <a:stretch>
                            <a:fillRect/>
                          </a:stretch>
                        </pic:blipFill>
                        <pic:spPr bwMode="auto">
                          <a:xfrm>
                            <a:off x="0" y="0"/>
                            <a:ext cx="209550" cy="266700"/>
                          </a:xfrm>
                          <a:prstGeom prst="rect">
                            <a:avLst/>
                          </a:prstGeom>
                          <a:noFill/>
                          <a:ln>
                            <a:noFill/>
                          </a:ln>
                        </pic:spPr>
                      </pic:pic>
                    </a:graphicData>
                  </a:graphic>
                </wp:inline>
              </w:drawing>
            </w:r>
            <w:proofErr w:type="gramStart"/>
            <w:r>
              <w:rPr>
                <w:rFonts w:ascii="標楷體" w:eastAsia="標楷體" w:hAnsi="標楷體" w:hint="eastAsia"/>
                <w:color w:val="000000"/>
                <w:sz w:val="26"/>
                <w:szCs w:val="20"/>
              </w:rPr>
              <w:t>倍</w:t>
            </w:r>
            <w:proofErr w:type="gramEnd"/>
            <w:r>
              <w:rPr>
                <w:rFonts w:ascii="標楷體" w:eastAsia="標楷體" w:hAnsi="標楷體" w:hint="eastAsia"/>
                <w:color w:val="000000"/>
                <w:sz w:val="26"/>
                <w:szCs w:val="20"/>
              </w:rPr>
              <w:t>，尾數也就會少1個0；除數是原來的100倍，商會是原來的</w:t>
            </w:r>
            <w:r>
              <w:rPr>
                <w:rFonts w:ascii="標楷體" w:eastAsia="標楷體" w:hAnsi="標楷體"/>
                <w:noProof/>
                <w:color w:val="000000"/>
                <w:sz w:val="26"/>
                <w:szCs w:val="20"/>
              </w:rPr>
              <w:drawing>
                <wp:inline distT="0" distB="0" distL="0" distR="0">
                  <wp:extent cx="295275" cy="285750"/>
                  <wp:effectExtent l="0" t="0" r="9525"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11" cstate="print">
                            <a:extLst>
                              <a:ext uri="{28A0092B-C50C-407E-A947-70E740481C1C}">
                                <a14:useLocalDpi xmlns:a14="http://schemas.microsoft.com/office/drawing/2010/main" val="0"/>
                              </a:ext>
                            </a:extLst>
                          </a:blip>
                          <a:srcRect t="18855" r="91808" b="19629"/>
                          <a:stretch>
                            <a:fillRect/>
                          </a:stretch>
                        </pic:blipFill>
                        <pic:spPr bwMode="auto">
                          <a:xfrm>
                            <a:off x="0" y="0"/>
                            <a:ext cx="295275" cy="285750"/>
                          </a:xfrm>
                          <a:prstGeom prst="rect">
                            <a:avLst/>
                          </a:prstGeom>
                          <a:noFill/>
                          <a:ln>
                            <a:noFill/>
                          </a:ln>
                        </pic:spPr>
                      </pic:pic>
                    </a:graphicData>
                  </a:graphic>
                </wp:inline>
              </w:drawing>
            </w:r>
            <w:proofErr w:type="gramStart"/>
            <w:r>
              <w:rPr>
                <w:rFonts w:ascii="標楷體" w:eastAsia="標楷體" w:hAnsi="標楷體" w:hint="eastAsia"/>
                <w:color w:val="000000"/>
                <w:sz w:val="26"/>
                <w:szCs w:val="20"/>
              </w:rPr>
              <w:t>倍</w:t>
            </w:r>
            <w:proofErr w:type="gramEnd"/>
            <w:r>
              <w:rPr>
                <w:rFonts w:ascii="標楷體" w:eastAsia="標楷體" w:hAnsi="標楷體" w:hint="eastAsia"/>
                <w:color w:val="000000"/>
                <w:sz w:val="26"/>
                <w:szCs w:val="20"/>
              </w:rPr>
              <w:t>，尾數也就會少2個0，依此類推。</w:t>
            </w:r>
          </w:p>
          <w:p w:rsidR="00E33669" w:rsidRDefault="00E33669">
            <w:pPr>
              <w:snapToGrid w:val="0"/>
              <w:textAlignment w:val="center"/>
              <w:rPr>
                <w:rFonts w:ascii="標楷體" w:eastAsia="標楷體" w:hAnsi="標楷體"/>
                <w:sz w:val="20"/>
                <w:szCs w:val="20"/>
              </w:rPr>
            </w:pPr>
            <w:r>
              <w:rPr>
                <w:rFonts w:ascii="標楷體" w:eastAsia="標楷體" w:hAnsi="標楷體" w:hint="eastAsia"/>
                <w:color w:val="000000"/>
                <w:sz w:val="26"/>
                <w:szCs w:val="20"/>
              </w:rPr>
              <w:t>4.教師引導學生將÷500換成×</w:t>
            </w:r>
            <w:r>
              <w:rPr>
                <w:rFonts w:ascii="標楷體" w:eastAsia="標楷體" w:hAnsi="標楷體"/>
                <w:noProof/>
                <w:color w:val="000000"/>
                <w:sz w:val="26"/>
                <w:szCs w:val="20"/>
              </w:rPr>
              <w:drawing>
                <wp:inline distT="0" distB="0" distL="0" distR="0">
                  <wp:extent cx="266700" cy="24765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55"/>
                          <pic:cNvPicPr>
                            <a:picLocks noChangeAspect="1" noChangeArrowheads="1"/>
                          </pic:cNvPicPr>
                        </pic:nvPicPr>
                        <pic:blipFill>
                          <a:blip r:embed="rId12" cstate="print">
                            <a:extLst>
                              <a:ext uri="{28A0092B-C50C-407E-A947-70E740481C1C}">
                                <a14:useLocalDpi xmlns:a14="http://schemas.microsoft.com/office/drawing/2010/main" val="0"/>
                              </a:ext>
                            </a:extLst>
                          </a:blip>
                          <a:srcRect t="21700" r="91914" b="21613"/>
                          <a:stretch>
                            <a:fillRect/>
                          </a:stretch>
                        </pic:blipFill>
                        <pic:spPr bwMode="auto">
                          <a:xfrm>
                            <a:off x="0" y="0"/>
                            <a:ext cx="266700" cy="247650"/>
                          </a:xfrm>
                          <a:prstGeom prst="rect">
                            <a:avLst/>
                          </a:prstGeom>
                          <a:noFill/>
                          <a:ln>
                            <a:noFill/>
                          </a:ln>
                        </pic:spPr>
                      </pic:pic>
                    </a:graphicData>
                  </a:graphic>
                </wp:inline>
              </w:drawing>
            </w:r>
            <w:r>
              <w:rPr>
                <w:rFonts w:ascii="標楷體" w:eastAsia="標楷體" w:hAnsi="標楷體" w:hint="eastAsia"/>
                <w:color w:val="000000"/>
                <w:sz w:val="26"/>
                <w:szCs w:val="20"/>
              </w:rPr>
              <w:t>，透過約分幫助學生理解兩整數末位有多個0相除時，商的0的個數規律；或是透過四則運算</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的規律理解兩整數末位有多個0相除時，商的0的個數規律。</w:t>
            </w:r>
          </w:p>
          <w:p w:rsidR="00E33669" w:rsidRDefault="00E33669">
            <w:pPr>
              <w:spacing w:line="260" w:lineRule="exact"/>
              <w:rPr>
                <w:rFonts w:ascii="標楷體" w:eastAsia="標楷體" w:hAnsi="標楷體"/>
                <w:sz w:val="20"/>
                <w:szCs w:val="20"/>
              </w:rPr>
            </w:pP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
                <w:bCs/>
                <w:snapToGrid w:val="0"/>
                <w:color w:val="000000"/>
                <w:sz w:val="26"/>
                <w:szCs w:val="20"/>
                <w:bdr w:val="single" w:sz="4" w:space="0" w:color="auto" w:frame="1"/>
              </w:rPr>
              <w:t>素養評量</w:t>
            </w:r>
            <w:r>
              <w:rPr>
                <w:rFonts w:ascii="標楷體" w:eastAsia="標楷體" w:hAnsi="標楷體" w:cs="新細明體" w:hint="eastAsia"/>
                <w:bCs/>
                <w:snapToGrid w:val="0"/>
                <w:color w:val="000000"/>
                <w:sz w:val="26"/>
                <w:szCs w:val="20"/>
              </w:rPr>
              <w:t>透過生活中的情境，運用多個0的除法進行解題</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1.學生</w:t>
            </w:r>
            <w:proofErr w:type="gramStart"/>
            <w:r>
              <w:rPr>
                <w:rFonts w:ascii="標楷體" w:eastAsia="標楷體" w:hAnsi="標楷體" w:cs="新細明體" w:hint="eastAsia"/>
                <w:bCs/>
                <w:snapToGrid w:val="0"/>
                <w:color w:val="000000"/>
                <w:sz w:val="26"/>
                <w:szCs w:val="20"/>
              </w:rPr>
              <w:t>讀題後</w:t>
            </w:r>
            <w:proofErr w:type="gramEnd"/>
            <w:r>
              <w:rPr>
                <w:rFonts w:ascii="標楷體" w:eastAsia="標楷體" w:hAnsi="標楷體" w:cs="新細明體" w:hint="eastAsia"/>
                <w:bCs/>
                <w:snapToGrid w:val="0"/>
                <w:color w:val="000000"/>
                <w:sz w:val="26"/>
                <w:szCs w:val="20"/>
              </w:rPr>
              <w:t>先自行思考解題。</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2.請不同的學生發表解題想法。</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3.引導學生了解正確解題的策略。</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lastRenderedPageBreak/>
              <w:t>4.針對解題錯誤的學生透過討論</w:t>
            </w:r>
            <w:proofErr w:type="gramStart"/>
            <w:r>
              <w:rPr>
                <w:rFonts w:ascii="標楷體" w:eastAsia="標楷體" w:hAnsi="標楷體" w:cs="新細明體" w:hint="eastAsia"/>
                <w:bCs/>
                <w:snapToGrid w:val="0"/>
                <w:color w:val="000000"/>
                <w:sz w:val="26"/>
                <w:szCs w:val="20"/>
              </w:rPr>
              <w:t>釐</w:t>
            </w:r>
            <w:proofErr w:type="gramEnd"/>
            <w:r>
              <w:rPr>
                <w:rFonts w:ascii="標楷體" w:eastAsia="標楷體" w:hAnsi="標楷體" w:cs="新細明體" w:hint="eastAsia"/>
                <w:bCs/>
                <w:snapToGrid w:val="0"/>
                <w:color w:val="000000"/>
                <w:sz w:val="26"/>
                <w:szCs w:val="20"/>
              </w:rPr>
              <w:t>清。</w:t>
            </w:r>
          </w:p>
          <w:p w:rsidR="00E33669" w:rsidRDefault="00E33669">
            <w:pPr>
              <w:pStyle w:val="a9"/>
              <w:spacing w:line="260" w:lineRule="exact"/>
              <w:rPr>
                <w:rFonts w:ascii="標楷體" w:eastAsia="標楷體" w:hAnsi="標楷體" w:cs="Times New Roman"/>
                <w:bCs/>
                <w:snapToGrid w:val="0"/>
                <w:color w:val="000000"/>
                <w:sz w:val="20"/>
                <w:szCs w:val="20"/>
              </w:rPr>
            </w:pPr>
          </w:p>
          <w:p w:rsidR="00E33669" w:rsidRDefault="00E33669">
            <w:pPr>
              <w:pStyle w:val="a9"/>
              <w:spacing w:line="260" w:lineRule="exact"/>
              <w:rPr>
                <w:rFonts w:ascii="標楷體" w:eastAsia="標楷體" w:hAnsi="標楷體" w:cs="Times New Roman"/>
                <w:b/>
                <w:bCs/>
                <w:snapToGrid w:val="0"/>
                <w:color w:val="000000"/>
                <w:sz w:val="20"/>
                <w:szCs w:val="20"/>
              </w:rPr>
            </w:pPr>
            <w:r>
              <w:rPr>
                <w:rFonts w:ascii="標楷體" w:eastAsia="標楷體" w:hAnsi="標楷體" w:cs="新細明體" w:hint="eastAsia"/>
                <w:b/>
                <w:bCs/>
                <w:snapToGrid w:val="0"/>
                <w:color w:val="000000"/>
                <w:sz w:val="26"/>
                <w:szCs w:val="20"/>
                <w:bdr w:val="single" w:sz="4" w:space="0" w:color="auto" w:frame="1"/>
              </w:rPr>
              <w:t>練習園地(</w:t>
            </w:r>
            <w:proofErr w:type="gramStart"/>
            <w:r>
              <w:rPr>
                <w:rFonts w:ascii="標楷體" w:eastAsia="標楷體" w:hAnsi="標楷體" w:cs="新細明體" w:hint="eastAsia"/>
                <w:b/>
                <w:bCs/>
                <w:snapToGrid w:val="0"/>
                <w:color w:val="000000"/>
                <w:sz w:val="26"/>
                <w:szCs w:val="20"/>
                <w:bdr w:val="single" w:sz="4" w:space="0" w:color="auto" w:frame="1"/>
              </w:rPr>
              <w:t>一</w:t>
            </w:r>
            <w:proofErr w:type="gramEnd"/>
            <w:r>
              <w:rPr>
                <w:rFonts w:ascii="標楷體" w:eastAsia="標楷體" w:hAnsi="標楷體" w:cs="新細明體" w:hint="eastAsia"/>
                <w:b/>
                <w:bCs/>
                <w:snapToGrid w:val="0"/>
                <w:color w:val="000000"/>
                <w:sz w:val="26"/>
                <w:szCs w:val="20"/>
                <w:bdr w:val="single" w:sz="4" w:space="0" w:color="auto" w:frame="1"/>
              </w:rPr>
              <w:t>)</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1.教師帶領學生理解題意，完成練習園地。</w:t>
            </w:r>
          </w:p>
          <w:p w:rsidR="00E33669" w:rsidRDefault="00E33669">
            <w:pPr>
              <w:spacing w:line="260" w:lineRule="exact"/>
              <w:rPr>
                <w:rFonts w:ascii="標楷體" w:eastAsia="標楷體" w:hAnsi="標楷體"/>
                <w:bCs/>
                <w:snapToGrid w:val="0"/>
                <w:color w:val="000000"/>
                <w:sz w:val="20"/>
                <w:szCs w:val="20"/>
              </w:rPr>
            </w:pPr>
            <w:r>
              <w:rPr>
                <w:rFonts w:ascii="標楷體" w:eastAsia="標楷體" w:hAnsi="標楷體" w:hint="eastAsia"/>
                <w:bCs/>
                <w:snapToGrid w:val="0"/>
                <w:color w:val="000000"/>
                <w:sz w:val="26"/>
                <w:szCs w:val="20"/>
              </w:rPr>
              <w:t>2.全班共同檢討，並澄清學生的錯誤。</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t>【環境教育】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環E5 覺知人類的生活型態對其他生物與生態系的衝擊。</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lastRenderedPageBreak/>
              <w:t>第三</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z w:val="20"/>
                <w:szCs w:val="20"/>
              </w:rPr>
            </w:pPr>
            <w:r>
              <w:rPr>
                <w:rFonts w:ascii="標楷體" w:eastAsia="標楷體" w:hAnsi="標楷體" w:hint="eastAsia"/>
                <w:bCs/>
                <w:color w:val="000000"/>
                <w:sz w:val="26"/>
                <w:szCs w:val="20"/>
              </w:rPr>
              <w:t>二、分數</w:t>
            </w:r>
          </w:p>
          <w:p w:rsidR="00E33669" w:rsidRDefault="00E33669">
            <w:pPr>
              <w:spacing w:line="260" w:lineRule="exact"/>
              <w:jc w:val="center"/>
              <w:rPr>
                <w:rFonts w:ascii="標楷體" w:eastAsia="標楷體" w:hAnsi="標楷體"/>
                <w:sz w:val="20"/>
                <w:szCs w:val="20"/>
              </w:rPr>
            </w:pPr>
            <w:r>
              <w:rPr>
                <w:rFonts w:ascii="標楷體" w:eastAsia="標楷體" w:hAnsi="標楷體" w:hint="eastAsia"/>
                <w:bCs/>
                <w:color w:val="000000"/>
                <w:sz w:val="26"/>
                <w:szCs w:val="20"/>
              </w:rPr>
              <w:t>2-1整數的分數</w:t>
            </w:r>
            <w:proofErr w:type="gramStart"/>
            <w:r>
              <w:rPr>
                <w:rFonts w:ascii="標楷體" w:eastAsia="標楷體" w:hAnsi="標楷體" w:hint="eastAsia"/>
                <w:bCs/>
                <w:color w:val="000000"/>
                <w:sz w:val="26"/>
                <w:szCs w:val="20"/>
              </w:rPr>
              <w:t>倍</w:t>
            </w:r>
            <w:proofErr w:type="gramEnd"/>
            <w:r>
              <w:rPr>
                <w:rFonts w:ascii="標楷體" w:eastAsia="標楷體" w:hAnsi="標楷體" w:hint="eastAsia"/>
                <w:bCs/>
                <w:color w:val="000000"/>
                <w:sz w:val="26"/>
                <w:szCs w:val="20"/>
              </w:rPr>
              <w:t>、2-2分數的分數</w:t>
            </w:r>
            <w:proofErr w:type="gramStart"/>
            <w:r>
              <w:rPr>
                <w:rFonts w:ascii="標楷體" w:eastAsia="標楷體" w:hAnsi="標楷體" w:hint="eastAsia"/>
                <w:bCs/>
                <w:color w:val="000000"/>
                <w:sz w:val="26"/>
                <w:szCs w:val="20"/>
              </w:rPr>
              <w:t>倍</w:t>
            </w:r>
            <w:proofErr w:type="gramEnd"/>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33669" w:rsidRDefault="00E33669">
            <w:pPr>
              <w:rPr>
                <w:rFonts w:ascii="標楷體" w:eastAsia="標楷體" w:hAnsi="標楷體"/>
              </w:rPr>
            </w:pPr>
            <w:r>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能觀察出日常生活問題和數學的</w:t>
            </w:r>
            <w:r>
              <w:rPr>
                <w:rFonts w:ascii="標楷體" w:eastAsia="標楷體" w:hAnsi="標楷體" w:cs="新細明體" w:hint="eastAsia"/>
                <w:color w:val="000000"/>
                <w:sz w:val="26"/>
                <w:szCs w:val="26"/>
              </w:rPr>
              <w:lastRenderedPageBreak/>
              <w:t>關聯，並能嘗試與擬訂解決問題的計畫。在解決問題之後，能轉化數學解答於日常生活的應用。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lastRenderedPageBreak/>
              <w:t>2-1整數的分數</w:t>
            </w:r>
            <w:proofErr w:type="gramStart"/>
            <w:r>
              <w:rPr>
                <w:rFonts w:ascii="標楷體" w:eastAsia="標楷體" w:hAnsi="標楷體" w:hint="eastAsia"/>
                <w:b/>
                <w:bCs/>
                <w:color w:val="000000"/>
                <w:sz w:val="26"/>
                <w:szCs w:val="20"/>
              </w:rPr>
              <w:t>倍</w:t>
            </w:r>
            <w:proofErr w:type="gramEnd"/>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1.以學生能操作、易理解的離散量情境，且答案為整數</w:t>
            </w:r>
            <w:proofErr w:type="gramStart"/>
            <w:r>
              <w:rPr>
                <w:rFonts w:ascii="標楷體" w:eastAsia="標楷體" w:hAnsi="標楷體" w:hint="eastAsia"/>
                <w:color w:val="000000"/>
                <w:sz w:val="26"/>
                <w:szCs w:val="20"/>
              </w:rPr>
              <w:t>的布題引入</w:t>
            </w:r>
            <w:proofErr w:type="gramEnd"/>
            <w:r>
              <w:rPr>
                <w:rFonts w:ascii="標楷體" w:eastAsia="標楷體" w:hAnsi="標楷體" w:hint="eastAsia"/>
                <w:color w:val="000000"/>
                <w:sz w:val="26"/>
                <w:szCs w:val="20"/>
              </w:rPr>
              <w:t>，並列出乘數為真分數的乘法算式。</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2.以連續量情境引入結果為分數的問題，連結舊經驗並透過單位分數</w:t>
            </w:r>
            <w:proofErr w:type="gramStart"/>
            <w:r>
              <w:rPr>
                <w:rFonts w:ascii="標楷體" w:eastAsia="標楷體" w:hAnsi="標楷體" w:hint="eastAsia"/>
                <w:color w:val="000000"/>
                <w:sz w:val="26"/>
                <w:szCs w:val="20"/>
              </w:rPr>
              <w:t>倍</w:t>
            </w:r>
            <w:proofErr w:type="gramEnd"/>
            <w:r>
              <w:rPr>
                <w:rFonts w:ascii="標楷體" w:eastAsia="標楷體" w:hAnsi="標楷體" w:hint="eastAsia"/>
                <w:color w:val="000000"/>
                <w:sz w:val="26"/>
                <w:szCs w:val="20"/>
              </w:rPr>
              <w:t>、分數表示整數相除，及分數的整數</w:t>
            </w:r>
            <w:proofErr w:type="gramStart"/>
            <w:r>
              <w:rPr>
                <w:rFonts w:ascii="標楷體" w:eastAsia="標楷體" w:hAnsi="標楷體" w:hint="eastAsia"/>
                <w:color w:val="000000"/>
                <w:sz w:val="26"/>
                <w:szCs w:val="20"/>
              </w:rPr>
              <w:t>倍</w:t>
            </w:r>
            <w:proofErr w:type="gramEnd"/>
            <w:r>
              <w:rPr>
                <w:rFonts w:ascii="標楷體" w:eastAsia="標楷體" w:hAnsi="標楷體" w:hint="eastAsia"/>
                <w:color w:val="000000"/>
                <w:sz w:val="26"/>
                <w:szCs w:val="20"/>
              </w:rPr>
              <w:t>，記成分數</w:t>
            </w:r>
            <w:proofErr w:type="gramStart"/>
            <w:r>
              <w:rPr>
                <w:rFonts w:ascii="標楷體" w:eastAsia="標楷體" w:hAnsi="標楷體" w:hint="eastAsia"/>
                <w:color w:val="000000"/>
                <w:sz w:val="26"/>
                <w:szCs w:val="20"/>
              </w:rPr>
              <w:t>倍</w:t>
            </w:r>
            <w:proofErr w:type="gramEnd"/>
            <w:r>
              <w:rPr>
                <w:rFonts w:ascii="標楷體" w:eastAsia="標楷體" w:hAnsi="標楷體" w:hint="eastAsia"/>
                <w:color w:val="000000"/>
                <w:sz w:val="26"/>
                <w:szCs w:val="20"/>
              </w:rPr>
              <w:t>的乘法算式。</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3.以長度連續量</w:t>
            </w:r>
            <w:proofErr w:type="gramStart"/>
            <w:r>
              <w:rPr>
                <w:rFonts w:ascii="標楷體" w:eastAsia="標楷體" w:hAnsi="標楷體" w:hint="eastAsia"/>
                <w:color w:val="000000"/>
                <w:sz w:val="26"/>
                <w:szCs w:val="20"/>
              </w:rPr>
              <w:t>情境布題</w:t>
            </w:r>
            <w:proofErr w:type="gramEnd"/>
            <w:r>
              <w:rPr>
                <w:rFonts w:ascii="標楷體" w:eastAsia="標楷體" w:hAnsi="標楷體" w:hint="eastAsia"/>
                <w:color w:val="000000"/>
                <w:sz w:val="26"/>
                <w:szCs w:val="20"/>
              </w:rPr>
              <w:t>，學生理解題意後列出</w:t>
            </w:r>
            <w:r>
              <w:rPr>
                <w:rFonts w:ascii="標楷體" w:eastAsia="標楷體" w:hAnsi="標楷體" w:hint="eastAsia"/>
                <w:snapToGrid w:val="0"/>
                <w:color w:val="000000"/>
                <w:sz w:val="26"/>
                <w:szCs w:val="20"/>
              </w:rPr>
              <w:t>整數的真分數</w:t>
            </w:r>
            <w:proofErr w:type="gramStart"/>
            <w:r>
              <w:rPr>
                <w:rFonts w:ascii="標楷體" w:eastAsia="標楷體" w:hAnsi="標楷體" w:hint="eastAsia"/>
                <w:snapToGrid w:val="0"/>
                <w:color w:val="000000"/>
                <w:sz w:val="26"/>
                <w:szCs w:val="20"/>
              </w:rPr>
              <w:t>倍</w:t>
            </w:r>
            <w:proofErr w:type="gramEnd"/>
            <w:r>
              <w:rPr>
                <w:rFonts w:ascii="標楷體" w:eastAsia="標楷體" w:hAnsi="標楷體" w:hint="eastAsia"/>
                <w:snapToGrid w:val="0"/>
                <w:color w:val="000000"/>
                <w:sz w:val="26"/>
                <w:szCs w:val="20"/>
              </w:rPr>
              <w:t>的</w:t>
            </w:r>
            <w:r>
              <w:rPr>
                <w:rFonts w:ascii="標楷體" w:eastAsia="標楷體" w:hAnsi="標楷體" w:hint="eastAsia"/>
                <w:color w:val="000000"/>
                <w:sz w:val="26"/>
                <w:szCs w:val="20"/>
              </w:rPr>
              <w:t>乘法算式，並在學生獨立解題後說明所用的方法，並利用估算的答案檢視答案是否在合理範圍內。</w:t>
            </w:r>
          </w:p>
          <w:p w:rsidR="00E33669" w:rsidRDefault="00E33669">
            <w:pPr>
              <w:snapToGrid w:val="0"/>
              <w:textAlignment w:val="center"/>
              <w:rPr>
                <w:rFonts w:ascii="標楷體" w:eastAsia="標楷體" w:hAnsi="標楷體"/>
                <w:sz w:val="20"/>
                <w:szCs w:val="20"/>
              </w:rPr>
            </w:pPr>
            <w:r>
              <w:rPr>
                <w:rFonts w:ascii="標楷體" w:eastAsia="標楷體" w:hAnsi="標楷體" w:hint="eastAsia"/>
                <w:color w:val="000000"/>
                <w:sz w:val="26"/>
                <w:szCs w:val="20"/>
              </w:rPr>
              <w:t>4.接續章首頁的時間問題，教師先確認學生理解「</w:t>
            </w:r>
            <w:r>
              <w:rPr>
                <w:rFonts w:ascii="標楷體" w:eastAsia="標楷體" w:hAnsi="標楷體"/>
                <w:noProof/>
                <w:color w:val="000000"/>
                <w:sz w:val="26"/>
                <w:szCs w:val="20"/>
              </w:rPr>
              <w:drawing>
                <wp:inline distT="0" distB="0" distL="0" distR="0">
                  <wp:extent cx="142875" cy="247650"/>
                  <wp:effectExtent l="0" t="0" r="952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49"/>
                          <pic:cNvPicPr>
                            <a:picLocks noChangeAspect="1" noChangeArrowheads="1"/>
                          </pic:cNvPicPr>
                        </pic:nvPicPr>
                        <pic:blipFill>
                          <a:blip r:embed="rId13" cstate="print">
                            <a:extLst>
                              <a:ext uri="{28A0092B-C50C-407E-A947-70E740481C1C}">
                                <a14:useLocalDpi xmlns:a14="http://schemas.microsoft.com/office/drawing/2010/main" val="0"/>
                              </a:ext>
                            </a:extLst>
                          </a:blip>
                          <a:srcRect t="19669" r="95744" b="22900"/>
                          <a:stretch>
                            <a:fillRect/>
                          </a:stretch>
                        </pic:blipFill>
                        <pic:spPr bwMode="auto">
                          <a:xfrm>
                            <a:off x="0" y="0"/>
                            <a:ext cx="142875" cy="247650"/>
                          </a:xfrm>
                          <a:prstGeom prst="rect">
                            <a:avLst/>
                          </a:prstGeom>
                          <a:noFill/>
                          <a:ln>
                            <a:noFill/>
                          </a:ln>
                        </pic:spPr>
                      </pic:pic>
                    </a:graphicData>
                  </a:graphic>
                </wp:inline>
              </w:drawing>
            </w:r>
            <w:r>
              <w:rPr>
                <w:rFonts w:ascii="標楷體" w:eastAsia="標楷體" w:hAnsi="標楷體" w:hint="eastAsia"/>
                <w:color w:val="000000"/>
                <w:sz w:val="26"/>
                <w:szCs w:val="20"/>
              </w:rPr>
              <w:t>時是1小時的</w:t>
            </w:r>
            <w:r>
              <w:rPr>
                <w:rFonts w:ascii="標楷體" w:eastAsia="標楷體" w:hAnsi="標楷體"/>
                <w:noProof/>
                <w:color w:val="000000"/>
                <w:sz w:val="26"/>
                <w:szCs w:val="20"/>
              </w:rPr>
              <w:drawing>
                <wp:inline distT="0" distB="0" distL="0" distR="0">
                  <wp:extent cx="142875" cy="247650"/>
                  <wp:effectExtent l="0" t="0" r="952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3" cstate="print">
                            <a:extLst>
                              <a:ext uri="{28A0092B-C50C-407E-A947-70E740481C1C}">
                                <a14:useLocalDpi xmlns:a14="http://schemas.microsoft.com/office/drawing/2010/main" val="0"/>
                              </a:ext>
                            </a:extLst>
                          </a:blip>
                          <a:srcRect t="19669" r="95744" b="22900"/>
                          <a:stretch>
                            <a:fillRect/>
                          </a:stretch>
                        </pic:blipFill>
                        <pic:spPr bwMode="auto">
                          <a:xfrm>
                            <a:off x="0" y="0"/>
                            <a:ext cx="142875" cy="247650"/>
                          </a:xfrm>
                          <a:prstGeom prst="rect">
                            <a:avLst/>
                          </a:prstGeom>
                          <a:noFill/>
                          <a:ln>
                            <a:noFill/>
                          </a:ln>
                        </pic:spPr>
                      </pic:pic>
                    </a:graphicData>
                  </a:graphic>
                </wp:inline>
              </w:drawing>
            </w:r>
            <w:r>
              <w:rPr>
                <w:rFonts w:ascii="標楷體" w:eastAsia="標楷體" w:hAnsi="標楷體" w:hint="eastAsia"/>
                <w:bCs/>
                <w:color w:val="000000"/>
                <w:sz w:val="26"/>
                <w:szCs w:val="20"/>
              </w:rPr>
              <w:t>」，再請學生</w:t>
            </w:r>
            <w:r>
              <w:rPr>
                <w:rFonts w:ascii="標楷體" w:eastAsia="標楷體" w:hAnsi="標楷體" w:hint="eastAsia"/>
                <w:color w:val="000000"/>
                <w:sz w:val="26"/>
                <w:szCs w:val="20"/>
              </w:rPr>
              <w:t>列出乘法算式並計算。</w:t>
            </w:r>
          </w:p>
          <w:p w:rsidR="00E33669" w:rsidRDefault="00E33669">
            <w:pPr>
              <w:snapToGrid w:val="0"/>
              <w:textAlignment w:val="center"/>
              <w:rPr>
                <w:rFonts w:ascii="標楷體" w:eastAsia="標楷體" w:hAnsi="標楷體"/>
                <w:sz w:val="20"/>
                <w:szCs w:val="20"/>
              </w:rPr>
            </w:pPr>
            <w:r>
              <w:rPr>
                <w:rFonts w:ascii="標楷體" w:eastAsia="標楷體" w:hAnsi="標楷體" w:hint="eastAsia"/>
                <w:color w:val="000000"/>
                <w:sz w:val="26"/>
                <w:szCs w:val="20"/>
              </w:rPr>
              <w:t>5.以帶分數</w:t>
            </w:r>
            <w:proofErr w:type="gramStart"/>
            <w:r>
              <w:rPr>
                <w:rFonts w:ascii="標楷體" w:eastAsia="標楷體" w:hAnsi="標楷體" w:hint="eastAsia"/>
                <w:color w:val="000000"/>
                <w:sz w:val="26"/>
                <w:szCs w:val="20"/>
              </w:rPr>
              <w:t>倍</w:t>
            </w:r>
            <w:proofErr w:type="gramEnd"/>
            <w:r>
              <w:rPr>
                <w:rFonts w:ascii="標楷體" w:eastAsia="標楷體" w:hAnsi="標楷體" w:hint="eastAsia"/>
                <w:color w:val="000000"/>
                <w:sz w:val="26"/>
                <w:szCs w:val="20"/>
              </w:rPr>
              <w:t>的</w:t>
            </w:r>
            <w:proofErr w:type="gramStart"/>
            <w:r>
              <w:rPr>
                <w:rFonts w:ascii="標楷體" w:eastAsia="標楷體" w:hAnsi="標楷體" w:hint="eastAsia"/>
                <w:color w:val="000000"/>
                <w:sz w:val="26"/>
                <w:szCs w:val="20"/>
              </w:rPr>
              <w:t>情境布題</w:t>
            </w:r>
            <w:proofErr w:type="gramEnd"/>
            <w:r>
              <w:rPr>
                <w:rFonts w:ascii="標楷體" w:eastAsia="標楷體" w:hAnsi="標楷體" w:hint="eastAsia"/>
                <w:color w:val="000000"/>
                <w:sz w:val="26"/>
                <w:szCs w:val="20"/>
              </w:rPr>
              <w:t>，學生理解題意後列出乘法算式，教師先請學生估</w:t>
            </w:r>
            <w:proofErr w:type="gramStart"/>
            <w:r>
              <w:rPr>
                <w:rFonts w:ascii="標楷體" w:eastAsia="標楷體" w:hAnsi="標楷體" w:hint="eastAsia"/>
                <w:color w:val="000000"/>
                <w:sz w:val="26"/>
                <w:szCs w:val="20"/>
              </w:rPr>
              <w:t>估</w:t>
            </w:r>
            <w:proofErr w:type="gramEnd"/>
            <w:r>
              <w:rPr>
                <w:rFonts w:ascii="標楷體" w:eastAsia="標楷體" w:hAnsi="標楷體" w:hint="eastAsia"/>
                <w:color w:val="000000"/>
                <w:sz w:val="26"/>
                <w:szCs w:val="20"/>
              </w:rPr>
              <w:t>看答案，還可更進一步利用與</w:t>
            </w:r>
            <w:r>
              <w:rPr>
                <w:rFonts w:ascii="標楷體" w:eastAsia="標楷體" w:hAnsi="標楷體"/>
                <w:noProof/>
                <w:color w:val="000000"/>
                <w:sz w:val="26"/>
                <w:szCs w:val="20"/>
              </w:rPr>
              <w:drawing>
                <wp:inline distT="0" distB="0" distL="0" distR="0">
                  <wp:extent cx="142875" cy="257175"/>
                  <wp:effectExtent l="0" t="0" r="9525"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50"/>
                          <pic:cNvPicPr>
                            <a:picLocks noChangeAspect="1" noChangeArrowheads="1"/>
                          </pic:cNvPicPr>
                        </pic:nvPicPr>
                        <pic:blipFill>
                          <a:blip r:embed="rId14" cstate="print">
                            <a:extLst>
                              <a:ext uri="{28A0092B-C50C-407E-A947-70E740481C1C}">
                                <a14:useLocalDpi xmlns:a14="http://schemas.microsoft.com/office/drawing/2010/main" val="0"/>
                              </a:ext>
                            </a:extLst>
                          </a:blip>
                          <a:srcRect t="17210" r="95744" b="22083"/>
                          <a:stretch>
                            <a:fillRect/>
                          </a:stretch>
                        </pic:blipFill>
                        <pic:spPr bwMode="auto">
                          <a:xfrm>
                            <a:off x="0" y="0"/>
                            <a:ext cx="142875" cy="257175"/>
                          </a:xfrm>
                          <a:prstGeom prst="rect">
                            <a:avLst/>
                          </a:prstGeom>
                          <a:noFill/>
                          <a:ln>
                            <a:noFill/>
                          </a:ln>
                        </pic:spPr>
                      </pic:pic>
                    </a:graphicData>
                  </a:graphic>
                </wp:inline>
              </w:drawing>
            </w:r>
            <w:r>
              <w:rPr>
                <w:rFonts w:ascii="標楷體" w:eastAsia="標楷體" w:hAnsi="標楷體" w:hint="eastAsia"/>
                <w:color w:val="000000"/>
                <w:sz w:val="26"/>
                <w:szCs w:val="20"/>
              </w:rPr>
              <w:t>瓶的比較進行更精</w:t>
            </w:r>
            <w:proofErr w:type="gramStart"/>
            <w:r>
              <w:rPr>
                <w:rFonts w:ascii="標楷體" w:eastAsia="標楷體" w:hAnsi="標楷體" w:hint="eastAsia"/>
                <w:color w:val="000000"/>
                <w:sz w:val="26"/>
                <w:szCs w:val="20"/>
              </w:rPr>
              <w:t>準</w:t>
            </w:r>
            <w:proofErr w:type="gramEnd"/>
            <w:r>
              <w:rPr>
                <w:rFonts w:ascii="標楷體" w:eastAsia="標楷體" w:hAnsi="標楷體" w:hint="eastAsia"/>
                <w:color w:val="000000"/>
                <w:sz w:val="26"/>
                <w:szCs w:val="20"/>
              </w:rPr>
              <w:t>的估算，請學生檢視答案的合理性。</w:t>
            </w:r>
          </w:p>
          <w:p w:rsidR="00E33669" w:rsidRDefault="00E33669">
            <w:pPr>
              <w:spacing w:line="260" w:lineRule="exact"/>
              <w:rPr>
                <w:rFonts w:ascii="標楷體" w:eastAsia="標楷體" w:hAnsi="標楷體"/>
                <w:b/>
                <w:bCs/>
                <w:sz w:val="20"/>
                <w:szCs w:val="20"/>
              </w:rPr>
            </w:pPr>
          </w:p>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t>2-2分數的分數</w:t>
            </w:r>
            <w:proofErr w:type="gramStart"/>
            <w:r>
              <w:rPr>
                <w:rFonts w:ascii="標楷體" w:eastAsia="標楷體" w:hAnsi="標楷體" w:hint="eastAsia"/>
                <w:b/>
                <w:bCs/>
                <w:color w:val="000000"/>
                <w:sz w:val="26"/>
                <w:szCs w:val="20"/>
              </w:rPr>
              <w:t>倍</w:t>
            </w:r>
            <w:proofErr w:type="gramEnd"/>
          </w:p>
          <w:p w:rsidR="00E33669" w:rsidRDefault="00E33669">
            <w:pPr>
              <w:snapToGrid w:val="0"/>
              <w:textAlignment w:val="center"/>
              <w:rPr>
                <w:rFonts w:ascii="標楷體" w:eastAsia="標楷體" w:hAnsi="標楷體"/>
                <w:bCs/>
                <w:sz w:val="20"/>
                <w:szCs w:val="20"/>
              </w:rPr>
            </w:pPr>
            <w:r>
              <w:rPr>
                <w:rFonts w:ascii="標楷體" w:eastAsia="標楷體" w:hAnsi="標楷體" w:hint="eastAsia"/>
                <w:bCs/>
                <w:color w:val="000000"/>
                <w:sz w:val="26"/>
                <w:szCs w:val="20"/>
              </w:rPr>
              <w:lastRenderedPageBreak/>
              <w:t>1.由單位分數的單位分數倍引入，透過操作讓學生理解「</w:t>
            </w:r>
            <w:r>
              <w:rPr>
                <w:rFonts w:ascii="標楷體" w:eastAsia="標楷體" w:hAnsi="標楷體"/>
                <w:noProof/>
                <w:color w:val="000000"/>
                <w:sz w:val="26"/>
                <w:szCs w:val="20"/>
              </w:rPr>
              <w:drawing>
                <wp:inline distT="0" distB="0" distL="0" distR="0">
                  <wp:extent cx="142875" cy="266700"/>
                  <wp:effectExtent l="0" t="0" r="952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51"/>
                          <pic:cNvPicPr>
                            <a:picLocks noChangeAspect="1" noChangeArrowheads="1"/>
                          </pic:cNvPicPr>
                        </pic:nvPicPr>
                        <pic:blipFill>
                          <a:blip r:embed="rId15" cstate="print">
                            <a:extLst>
                              <a:ext uri="{28A0092B-C50C-407E-A947-70E740481C1C}">
                                <a14:useLocalDpi xmlns:a14="http://schemas.microsoft.com/office/drawing/2010/main" val="0"/>
                              </a:ext>
                            </a:extLst>
                          </a:blip>
                          <a:srcRect l="-9" t="18849" r="95744" b="20444"/>
                          <a:stretch>
                            <a:fillRect/>
                          </a:stretch>
                        </pic:blipFill>
                        <pic:spPr bwMode="auto">
                          <a:xfrm>
                            <a:off x="0" y="0"/>
                            <a:ext cx="142875" cy="266700"/>
                          </a:xfrm>
                          <a:prstGeom prst="rect">
                            <a:avLst/>
                          </a:prstGeom>
                          <a:noFill/>
                          <a:ln>
                            <a:noFill/>
                          </a:ln>
                        </pic:spPr>
                      </pic:pic>
                    </a:graphicData>
                  </a:graphic>
                </wp:inline>
              </w:drawing>
            </w:r>
            <w:r>
              <w:rPr>
                <w:rFonts w:ascii="標楷體" w:eastAsia="標楷體" w:hAnsi="標楷體" w:hint="eastAsia"/>
                <w:bCs/>
                <w:color w:val="000000"/>
                <w:sz w:val="26"/>
                <w:szCs w:val="20"/>
              </w:rPr>
              <w:t>×</w:t>
            </w:r>
            <w:r>
              <w:rPr>
                <w:rFonts w:ascii="標楷體" w:eastAsia="標楷體" w:hAnsi="標楷體"/>
                <w:noProof/>
                <w:color w:val="000000"/>
                <w:sz w:val="26"/>
                <w:szCs w:val="20"/>
              </w:rPr>
              <w:drawing>
                <wp:inline distT="0" distB="0" distL="0" distR="0">
                  <wp:extent cx="133350" cy="2857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52"/>
                          <pic:cNvPicPr>
                            <a:picLocks noChangeAspect="1" noChangeArrowheads="1"/>
                          </pic:cNvPicPr>
                        </pic:nvPicPr>
                        <pic:blipFill>
                          <a:blip r:embed="rId16" cstate="print">
                            <a:extLst>
                              <a:ext uri="{28A0092B-C50C-407E-A947-70E740481C1C}">
                                <a14:useLocalDpi xmlns:a14="http://schemas.microsoft.com/office/drawing/2010/main" val="0"/>
                              </a:ext>
                            </a:extLst>
                          </a:blip>
                          <a:srcRect t="19667" r="96371" b="20876"/>
                          <a:stretch>
                            <a:fillRect/>
                          </a:stretch>
                        </pic:blipFill>
                        <pic:spPr bwMode="auto">
                          <a:xfrm>
                            <a:off x="0" y="0"/>
                            <a:ext cx="133350" cy="285750"/>
                          </a:xfrm>
                          <a:prstGeom prst="rect">
                            <a:avLst/>
                          </a:prstGeom>
                          <a:noFill/>
                          <a:ln>
                            <a:noFill/>
                          </a:ln>
                        </pic:spPr>
                      </pic:pic>
                    </a:graphicData>
                  </a:graphic>
                </wp:inline>
              </w:drawing>
            </w:r>
            <w:r>
              <w:rPr>
                <w:rFonts w:ascii="標楷體" w:eastAsia="標楷體" w:hAnsi="標楷體" w:hint="eastAsia"/>
                <w:bCs/>
                <w:color w:val="000000"/>
                <w:sz w:val="26"/>
                <w:szCs w:val="20"/>
              </w:rPr>
              <w:t>」是將</w:t>
            </w:r>
            <w:r>
              <w:rPr>
                <w:rFonts w:ascii="標楷體" w:eastAsia="標楷體" w:hAnsi="標楷體"/>
                <w:noProof/>
                <w:color w:val="000000"/>
                <w:sz w:val="26"/>
                <w:szCs w:val="20"/>
              </w:rPr>
              <w:drawing>
                <wp:inline distT="0" distB="0" distL="0" distR="0">
                  <wp:extent cx="142875" cy="266700"/>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5" cstate="print">
                            <a:extLst>
                              <a:ext uri="{28A0092B-C50C-407E-A947-70E740481C1C}">
                                <a14:useLocalDpi xmlns:a14="http://schemas.microsoft.com/office/drawing/2010/main" val="0"/>
                              </a:ext>
                            </a:extLst>
                          </a:blip>
                          <a:srcRect l="-9" t="18849" r="95744" b="20444"/>
                          <a:stretch>
                            <a:fillRect/>
                          </a:stretch>
                        </pic:blipFill>
                        <pic:spPr bwMode="auto">
                          <a:xfrm>
                            <a:off x="0" y="0"/>
                            <a:ext cx="142875" cy="266700"/>
                          </a:xfrm>
                          <a:prstGeom prst="rect">
                            <a:avLst/>
                          </a:prstGeom>
                          <a:noFill/>
                          <a:ln>
                            <a:noFill/>
                          </a:ln>
                        </pic:spPr>
                      </pic:pic>
                    </a:graphicData>
                  </a:graphic>
                </wp:inline>
              </w:drawing>
            </w:r>
            <w:r>
              <w:rPr>
                <w:rFonts w:ascii="標楷體" w:eastAsia="標楷體" w:hAnsi="標楷體" w:hint="eastAsia"/>
                <w:bCs/>
                <w:color w:val="000000"/>
                <w:sz w:val="26"/>
                <w:szCs w:val="20"/>
              </w:rPr>
              <w:t>個物件分成</w:t>
            </w:r>
            <w:r>
              <w:rPr>
                <w:rFonts w:ascii="標楷體" w:eastAsia="標楷體" w:hAnsi="標楷體" w:hint="eastAsia"/>
                <w:bCs/>
                <w:i/>
                <w:color w:val="000000"/>
                <w:sz w:val="26"/>
                <w:szCs w:val="20"/>
              </w:rPr>
              <w:t>b</w:t>
            </w:r>
            <w:r>
              <w:rPr>
                <w:rFonts w:ascii="標楷體" w:eastAsia="標楷體" w:hAnsi="標楷體" w:hint="eastAsia"/>
                <w:bCs/>
                <w:color w:val="000000"/>
                <w:sz w:val="26"/>
                <w:szCs w:val="20"/>
              </w:rPr>
              <w:t>等分後，取其中的1等分。</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2.引導學生從圖示表徵觀察結果，並察覺歸納分數的分數</w:t>
            </w:r>
            <w:proofErr w:type="gramStart"/>
            <w:r>
              <w:rPr>
                <w:rFonts w:ascii="標楷體" w:eastAsia="標楷體" w:hAnsi="標楷體" w:hint="eastAsia"/>
                <w:bCs/>
                <w:color w:val="000000"/>
                <w:sz w:val="26"/>
                <w:szCs w:val="20"/>
              </w:rPr>
              <w:t>倍</w:t>
            </w:r>
            <w:proofErr w:type="gramEnd"/>
            <w:r>
              <w:rPr>
                <w:rFonts w:ascii="標楷體" w:eastAsia="標楷體" w:hAnsi="標楷體" w:hint="eastAsia"/>
                <w:bCs/>
                <w:color w:val="000000"/>
                <w:sz w:val="26"/>
                <w:szCs w:val="20"/>
              </w:rPr>
              <w:t>計算方式。</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3.配合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，進行分數乘法計算的歸納，並擴及假分數，利用圖示表徵讓學生看到規律在假分數上亦成立，並關注學生對於假分數的表徵，以及分割的份數是否清楚。</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4.引入可約分的情境，並呈現兩種做法，先計算出結果再約分，之後引出第二種做法，讓學生了解在過程中也可以先約分。</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5.配合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，進行帶分數的乘法，提醒學生將帶分數化為假分數後重新計算。</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6.以長方形</w:t>
            </w:r>
            <w:proofErr w:type="gramStart"/>
            <w:r>
              <w:rPr>
                <w:rFonts w:ascii="標楷體" w:eastAsia="標楷體" w:hAnsi="標楷體" w:hint="eastAsia"/>
                <w:bCs/>
                <w:color w:val="000000"/>
                <w:sz w:val="26"/>
                <w:szCs w:val="20"/>
              </w:rPr>
              <w:t>面積布題</w:t>
            </w:r>
            <w:proofErr w:type="gramEnd"/>
            <w:r>
              <w:rPr>
                <w:rFonts w:ascii="標楷體" w:eastAsia="標楷體" w:hAnsi="標楷體" w:hint="eastAsia"/>
                <w:bCs/>
                <w:color w:val="000000"/>
                <w:sz w:val="26"/>
                <w:szCs w:val="20"/>
              </w:rPr>
              <w:t>，利用圖示表徵帶分數乘法的運算過程，亦呈現第二種做法，利用將帶分數化為假分數後進行計算。</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t>【國際教育】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國E3 具備表達我國文化特色的能力。</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t>第四</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z w:val="20"/>
                <w:szCs w:val="20"/>
              </w:rPr>
            </w:pPr>
            <w:r>
              <w:rPr>
                <w:rFonts w:ascii="標楷體" w:eastAsia="標楷體" w:hAnsi="標楷體" w:hint="eastAsia"/>
                <w:bCs/>
                <w:color w:val="000000"/>
                <w:sz w:val="26"/>
                <w:szCs w:val="20"/>
              </w:rPr>
              <w:t>二、分數</w:t>
            </w:r>
          </w:p>
          <w:p w:rsidR="00E33669" w:rsidRDefault="00E33669">
            <w:pPr>
              <w:spacing w:line="260" w:lineRule="exact"/>
              <w:jc w:val="center"/>
              <w:rPr>
                <w:rFonts w:ascii="標楷體" w:eastAsia="標楷體" w:hAnsi="標楷體"/>
                <w:bCs/>
                <w:sz w:val="20"/>
                <w:szCs w:val="20"/>
              </w:rPr>
            </w:pPr>
            <w:r>
              <w:rPr>
                <w:rFonts w:ascii="標楷體" w:eastAsia="標楷體" w:hAnsi="標楷體" w:hint="eastAsia"/>
                <w:bCs/>
                <w:color w:val="000000"/>
                <w:sz w:val="26"/>
                <w:szCs w:val="20"/>
              </w:rPr>
              <w:t>2-3被乘數、</w:t>
            </w:r>
            <w:proofErr w:type="gramStart"/>
            <w:r>
              <w:rPr>
                <w:rFonts w:ascii="標楷體" w:eastAsia="標楷體" w:hAnsi="標楷體" w:hint="eastAsia"/>
                <w:bCs/>
                <w:color w:val="000000"/>
                <w:sz w:val="26"/>
                <w:szCs w:val="20"/>
              </w:rPr>
              <w:t>乘數與積的</w:t>
            </w:r>
            <w:proofErr w:type="gramEnd"/>
            <w:r>
              <w:rPr>
                <w:rFonts w:ascii="標楷體" w:eastAsia="標楷體" w:hAnsi="標楷體" w:hint="eastAsia"/>
                <w:bCs/>
                <w:color w:val="000000"/>
                <w:sz w:val="26"/>
                <w:szCs w:val="20"/>
              </w:rPr>
              <w:t>關係、2-4分數除以整數、練習園地(二)</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數-E-A1 具備喜歡數學、對數學世界好奇、有積極主動的學習態度，並能將數</w:t>
            </w:r>
            <w:r>
              <w:rPr>
                <w:rFonts w:ascii="標楷體" w:eastAsia="標楷體" w:hAnsi="標楷體" w:cs="新細明體" w:hint="eastAsia"/>
                <w:color w:val="000000"/>
                <w:sz w:val="26"/>
                <w:szCs w:val="26"/>
              </w:rPr>
              <w:lastRenderedPageBreak/>
              <w:t>學語言運用於日常生活中。</w:t>
            </w:r>
          </w:p>
          <w:p w:rsidR="00E33669" w:rsidRDefault="00E33669">
            <w:pPr>
              <w:rPr>
                <w:rFonts w:ascii="標楷體" w:eastAsia="標楷體" w:hAnsi="標楷體"/>
              </w:rPr>
            </w:pPr>
            <w:r>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具備日常語言與數字及算術符號之間的轉換能力，並能熟練</w:t>
            </w:r>
            <w:r>
              <w:rPr>
                <w:rFonts w:ascii="標楷體" w:eastAsia="標楷體" w:hAnsi="標楷體" w:cs="新細明體" w:hint="eastAsia"/>
                <w:color w:val="000000"/>
                <w:sz w:val="26"/>
                <w:szCs w:val="26"/>
              </w:rPr>
              <w:lastRenderedPageBreak/>
              <w:t>操作日常使用之度量衡及時間，認識日常經驗中的幾何形體，並能以符號表示公式。</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lastRenderedPageBreak/>
              <w:t>2-3被乘數、</w:t>
            </w:r>
            <w:proofErr w:type="gramStart"/>
            <w:r>
              <w:rPr>
                <w:rFonts w:ascii="標楷體" w:eastAsia="標楷體" w:hAnsi="標楷體" w:hint="eastAsia"/>
                <w:b/>
                <w:bCs/>
                <w:color w:val="000000"/>
                <w:sz w:val="26"/>
                <w:szCs w:val="20"/>
              </w:rPr>
              <w:t>乘數與積的</w:t>
            </w:r>
            <w:proofErr w:type="gramEnd"/>
            <w:r>
              <w:rPr>
                <w:rFonts w:ascii="標楷體" w:eastAsia="標楷體" w:hAnsi="標楷體" w:hint="eastAsia"/>
                <w:b/>
                <w:bCs/>
                <w:color w:val="000000"/>
                <w:sz w:val="26"/>
                <w:szCs w:val="20"/>
              </w:rPr>
              <w:t>關係</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1.以整數的分數</w:t>
            </w:r>
            <w:proofErr w:type="gramStart"/>
            <w:r>
              <w:rPr>
                <w:rFonts w:ascii="標楷體" w:eastAsia="標楷體" w:hAnsi="標楷體" w:hint="eastAsia"/>
                <w:color w:val="000000"/>
                <w:sz w:val="26"/>
                <w:szCs w:val="20"/>
              </w:rPr>
              <w:t>倍</w:t>
            </w:r>
            <w:proofErr w:type="gramEnd"/>
            <w:r>
              <w:rPr>
                <w:rFonts w:ascii="標楷體" w:eastAsia="標楷體" w:hAnsi="標楷體" w:hint="eastAsia"/>
                <w:color w:val="000000"/>
                <w:sz w:val="26"/>
                <w:szCs w:val="20"/>
              </w:rPr>
              <w:t>引入，並將結果填入表格以進行統整歸納，教師引導學生觀察二個表格，發現不論水桶的容量是整數公升或分數公升，只需要檢查桶數是1桶多或比1桶少；最後教師歸納出當乘數＜1、＝1及＞1時，積與被乘數的大小關係。</w:t>
            </w:r>
          </w:p>
          <w:p w:rsidR="00E33669" w:rsidRDefault="00E33669">
            <w:pPr>
              <w:spacing w:line="260" w:lineRule="exact"/>
              <w:rPr>
                <w:rFonts w:ascii="標楷體" w:eastAsia="標楷體" w:hAnsi="標楷體"/>
                <w:color w:val="000000"/>
                <w:sz w:val="20"/>
                <w:szCs w:val="20"/>
              </w:rPr>
            </w:pP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b/>
                <w:color w:val="000000"/>
                <w:sz w:val="26"/>
                <w:szCs w:val="20"/>
                <w:bdr w:val="single" w:sz="4" w:space="0" w:color="auto" w:frame="1"/>
              </w:rPr>
              <w:t>思考帽</w:t>
            </w:r>
            <w:r>
              <w:rPr>
                <w:rFonts w:ascii="標楷體" w:eastAsia="標楷體" w:hAnsi="標楷體" w:hint="eastAsia"/>
                <w:color w:val="000000"/>
                <w:sz w:val="26"/>
                <w:szCs w:val="20"/>
              </w:rPr>
              <w:t>整數乘以分母未知的分數，能理解當分母是多少時，積是整數</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lastRenderedPageBreak/>
              <w:t>1.學生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先自行思考解題。</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2.教師透過關鍵提問引導思考。</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3.學生發表解題想法與答案。</w:t>
            </w:r>
          </w:p>
          <w:p w:rsidR="00E33669" w:rsidRDefault="00E33669">
            <w:pPr>
              <w:spacing w:line="260" w:lineRule="exact"/>
              <w:rPr>
                <w:rFonts w:ascii="標楷體" w:eastAsia="標楷體" w:hAnsi="標楷體"/>
                <w:bCs/>
                <w:sz w:val="20"/>
                <w:szCs w:val="20"/>
              </w:rPr>
            </w:pPr>
          </w:p>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t>2-4分數除以整數</w:t>
            </w:r>
          </w:p>
          <w:p w:rsidR="00E33669" w:rsidRDefault="00E33669">
            <w:pPr>
              <w:snapToGrid w:val="0"/>
              <w:textAlignment w:val="center"/>
              <w:rPr>
                <w:rFonts w:ascii="標楷體" w:eastAsia="標楷體" w:hAnsi="標楷體"/>
                <w:bCs/>
                <w:sz w:val="20"/>
                <w:szCs w:val="20"/>
              </w:rPr>
            </w:pPr>
            <w:r>
              <w:rPr>
                <w:rFonts w:ascii="標楷體" w:eastAsia="標楷體" w:hAnsi="標楷體" w:hint="eastAsia"/>
                <w:bCs/>
                <w:color w:val="000000"/>
                <w:sz w:val="26"/>
                <w:szCs w:val="20"/>
              </w:rPr>
              <w:t>1.在色紙顏色的分數情境，透過圖示表徵及語意說明，讓學生理解在分數情境的乘以</w:t>
            </w:r>
            <w:r>
              <w:rPr>
                <w:rFonts w:ascii="標楷體" w:eastAsia="標楷體" w:hAnsi="標楷體"/>
                <w:noProof/>
                <w:color w:val="000000"/>
                <w:sz w:val="26"/>
                <w:szCs w:val="20"/>
              </w:rPr>
              <w:drawing>
                <wp:inline distT="0" distB="0" distL="0" distR="0">
                  <wp:extent cx="133350" cy="25717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54"/>
                          <pic:cNvPicPr>
                            <a:picLocks noChangeAspect="1" noChangeArrowheads="1"/>
                          </pic:cNvPicPr>
                        </pic:nvPicPr>
                        <pic:blipFill>
                          <a:blip r:embed="rId17" cstate="print">
                            <a:extLst>
                              <a:ext uri="{28A0092B-C50C-407E-A947-70E740481C1C}">
                                <a14:useLocalDpi xmlns:a14="http://schemas.microsoft.com/office/drawing/2010/main" val="0"/>
                              </a:ext>
                            </a:extLst>
                          </a:blip>
                          <a:srcRect t="20494" r="95839" b="19775"/>
                          <a:stretch>
                            <a:fillRect/>
                          </a:stretch>
                        </pic:blipFill>
                        <pic:spPr bwMode="auto">
                          <a:xfrm>
                            <a:off x="0" y="0"/>
                            <a:ext cx="133350" cy="257175"/>
                          </a:xfrm>
                          <a:prstGeom prst="rect">
                            <a:avLst/>
                          </a:prstGeom>
                          <a:noFill/>
                          <a:ln>
                            <a:noFill/>
                          </a:ln>
                        </pic:spPr>
                      </pic:pic>
                    </a:graphicData>
                  </a:graphic>
                </wp:inline>
              </w:drawing>
            </w:r>
            <w:r>
              <w:rPr>
                <w:rFonts w:ascii="標楷體" w:eastAsia="標楷體" w:hAnsi="標楷體" w:hint="eastAsia"/>
                <w:bCs/>
                <w:color w:val="000000"/>
                <w:sz w:val="26"/>
                <w:szCs w:val="20"/>
              </w:rPr>
              <w:t>與除以n的結果相同</w:t>
            </w:r>
            <w:r>
              <w:rPr>
                <w:rFonts w:ascii="標楷體" w:eastAsia="標楷體" w:hAnsi="標楷體" w:hint="eastAsia"/>
                <w:color w:val="000000"/>
                <w:sz w:val="26"/>
                <w:szCs w:val="20"/>
              </w:rPr>
              <w:t>。</w:t>
            </w:r>
          </w:p>
          <w:p w:rsidR="00E33669" w:rsidRDefault="00E33669">
            <w:pPr>
              <w:snapToGrid w:val="0"/>
              <w:textAlignment w:val="center"/>
              <w:rPr>
                <w:rFonts w:ascii="標楷體" w:eastAsia="標楷體" w:hAnsi="標楷體"/>
                <w:bCs/>
                <w:sz w:val="20"/>
                <w:szCs w:val="20"/>
              </w:rPr>
            </w:pPr>
            <w:r>
              <w:rPr>
                <w:rFonts w:ascii="標楷體" w:eastAsia="標楷體" w:hAnsi="標楷體" w:hint="eastAsia"/>
                <w:bCs/>
                <w:color w:val="000000"/>
                <w:sz w:val="26"/>
                <w:szCs w:val="20"/>
              </w:rPr>
              <w:t>2.引導學生思考，當分成3等分時，要</w:t>
            </w:r>
            <w:proofErr w:type="gramStart"/>
            <w:r>
              <w:rPr>
                <w:rFonts w:ascii="標楷體" w:eastAsia="標楷體" w:hAnsi="標楷體" w:hint="eastAsia"/>
                <w:bCs/>
                <w:color w:val="000000"/>
                <w:sz w:val="26"/>
                <w:szCs w:val="20"/>
              </w:rPr>
              <w:t>如何擴分才能</w:t>
            </w:r>
            <w:proofErr w:type="gramEnd"/>
            <w:r>
              <w:rPr>
                <w:rFonts w:ascii="標楷體" w:eastAsia="標楷體" w:hAnsi="標楷體" w:hint="eastAsia"/>
                <w:bCs/>
                <w:color w:val="000000"/>
                <w:sz w:val="26"/>
                <w:szCs w:val="20"/>
              </w:rPr>
              <w:t>順利平分成3份呢？可讓學生先操作，再連結圖示與算式進行統整，了解真分數除以3和乘以</w:t>
            </w:r>
            <w:r>
              <w:rPr>
                <w:rFonts w:ascii="標楷體" w:eastAsia="標楷體" w:hAnsi="標楷體"/>
                <w:noProof/>
                <w:color w:val="000000"/>
                <w:sz w:val="26"/>
                <w:szCs w:val="20"/>
              </w:rPr>
              <w:drawing>
                <wp:inline distT="0" distB="0" distL="0" distR="0">
                  <wp:extent cx="133350" cy="25717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t="19891" r="95918" b="21498"/>
                          <a:stretch>
                            <a:fillRect/>
                          </a:stretch>
                        </pic:blipFill>
                        <pic:spPr bwMode="auto">
                          <a:xfrm>
                            <a:off x="0" y="0"/>
                            <a:ext cx="133350" cy="257175"/>
                          </a:xfrm>
                          <a:prstGeom prst="rect">
                            <a:avLst/>
                          </a:prstGeom>
                          <a:noFill/>
                          <a:ln>
                            <a:noFill/>
                          </a:ln>
                        </pic:spPr>
                      </pic:pic>
                    </a:graphicData>
                  </a:graphic>
                </wp:inline>
              </w:drawing>
            </w:r>
            <w:r>
              <w:rPr>
                <w:rFonts w:ascii="標楷體" w:eastAsia="標楷體" w:hAnsi="標楷體" w:hint="eastAsia"/>
                <w:bCs/>
                <w:color w:val="000000"/>
                <w:sz w:val="26"/>
                <w:szCs w:val="20"/>
              </w:rPr>
              <w:t>的關係。</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3.以</w:t>
            </w:r>
            <w:proofErr w:type="gramStart"/>
            <w:r>
              <w:rPr>
                <w:rFonts w:ascii="標楷體" w:eastAsia="標楷體" w:hAnsi="標楷體" w:hint="eastAsia"/>
                <w:bCs/>
                <w:color w:val="000000"/>
                <w:sz w:val="26"/>
                <w:szCs w:val="20"/>
              </w:rPr>
              <w:t>假分數布題</w:t>
            </w:r>
            <w:proofErr w:type="gramEnd"/>
            <w:r>
              <w:rPr>
                <w:rFonts w:ascii="標楷體" w:eastAsia="標楷體" w:hAnsi="標楷體" w:hint="eastAsia"/>
                <w:bCs/>
                <w:color w:val="000000"/>
                <w:sz w:val="26"/>
                <w:szCs w:val="20"/>
              </w:rPr>
              <w:t>，教師可在學生解題後，透過提問確認學生是否理解算式的意義，並請學生利用圖示進行說明。</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4.以</w:t>
            </w:r>
            <w:proofErr w:type="gramStart"/>
            <w:r>
              <w:rPr>
                <w:rFonts w:ascii="標楷體" w:eastAsia="標楷體" w:hAnsi="標楷體" w:hint="eastAsia"/>
                <w:bCs/>
                <w:color w:val="000000"/>
                <w:sz w:val="26"/>
                <w:szCs w:val="20"/>
              </w:rPr>
              <w:t>帶分數布題</w:t>
            </w:r>
            <w:proofErr w:type="gramEnd"/>
            <w:r>
              <w:rPr>
                <w:rFonts w:ascii="標楷體" w:eastAsia="標楷體" w:hAnsi="標楷體" w:hint="eastAsia"/>
                <w:bCs/>
                <w:color w:val="000000"/>
                <w:sz w:val="26"/>
                <w:szCs w:val="20"/>
              </w:rPr>
              <w:t>，學生可將帶分數化為假分數後計算，教師亦可提醒學生先觀察</w:t>
            </w:r>
            <w:proofErr w:type="gramStart"/>
            <w:r>
              <w:rPr>
                <w:rFonts w:ascii="標楷體" w:eastAsia="標楷體" w:hAnsi="標楷體" w:hint="eastAsia"/>
                <w:bCs/>
                <w:color w:val="000000"/>
                <w:sz w:val="26"/>
                <w:szCs w:val="20"/>
              </w:rPr>
              <w:t>數字間的關係</w:t>
            </w:r>
            <w:proofErr w:type="gramEnd"/>
            <w:r>
              <w:rPr>
                <w:rFonts w:ascii="標楷體" w:eastAsia="標楷體" w:hAnsi="標楷體" w:hint="eastAsia"/>
                <w:bCs/>
                <w:color w:val="000000"/>
                <w:sz w:val="26"/>
                <w:szCs w:val="20"/>
              </w:rPr>
              <w:t>，也可</w:t>
            </w:r>
            <w:proofErr w:type="gramStart"/>
            <w:r>
              <w:rPr>
                <w:rFonts w:ascii="標楷體" w:eastAsia="標楷體" w:hAnsi="標楷體" w:hint="eastAsia"/>
                <w:bCs/>
                <w:color w:val="000000"/>
                <w:sz w:val="26"/>
                <w:szCs w:val="20"/>
              </w:rPr>
              <w:t>結合數感</w:t>
            </w:r>
            <w:proofErr w:type="gramEnd"/>
            <w:r>
              <w:rPr>
                <w:rFonts w:ascii="標楷體" w:eastAsia="標楷體" w:hAnsi="標楷體" w:hint="eastAsia"/>
                <w:bCs/>
                <w:color w:val="000000"/>
                <w:sz w:val="26"/>
                <w:szCs w:val="20"/>
              </w:rPr>
              <w:t>，知道結果會是1盒多。</w:t>
            </w:r>
          </w:p>
          <w:p w:rsidR="00E33669" w:rsidRDefault="00E33669">
            <w:pPr>
              <w:spacing w:line="260" w:lineRule="exact"/>
              <w:rPr>
                <w:rFonts w:ascii="標楷體" w:eastAsia="標楷體" w:hAnsi="標楷體"/>
                <w:bCs/>
                <w:sz w:val="20"/>
                <w:szCs w:val="20"/>
              </w:rPr>
            </w:pP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
                <w:bCs/>
                <w:snapToGrid w:val="0"/>
                <w:color w:val="000000"/>
                <w:sz w:val="26"/>
                <w:szCs w:val="20"/>
                <w:bdr w:val="single" w:sz="4" w:space="0" w:color="auto" w:frame="1"/>
              </w:rPr>
              <w:t>素養評量</w:t>
            </w:r>
            <w:r>
              <w:rPr>
                <w:rFonts w:ascii="標楷體" w:eastAsia="標楷體" w:hAnsi="標楷體" w:cs="新細明體" w:hint="eastAsia"/>
                <w:bCs/>
                <w:snapToGrid w:val="0"/>
                <w:color w:val="000000"/>
                <w:sz w:val="26"/>
                <w:szCs w:val="20"/>
              </w:rPr>
              <w:t>判斷分數算式的正確性</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1.學生</w:t>
            </w:r>
            <w:proofErr w:type="gramStart"/>
            <w:r>
              <w:rPr>
                <w:rFonts w:ascii="標楷體" w:eastAsia="標楷體" w:hAnsi="標楷體" w:cs="新細明體" w:hint="eastAsia"/>
                <w:bCs/>
                <w:snapToGrid w:val="0"/>
                <w:color w:val="000000"/>
                <w:sz w:val="26"/>
                <w:szCs w:val="20"/>
              </w:rPr>
              <w:t>讀題後</w:t>
            </w:r>
            <w:proofErr w:type="gramEnd"/>
            <w:r>
              <w:rPr>
                <w:rFonts w:ascii="標楷體" w:eastAsia="標楷體" w:hAnsi="標楷體" w:cs="新細明體" w:hint="eastAsia"/>
                <w:bCs/>
                <w:snapToGrid w:val="0"/>
                <w:color w:val="000000"/>
                <w:sz w:val="26"/>
                <w:szCs w:val="20"/>
              </w:rPr>
              <w:t>先自行思考解題。</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2.請不同的學生發表解題想法。</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3.引導學生了解正確解題的策略。</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4.針對解題錯誤的學生透過討論</w:t>
            </w:r>
            <w:proofErr w:type="gramStart"/>
            <w:r>
              <w:rPr>
                <w:rFonts w:ascii="標楷體" w:eastAsia="標楷體" w:hAnsi="標楷體" w:cs="新細明體" w:hint="eastAsia"/>
                <w:bCs/>
                <w:snapToGrid w:val="0"/>
                <w:color w:val="000000"/>
                <w:sz w:val="26"/>
                <w:szCs w:val="20"/>
              </w:rPr>
              <w:t>釐</w:t>
            </w:r>
            <w:proofErr w:type="gramEnd"/>
            <w:r>
              <w:rPr>
                <w:rFonts w:ascii="標楷體" w:eastAsia="標楷體" w:hAnsi="標楷體" w:cs="新細明體" w:hint="eastAsia"/>
                <w:bCs/>
                <w:snapToGrid w:val="0"/>
                <w:color w:val="000000"/>
                <w:sz w:val="26"/>
                <w:szCs w:val="20"/>
              </w:rPr>
              <w:t>清。</w:t>
            </w:r>
          </w:p>
          <w:p w:rsidR="00E33669" w:rsidRDefault="00E33669">
            <w:pPr>
              <w:pStyle w:val="a9"/>
              <w:spacing w:line="260" w:lineRule="exact"/>
              <w:rPr>
                <w:rFonts w:ascii="標楷體" w:eastAsia="標楷體" w:hAnsi="標楷體" w:cs="Times New Roman"/>
                <w:bCs/>
                <w:snapToGrid w:val="0"/>
                <w:color w:val="000000"/>
                <w:sz w:val="20"/>
                <w:szCs w:val="20"/>
              </w:rPr>
            </w:pPr>
          </w:p>
          <w:p w:rsidR="00E33669" w:rsidRDefault="00E33669">
            <w:pPr>
              <w:pStyle w:val="a9"/>
              <w:spacing w:line="260" w:lineRule="exact"/>
              <w:rPr>
                <w:rFonts w:ascii="標楷體" w:eastAsia="標楷體" w:hAnsi="標楷體" w:cs="Times New Roman"/>
                <w:b/>
                <w:bCs/>
                <w:snapToGrid w:val="0"/>
                <w:color w:val="000000"/>
                <w:sz w:val="20"/>
                <w:szCs w:val="20"/>
              </w:rPr>
            </w:pPr>
            <w:r>
              <w:rPr>
                <w:rFonts w:ascii="標楷體" w:eastAsia="標楷體" w:hAnsi="標楷體" w:cs="新細明體" w:hint="eastAsia"/>
                <w:b/>
                <w:bCs/>
                <w:snapToGrid w:val="0"/>
                <w:color w:val="000000"/>
                <w:sz w:val="26"/>
                <w:szCs w:val="20"/>
                <w:bdr w:val="single" w:sz="4" w:space="0" w:color="auto" w:frame="1"/>
              </w:rPr>
              <w:t>練習園地(二)</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1.教師帶領學生理解題意，完成練習園地。</w:t>
            </w:r>
          </w:p>
          <w:p w:rsidR="00E33669" w:rsidRDefault="00E33669">
            <w:pPr>
              <w:spacing w:line="260" w:lineRule="exact"/>
              <w:rPr>
                <w:rFonts w:ascii="標楷體" w:eastAsia="標楷體" w:hAnsi="標楷體"/>
                <w:bCs/>
                <w:snapToGrid w:val="0"/>
                <w:color w:val="000000"/>
                <w:sz w:val="20"/>
                <w:szCs w:val="20"/>
              </w:rPr>
            </w:pPr>
            <w:r>
              <w:rPr>
                <w:rFonts w:ascii="標楷體" w:eastAsia="標楷體" w:hAnsi="標楷體" w:hint="eastAsia"/>
                <w:bCs/>
                <w:snapToGrid w:val="0"/>
                <w:color w:val="000000"/>
                <w:sz w:val="26"/>
                <w:szCs w:val="20"/>
              </w:rPr>
              <w:t>2.全班共同檢討，並澄清學生的錯誤。</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t>【國際教育】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國E3 具備表達我國文化特色的能力。</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lastRenderedPageBreak/>
              <w:t>第五</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三、長方體與正方體的體積</w:t>
            </w:r>
          </w:p>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3-1</w:t>
            </w:r>
            <w:r>
              <w:rPr>
                <w:rFonts w:ascii="標楷體" w:eastAsia="標楷體" w:hAnsi="標楷體" w:hint="eastAsia"/>
                <w:color w:val="000000"/>
                <w:sz w:val="26"/>
                <w:szCs w:val="20"/>
              </w:rPr>
              <w:t>長方體</w:t>
            </w:r>
            <w:r>
              <w:rPr>
                <w:rFonts w:ascii="標楷體" w:eastAsia="標楷體" w:hAnsi="標楷體" w:hint="eastAsia"/>
                <w:bCs/>
                <w:snapToGrid w:val="0"/>
                <w:color w:val="000000"/>
                <w:sz w:val="26"/>
                <w:szCs w:val="20"/>
              </w:rPr>
              <w:t>與正方體的體積公式、3-2認識1立方公尺</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33669" w:rsidRDefault="00E33669">
            <w:pPr>
              <w:rPr>
                <w:rFonts w:ascii="標楷體" w:eastAsia="標楷體" w:hAnsi="標楷體"/>
              </w:rPr>
            </w:pPr>
            <w:r>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w:t>
            </w:r>
            <w:r>
              <w:rPr>
                <w:rFonts w:ascii="標楷體" w:eastAsia="標楷體" w:hAnsi="標楷體" w:cs="新細明體" w:hint="eastAsia"/>
                <w:color w:val="000000"/>
                <w:sz w:val="26"/>
                <w:szCs w:val="26"/>
              </w:rPr>
              <w:lastRenderedPageBreak/>
              <w:t>問題和數學的關聯，並能嘗試與擬訂解決問題的計畫。在解決問題之後，能轉化數學解答於日常生活的應用。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napToGrid w:val="0"/>
              <w:spacing w:line="260" w:lineRule="exact"/>
              <w:textAlignment w:val="center"/>
              <w:rPr>
                <w:rFonts w:ascii="標楷體" w:eastAsia="標楷體" w:hAnsi="標楷體"/>
                <w:b/>
                <w:bCs/>
                <w:sz w:val="20"/>
                <w:szCs w:val="20"/>
              </w:rPr>
            </w:pPr>
            <w:r>
              <w:rPr>
                <w:rFonts w:ascii="標楷體" w:eastAsia="標楷體" w:hAnsi="標楷體" w:hint="eastAsia"/>
                <w:b/>
                <w:bCs/>
                <w:color w:val="000000"/>
                <w:sz w:val="26"/>
                <w:szCs w:val="20"/>
              </w:rPr>
              <w:lastRenderedPageBreak/>
              <w:t>3-1長方體與正方體的體積公式</w:t>
            </w:r>
          </w:p>
          <w:p w:rsidR="00E33669" w:rsidRDefault="00E33669">
            <w:pPr>
              <w:snapToGrid w:val="0"/>
              <w:spacing w:line="260" w:lineRule="exact"/>
              <w:textAlignment w:val="center"/>
              <w:rPr>
                <w:rFonts w:ascii="標楷體" w:eastAsia="標楷體" w:hAnsi="標楷體"/>
                <w:bCs/>
                <w:sz w:val="20"/>
                <w:szCs w:val="20"/>
              </w:rPr>
            </w:pPr>
            <w:r>
              <w:rPr>
                <w:rFonts w:ascii="標楷體" w:eastAsia="標楷體" w:hAnsi="標楷體" w:hint="eastAsia"/>
                <w:bCs/>
                <w:color w:val="000000"/>
                <w:sz w:val="26"/>
                <w:szCs w:val="20"/>
              </w:rPr>
              <w:t>1.教師請學生指出長方體分別有4條</w:t>
            </w:r>
            <w:proofErr w:type="gramStart"/>
            <w:r>
              <w:rPr>
                <w:rFonts w:ascii="標楷體" w:eastAsia="標楷體" w:hAnsi="標楷體" w:hint="eastAsia"/>
                <w:bCs/>
                <w:color w:val="000000"/>
                <w:sz w:val="26"/>
                <w:szCs w:val="20"/>
              </w:rPr>
              <w:t>的長邊</w:t>
            </w:r>
            <w:proofErr w:type="gramEnd"/>
            <w:r>
              <w:rPr>
                <w:rFonts w:ascii="標楷體" w:eastAsia="標楷體" w:hAnsi="標楷體" w:hint="eastAsia"/>
                <w:bCs/>
                <w:color w:val="000000"/>
                <w:sz w:val="26"/>
                <w:szCs w:val="20"/>
              </w:rPr>
              <w:t>、寬邊、高邊，教師留意學生是否由一頂點移動到另一個頂點。</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2.用1立方公分積木堆疊出指定的長方體，並點數出該長方體的體積、觀察堆疊的過程，以兩步驟算式記錄做法，再用一個</w:t>
            </w:r>
            <w:proofErr w:type="gramStart"/>
            <w:r>
              <w:rPr>
                <w:rFonts w:ascii="標楷體" w:eastAsia="標楷體" w:hAnsi="標楷體" w:hint="eastAsia"/>
                <w:bCs/>
                <w:color w:val="000000"/>
                <w:sz w:val="26"/>
                <w:szCs w:val="20"/>
              </w:rPr>
              <w:t>併式記</w:t>
            </w:r>
            <w:proofErr w:type="gramEnd"/>
            <w:r>
              <w:rPr>
                <w:rFonts w:ascii="標楷體" w:eastAsia="標楷體" w:hAnsi="標楷體" w:hint="eastAsia"/>
                <w:bCs/>
                <w:color w:val="000000"/>
                <w:sz w:val="26"/>
                <w:szCs w:val="20"/>
              </w:rPr>
              <w:t>成一個算式。</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3.教師引導學生觀察發現，長方體的體積是「</w:t>
            </w:r>
            <w:proofErr w:type="gramStart"/>
            <w:r>
              <w:rPr>
                <w:rFonts w:ascii="標楷體" w:eastAsia="標楷體" w:hAnsi="標楷體" w:hint="eastAsia"/>
                <w:bCs/>
                <w:color w:val="000000"/>
                <w:sz w:val="26"/>
                <w:szCs w:val="20"/>
              </w:rPr>
              <w:t>長邊公分</w:t>
            </w:r>
            <w:proofErr w:type="gramEnd"/>
            <w:r>
              <w:rPr>
                <w:rFonts w:ascii="標楷體" w:eastAsia="標楷體" w:hAnsi="標楷體" w:hint="eastAsia"/>
                <w:bCs/>
                <w:color w:val="000000"/>
                <w:sz w:val="26"/>
                <w:szCs w:val="20"/>
              </w:rPr>
              <w:t>數×寬邊公分數×高邊公分數」。長方體的體積公式記為長方體的體積＝長×寬×高。</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4.透過長方體</w:t>
            </w:r>
            <w:proofErr w:type="gramStart"/>
            <w:r>
              <w:rPr>
                <w:rFonts w:ascii="標楷體" w:eastAsia="標楷體" w:hAnsi="標楷體" w:hint="eastAsia"/>
                <w:bCs/>
                <w:color w:val="000000"/>
                <w:sz w:val="26"/>
                <w:szCs w:val="20"/>
              </w:rPr>
              <w:t>磚塊布題</w:t>
            </w:r>
            <w:proofErr w:type="gramEnd"/>
            <w:r>
              <w:rPr>
                <w:rFonts w:ascii="標楷體" w:eastAsia="標楷體" w:hAnsi="標楷體" w:hint="eastAsia"/>
                <w:bCs/>
                <w:color w:val="000000"/>
                <w:sz w:val="26"/>
                <w:szCs w:val="20"/>
              </w:rPr>
              <w:t>，能用長方體體積公式進行解題。</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5.引導學生觀察發現，正方體的體積是「邊長公分數×邊長公分數×邊長的公分數」。正方體的體積公式記為正方體的體積＝</w:t>
            </w:r>
            <w:proofErr w:type="gramStart"/>
            <w:r>
              <w:rPr>
                <w:rFonts w:ascii="標楷體" w:eastAsia="標楷體" w:hAnsi="標楷體" w:hint="eastAsia"/>
                <w:bCs/>
                <w:color w:val="000000"/>
                <w:sz w:val="26"/>
                <w:szCs w:val="20"/>
              </w:rPr>
              <w:t>邊長×邊長×</w:t>
            </w:r>
            <w:proofErr w:type="gramEnd"/>
            <w:r>
              <w:rPr>
                <w:rFonts w:ascii="標楷體" w:eastAsia="標楷體" w:hAnsi="標楷體" w:hint="eastAsia"/>
                <w:bCs/>
                <w:color w:val="000000"/>
                <w:sz w:val="26"/>
                <w:szCs w:val="20"/>
              </w:rPr>
              <w:t>邊長。</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6.透過正方體</w:t>
            </w:r>
            <w:proofErr w:type="gramStart"/>
            <w:r>
              <w:rPr>
                <w:rFonts w:ascii="標楷體" w:eastAsia="標楷體" w:hAnsi="標楷體" w:hint="eastAsia"/>
                <w:bCs/>
                <w:color w:val="000000"/>
                <w:sz w:val="26"/>
                <w:szCs w:val="20"/>
              </w:rPr>
              <w:t>千格塊布題</w:t>
            </w:r>
            <w:proofErr w:type="gramEnd"/>
            <w:r>
              <w:rPr>
                <w:rFonts w:ascii="標楷體" w:eastAsia="標楷體" w:hAnsi="標楷體" w:hint="eastAsia"/>
                <w:bCs/>
                <w:color w:val="000000"/>
                <w:sz w:val="26"/>
                <w:szCs w:val="20"/>
              </w:rPr>
              <w:t>，能用正方體體積公式進行解題。</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7.透過正方體泡棉</w:t>
            </w:r>
            <w:proofErr w:type="gramStart"/>
            <w:r>
              <w:rPr>
                <w:rFonts w:ascii="標楷體" w:eastAsia="標楷體" w:hAnsi="標楷體" w:hint="eastAsia"/>
                <w:bCs/>
                <w:color w:val="000000"/>
                <w:sz w:val="26"/>
                <w:szCs w:val="20"/>
              </w:rPr>
              <w:t>積木布題</w:t>
            </w:r>
            <w:proofErr w:type="gramEnd"/>
            <w:r>
              <w:rPr>
                <w:rFonts w:ascii="標楷體" w:eastAsia="標楷體" w:hAnsi="標楷體" w:hint="eastAsia"/>
                <w:bCs/>
                <w:color w:val="000000"/>
                <w:sz w:val="26"/>
                <w:szCs w:val="20"/>
              </w:rPr>
              <w:t>，能用正方體體積公式進行解題。</w:t>
            </w:r>
          </w:p>
          <w:p w:rsidR="00E33669" w:rsidRDefault="00E33669">
            <w:pPr>
              <w:spacing w:line="260" w:lineRule="exact"/>
              <w:rPr>
                <w:rFonts w:ascii="標楷體" w:eastAsia="標楷體" w:hAnsi="標楷體"/>
                <w:b/>
                <w:bCs/>
                <w:sz w:val="20"/>
                <w:szCs w:val="20"/>
              </w:rPr>
            </w:pPr>
          </w:p>
          <w:p w:rsidR="00E33669" w:rsidRDefault="00E33669">
            <w:pPr>
              <w:spacing w:line="260" w:lineRule="exact"/>
              <w:rPr>
                <w:rFonts w:ascii="標楷體" w:eastAsia="標楷體" w:hAnsi="標楷體"/>
                <w:b/>
                <w:bCs/>
                <w:color w:val="000000"/>
                <w:sz w:val="20"/>
                <w:szCs w:val="20"/>
              </w:rPr>
            </w:pPr>
            <w:r>
              <w:rPr>
                <w:rFonts w:ascii="標楷體" w:eastAsia="標楷體" w:hAnsi="標楷體" w:hint="eastAsia"/>
                <w:b/>
                <w:bCs/>
                <w:color w:val="000000"/>
                <w:sz w:val="26"/>
                <w:szCs w:val="20"/>
              </w:rPr>
              <w:t>3-2認識1立方公尺</w:t>
            </w:r>
          </w:p>
          <w:p w:rsidR="00E33669" w:rsidRDefault="00E33669">
            <w:pPr>
              <w:snapToGrid w:val="0"/>
              <w:spacing w:line="260" w:lineRule="exact"/>
              <w:textAlignment w:val="center"/>
              <w:rPr>
                <w:rFonts w:ascii="標楷體" w:eastAsia="標楷體" w:hAnsi="標楷體"/>
                <w:bCs/>
                <w:sz w:val="20"/>
                <w:szCs w:val="20"/>
              </w:rPr>
            </w:pPr>
            <w:r>
              <w:rPr>
                <w:rFonts w:ascii="標楷體" w:eastAsia="標楷體" w:hAnsi="標楷體" w:hint="eastAsia"/>
                <w:bCs/>
                <w:color w:val="000000"/>
                <w:sz w:val="26"/>
                <w:szCs w:val="20"/>
              </w:rPr>
              <w:lastRenderedPageBreak/>
              <w:t>1.配合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，建立邊長是1公尺的正方體，體積是1立方公尺的概念，1立方公尺記成1m</w:t>
            </w:r>
            <w:r>
              <w:rPr>
                <w:rFonts w:ascii="標楷體" w:eastAsia="標楷體" w:hAnsi="標楷體" w:hint="eastAsia"/>
                <w:bCs/>
                <w:color w:val="000000"/>
                <w:sz w:val="26"/>
                <w:szCs w:val="20"/>
                <w:vertAlign w:val="superscript"/>
              </w:rPr>
              <w:t>3</w:t>
            </w:r>
            <w:r>
              <w:rPr>
                <w:rFonts w:ascii="標楷體" w:eastAsia="標楷體" w:hAnsi="標楷體" w:hint="eastAsia"/>
                <w:bCs/>
                <w:color w:val="000000"/>
                <w:sz w:val="26"/>
                <w:szCs w:val="20"/>
              </w:rPr>
              <w:t>。</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2.配合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，利用1立方公尺大的正方體紙箱，讓學生圍出1立方公尺，或利用1公尺的繩子或一公尺的尺、木條、水管圍出1立方公尺的空間，讓學生實際感受1立方公尺的大小。</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3.利用學生生活中的常見物品「行李箱」及「休旅車」的體積，讓學生分辨這些物品的體積比1立方公尺大或比1立方公尺小。</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4.透過數個1立方公尺的紙箱，幫助學生理解1立方公尺也可以做為計數單位，知道幾個1立方公尺合起來就是幾立方公尺，。</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5.引導學生找出1立方公尺＝1000000立方</w:t>
            </w:r>
            <w:proofErr w:type="gramStart"/>
            <w:r>
              <w:rPr>
                <w:rFonts w:ascii="標楷體" w:eastAsia="標楷體" w:hAnsi="標楷體" w:hint="eastAsia"/>
                <w:bCs/>
                <w:color w:val="000000"/>
                <w:sz w:val="26"/>
                <w:szCs w:val="20"/>
              </w:rPr>
              <w:t>公分，</w:t>
            </w:r>
            <w:proofErr w:type="gramEnd"/>
            <w:r>
              <w:rPr>
                <w:rFonts w:ascii="標楷體" w:eastAsia="標楷體" w:hAnsi="標楷體" w:hint="eastAsia"/>
                <w:bCs/>
                <w:color w:val="000000"/>
                <w:sz w:val="26"/>
                <w:szCs w:val="20"/>
              </w:rPr>
              <w:t>並利用正方體的體積公式計算。</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6.利用累加的方式，幫助學生進行整立方公尺換算成整立方公分。</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7.以1立方公尺為單位進行長方體體積的計算，教學時，要幫助學生能</w:t>
            </w:r>
            <w:proofErr w:type="gramStart"/>
            <w:r>
              <w:rPr>
                <w:rFonts w:ascii="標楷體" w:eastAsia="標楷體" w:hAnsi="標楷體" w:hint="eastAsia"/>
                <w:bCs/>
                <w:color w:val="000000"/>
                <w:sz w:val="26"/>
                <w:szCs w:val="20"/>
              </w:rPr>
              <w:t>將題幹</w:t>
            </w:r>
            <w:proofErr w:type="gramEnd"/>
            <w:r>
              <w:rPr>
                <w:rFonts w:ascii="標楷體" w:eastAsia="標楷體" w:hAnsi="標楷體" w:hint="eastAsia"/>
                <w:bCs/>
                <w:color w:val="000000"/>
                <w:sz w:val="26"/>
                <w:szCs w:val="20"/>
              </w:rPr>
              <w:t>中的長方體想像成有幾個1立方公尺進行堆疊。</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8.以不同的長度單位來描述同一</w:t>
            </w:r>
            <w:proofErr w:type="gramStart"/>
            <w:r>
              <w:rPr>
                <w:rFonts w:ascii="標楷體" w:eastAsia="標楷體" w:hAnsi="標楷體" w:hint="eastAsia"/>
                <w:bCs/>
                <w:color w:val="000000"/>
                <w:sz w:val="26"/>
                <w:szCs w:val="20"/>
              </w:rPr>
              <w:t>個</w:t>
            </w:r>
            <w:proofErr w:type="gramEnd"/>
            <w:r>
              <w:rPr>
                <w:rFonts w:ascii="標楷體" w:eastAsia="標楷體" w:hAnsi="標楷體" w:hint="eastAsia"/>
                <w:bCs/>
                <w:color w:val="000000"/>
                <w:sz w:val="26"/>
                <w:szCs w:val="20"/>
              </w:rPr>
              <w:t>形體的邊長，幫助學生澄清計算形體的體積時，要使用相同的長度單位量再計算。</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t>【環境教育】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環E4 覺知經濟發展與工業發展對環境的衝擊。</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t>第六</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三、長方體與正方體的體積</w:t>
            </w:r>
          </w:p>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3-3簡單複合形體的體積、練習園地(三)</w:t>
            </w:r>
            <w:r>
              <w:rPr>
                <w:rFonts w:ascii="標楷體" w:eastAsia="標楷體" w:hAnsi="標楷體" w:hint="eastAsia"/>
                <w:bCs/>
                <w:color w:val="000000"/>
                <w:sz w:val="26"/>
                <w:szCs w:val="20"/>
              </w:rPr>
              <w:t>、工作中的數學(</w:t>
            </w:r>
            <w:proofErr w:type="gramStart"/>
            <w:r>
              <w:rPr>
                <w:rFonts w:ascii="標楷體" w:eastAsia="標楷體" w:hAnsi="標楷體" w:hint="eastAsia"/>
                <w:bCs/>
                <w:color w:val="000000"/>
                <w:sz w:val="26"/>
                <w:szCs w:val="20"/>
              </w:rPr>
              <w:t>一</w:t>
            </w:r>
            <w:proofErr w:type="gramEnd"/>
            <w:r>
              <w:rPr>
                <w:rFonts w:ascii="標楷體" w:eastAsia="標楷體" w:hAnsi="標楷體" w:hint="eastAsia"/>
                <w:bCs/>
                <w:color w:val="000000"/>
                <w:sz w:val="26"/>
                <w:szCs w:val="20"/>
              </w:rPr>
              <w:t>)</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數-E-A1 具備喜歡數學、對數學世界好奇、有積極主動的學習態</w:t>
            </w:r>
            <w:r>
              <w:rPr>
                <w:rFonts w:ascii="標楷體" w:eastAsia="標楷體" w:hAnsi="標楷體" w:cs="新細明體" w:hint="eastAsia"/>
                <w:color w:val="000000"/>
                <w:sz w:val="26"/>
                <w:szCs w:val="26"/>
              </w:rPr>
              <w:lastRenderedPageBreak/>
              <w:t>度，並能將數學語言運用於日常生活中。</w:t>
            </w:r>
          </w:p>
          <w:p w:rsidR="00E33669" w:rsidRDefault="00E33669">
            <w:pPr>
              <w:rPr>
                <w:rFonts w:ascii="標楷體" w:eastAsia="標楷體" w:hAnsi="標楷體"/>
              </w:rPr>
            </w:pPr>
            <w:r>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w:t>
            </w:r>
            <w:r>
              <w:rPr>
                <w:rFonts w:ascii="標楷體" w:eastAsia="標楷體" w:hAnsi="標楷體" w:cs="新細明體" w:hint="eastAsia"/>
                <w:color w:val="000000"/>
                <w:sz w:val="26"/>
                <w:szCs w:val="26"/>
              </w:rPr>
              <w:lastRenderedPageBreak/>
              <w:t>力，並能熟練操作日常使用之度量衡及時間，認識日常經驗中的幾何形體，並能以符號表示公式。</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lastRenderedPageBreak/>
              <w:t>3-3簡單複合形體的體積</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1.配合附件操作，先讓學生利用附件拼組累積堆疊經驗，更進一步累積找出複合形體邊長的經驗。</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2.從可以明顯將簡單複合形體切分為長方體或正方體引入，接著才進行需要思考</w:t>
            </w:r>
            <w:proofErr w:type="gramStart"/>
            <w:r>
              <w:rPr>
                <w:rFonts w:ascii="標楷體" w:eastAsia="標楷體" w:hAnsi="標楷體" w:hint="eastAsia"/>
                <w:color w:val="000000"/>
                <w:sz w:val="26"/>
                <w:szCs w:val="20"/>
              </w:rPr>
              <w:t>如何切分簡單</w:t>
            </w:r>
            <w:proofErr w:type="gramEnd"/>
            <w:r>
              <w:rPr>
                <w:rFonts w:ascii="標楷體" w:eastAsia="標楷體" w:hAnsi="標楷體" w:hint="eastAsia"/>
                <w:color w:val="000000"/>
                <w:sz w:val="26"/>
                <w:szCs w:val="20"/>
              </w:rPr>
              <w:t>複合形體的教學。</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lastRenderedPageBreak/>
              <w:t>3.配合</w:t>
            </w:r>
            <w:proofErr w:type="gramStart"/>
            <w:r>
              <w:rPr>
                <w:rFonts w:ascii="標楷體" w:eastAsia="標楷體" w:hAnsi="標楷體" w:hint="eastAsia"/>
                <w:color w:val="000000"/>
                <w:sz w:val="26"/>
                <w:szCs w:val="20"/>
              </w:rPr>
              <w:t>課本布題</w:t>
            </w:r>
            <w:proofErr w:type="gramEnd"/>
            <w:r>
              <w:rPr>
                <w:rFonts w:ascii="標楷體" w:eastAsia="標楷體" w:hAnsi="標楷體" w:hint="eastAsia"/>
                <w:color w:val="000000"/>
                <w:sz w:val="26"/>
                <w:szCs w:val="20"/>
              </w:rPr>
              <w:t>，能將複合形體切割後，找出長方體或正方體再計算，此為訓練學生的思考解題能力。</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4.配合</w:t>
            </w:r>
            <w:proofErr w:type="gramStart"/>
            <w:r>
              <w:rPr>
                <w:rFonts w:ascii="標楷體" w:eastAsia="標楷體" w:hAnsi="標楷體" w:hint="eastAsia"/>
                <w:color w:val="000000"/>
                <w:sz w:val="26"/>
                <w:szCs w:val="20"/>
              </w:rPr>
              <w:t>課本布題</w:t>
            </w:r>
            <w:proofErr w:type="gramEnd"/>
            <w:r>
              <w:rPr>
                <w:rFonts w:ascii="標楷體" w:eastAsia="標楷體" w:hAnsi="標楷體" w:hint="eastAsia"/>
                <w:color w:val="000000"/>
                <w:sz w:val="26"/>
                <w:szCs w:val="20"/>
              </w:rPr>
              <w:t>，引導學生觀察複合形體的邊長與思考如何切割成長方體或正方體，再請學生思考不同的解題方式並分享。</w:t>
            </w:r>
          </w:p>
          <w:p w:rsidR="00E33669" w:rsidRDefault="00E33669">
            <w:pPr>
              <w:spacing w:line="260" w:lineRule="exact"/>
              <w:rPr>
                <w:rFonts w:ascii="標楷體" w:eastAsia="標楷體" w:hAnsi="標楷體"/>
                <w:sz w:val="20"/>
                <w:szCs w:val="20"/>
              </w:rPr>
            </w:pPr>
          </w:p>
          <w:p w:rsidR="00E33669" w:rsidRDefault="00E33669">
            <w:pPr>
              <w:spacing w:line="260" w:lineRule="exact"/>
              <w:rPr>
                <w:rFonts w:ascii="標楷體" w:eastAsia="標楷體" w:hAnsi="標楷體"/>
                <w:bCs/>
                <w:sz w:val="20"/>
                <w:szCs w:val="20"/>
              </w:rPr>
            </w:pPr>
            <w:r>
              <w:rPr>
                <w:rFonts w:ascii="標楷體" w:eastAsia="標楷體" w:hAnsi="標楷體" w:hint="eastAsia"/>
                <w:b/>
                <w:bCs/>
                <w:color w:val="000000"/>
                <w:sz w:val="26"/>
                <w:szCs w:val="20"/>
                <w:bdr w:val="single" w:sz="4" w:space="0" w:color="auto" w:frame="1"/>
              </w:rPr>
              <w:t>思考帽</w:t>
            </w:r>
            <w:r>
              <w:rPr>
                <w:rFonts w:ascii="標楷體" w:eastAsia="標楷體" w:hAnsi="標楷體" w:hint="eastAsia"/>
                <w:bCs/>
                <w:color w:val="000000"/>
                <w:sz w:val="26"/>
                <w:szCs w:val="20"/>
              </w:rPr>
              <w:t>利用兩種不同的</w:t>
            </w:r>
            <w:proofErr w:type="gramStart"/>
            <w:r>
              <w:rPr>
                <w:rFonts w:ascii="標楷體" w:eastAsia="標楷體" w:hAnsi="標楷體" w:hint="eastAsia"/>
                <w:bCs/>
                <w:color w:val="000000"/>
                <w:sz w:val="26"/>
                <w:szCs w:val="20"/>
              </w:rPr>
              <w:t>算法求出</w:t>
            </w:r>
            <w:proofErr w:type="gramEnd"/>
            <w:r>
              <w:rPr>
                <w:rFonts w:ascii="標楷體" w:eastAsia="標楷體" w:hAnsi="標楷體" w:hint="eastAsia"/>
                <w:bCs/>
                <w:color w:val="000000"/>
                <w:sz w:val="26"/>
                <w:szCs w:val="20"/>
              </w:rPr>
              <w:t>體積</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1.學生</w:t>
            </w:r>
            <w:proofErr w:type="gramStart"/>
            <w:r>
              <w:rPr>
                <w:rFonts w:ascii="標楷體" w:eastAsia="標楷體" w:hAnsi="標楷體" w:cs="新細明體" w:hint="eastAsia"/>
                <w:bCs/>
                <w:snapToGrid w:val="0"/>
                <w:color w:val="000000"/>
                <w:sz w:val="26"/>
                <w:szCs w:val="20"/>
              </w:rPr>
              <w:t>讀題後</w:t>
            </w:r>
            <w:proofErr w:type="gramEnd"/>
            <w:r>
              <w:rPr>
                <w:rFonts w:ascii="標楷體" w:eastAsia="標楷體" w:hAnsi="標楷體" w:cs="新細明體" w:hint="eastAsia"/>
                <w:bCs/>
                <w:snapToGrid w:val="0"/>
                <w:color w:val="000000"/>
                <w:sz w:val="26"/>
                <w:szCs w:val="20"/>
              </w:rPr>
              <w:t>先自行思考解題。</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2.老師透過關鍵提問引導思考。</w:t>
            </w:r>
          </w:p>
          <w:p w:rsidR="00E33669" w:rsidRDefault="00E33669">
            <w:pPr>
              <w:spacing w:line="260" w:lineRule="exact"/>
              <w:rPr>
                <w:rFonts w:ascii="標楷體" w:eastAsia="標楷體" w:hAnsi="標楷體"/>
                <w:bCs/>
                <w:sz w:val="20"/>
                <w:szCs w:val="20"/>
              </w:rPr>
            </w:pPr>
            <w:r>
              <w:rPr>
                <w:rFonts w:ascii="標楷體" w:eastAsia="標楷體" w:hAnsi="標楷體" w:hint="eastAsia"/>
                <w:bCs/>
                <w:snapToGrid w:val="0"/>
                <w:color w:val="000000"/>
                <w:sz w:val="26"/>
                <w:szCs w:val="20"/>
              </w:rPr>
              <w:t>3.學生發表解題想法與答案。</w:t>
            </w:r>
          </w:p>
          <w:p w:rsidR="00E33669" w:rsidRDefault="00E33669">
            <w:pPr>
              <w:spacing w:line="260" w:lineRule="exact"/>
              <w:rPr>
                <w:rFonts w:ascii="標楷體" w:eastAsia="標楷體" w:hAnsi="標楷體"/>
                <w:sz w:val="20"/>
                <w:szCs w:val="20"/>
              </w:rPr>
            </w:pPr>
          </w:p>
          <w:p w:rsidR="00E33669" w:rsidRDefault="00E33669">
            <w:pPr>
              <w:spacing w:line="260" w:lineRule="exact"/>
              <w:rPr>
                <w:rFonts w:ascii="標楷體" w:eastAsia="標楷體" w:hAnsi="標楷體"/>
                <w:bCs/>
                <w:snapToGrid w:val="0"/>
                <w:color w:val="000000"/>
                <w:sz w:val="20"/>
                <w:szCs w:val="20"/>
              </w:rPr>
            </w:pPr>
            <w:r>
              <w:rPr>
                <w:rFonts w:ascii="標楷體" w:eastAsia="標楷體" w:hAnsi="標楷體" w:hint="eastAsia"/>
                <w:color w:val="000000"/>
                <w:sz w:val="26"/>
                <w:szCs w:val="20"/>
              </w:rPr>
              <w:t>5.配合</w:t>
            </w:r>
            <w:proofErr w:type="gramStart"/>
            <w:r>
              <w:rPr>
                <w:rFonts w:ascii="標楷體" w:eastAsia="標楷體" w:hAnsi="標楷體" w:hint="eastAsia"/>
                <w:color w:val="000000"/>
                <w:sz w:val="26"/>
                <w:szCs w:val="20"/>
              </w:rPr>
              <w:t>課本布題</w:t>
            </w:r>
            <w:proofErr w:type="gramEnd"/>
            <w:r>
              <w:rPr>
                <w:rFonts w:ascii="標楷體" w:eastAsia="標楷體" w:hAnsi="標楷體" w:hint="eastAsia"/>
                <w:color w:val="000000"/>
                <w:sz w:val="26"/>
                <w:szCs w:val="20"/>
              </w:rPr>
              <w:t>，</w:t>
            </w:r>
            <w:r>
              <w:rPr>
                <w:rFonts w:ascii="標楷體" w:eastAsia="標楷體" w:hAnsi="標楷體" w:hint="eastAsia"/>
                <w:bCs/>
                <w:snapToGrid w:val="0"/>
                <w:color w:val="000000"/>
                <w:sz w:val="26"/>
                <w:szCs w:val="20"/>
              </w:rPr>
              <w:t>引導學生發現原形體</w:t>
            </w:r>
            <w:proofErr w:type="gramStart"/>
            <w:r>
              <w:rPr>
                <w:rFonts w:ascii="標楷體" w:eastAsia="標楷體" w:hAnsi="標楷體" w:hint="eastAsia"/>
                <w:bCs/>
                <w:snapToGrid w:val="0"/>
                <w:color w:val="000000"/>
                <w:sz w:val="26"/>
                <w:szCs w:val="20"/>
              </w:rPr>
              <w:t>可以補成一個</w:t>
            </w:r>
            <w:proofErr w:type="gramEnd"/>
            <w:r>
              <w:rPr>
                <w:rFonts w:ascii="標楷體" w:eastAsia="標楷體" w:hAnsi="標楷體" w:hint="eastAsia"/>
                <w:bCs/>
                <w:snapToGrid w:val="0"/>
                <w:color w:val="000000"/>
                <w:sz w:val="26"/>
                <w:szCs w:val="20"/>
              </w:rPr>
              <w:t>大正方體，並說出補上的形體是正方體還是長方體後，再計算找出原形體的體積。</w:t>
            </w:r>
          </w:p>
          <w:p w:rsidR="00E33669" w:rsidRDefault="00E33669">
            <w:pPr>
              <w:spacing w:line="260" w:lineRule="exact"/>
              <w:rPr>
                <w:rFonts w:ascii="標楷體" w:eastAsia="標楷體" w:hAnsi="標楷體"/>
                <w:sz w:val="20"/>
                <w:szCs w:val="20"/>
              </w:rPr>
            </w:pPr>
            <w:r>
              <w:rPr>
                <w:rFonts w:ascii="標楷體" w:eastAsia="標楷體" w:hAnsi="標楷體" w:hint="eastAsia"/>
                <w:bCs/>
                <w:snapToGrid w:val="0"/>
                <w:color w:val="000000"/>
                <w:sz w:val="26"/>
                <w:szCs w:val="20"/>
              </w:rPr>
              <w:t>6.配合</w:t>
            </w:r>
            <w:proofErr w:type="gramStart"/>
            <w:r>
              <w:rPr>
                <w:rFonts w:ascii="標楷體" w:eastAsia="標楷體" w:hAnsi="標楷體" w:hint="eastAsia"/>
                <w:bCs/>
                <w:snapToGrid w:val="0"/>
                <w:color w:val="000000"/>
                <w:sz w:val="26"/>
                <w:szCs w:val="20"/>
              </w:rPr>
              <w:t>課本布題</w:t>
            </w:r>
            <w:proofErr w:type="gramEnd"/>
            <w:r>
              <w:rPr>
                <w:rFonts w:ascii="標楷體" w:eastAsia="標楷體" w:hAnsi="標楷體" w:hint="eastAsia"/>
                <w:bCs/>
                <w:snapToGrid w:val="0"/>
                <w:color w:val="000000"/>
                <w:sz w:val="26"/>
                <w:szCs w:val="20"/>
              </w:rPr>
              <w:t>，引導學生運用填補法，找出複合形體的體積</w:t>
            </w:r>
            <w:r>
              <w:rPr>
                <w:rFonts w:ascii="標楷體" w:eastAsia="標楷體" w:hAnsi="標楷體" w:hint="eastAsia"/>
                <w:color w:val="000000"/>
                <w:sz w:val="26"/>
                <w:szCs w:val="20"/>
              </w:rPr>
              <w:t>，再請學生思考不同的解題方式並分享。</w:t>
            </w:r>
          </w:p>
          <w:p w:rsidR="00E33669" w:rsidRDefault="00E33669">
            <w:pPr>
              <w:spacing w:line="260" w:lineRule="exact"/>
              <w:rPr>
                <w:rFonts w:ascii="標楷體" w:eastAsia="標楷體" w:hAnsi="標楷體"/>
                <w:bCs/>
                <w:snapToGrid w:val="0"/>
                <w:color w:val="000000"/>
                <w:sz w:val="20"/>
                <w:szCs w:val="20"/>
              </w:rPr>
            </w:pP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b/>
                <w:color w:val="000000"/>
                <w:sz w:val="26"/>
                <w:szCs w:val="20"/>
                <w:bdr w:val="single" w:sz="4" w:space="0" w:color="auto" w:frame="1"/>
              </w:rPr>
              <w:t xml:space="preserve">素養評量 </w:t>
            </w:r>
            <w:r>
              <w:rPr>
                <w:rFonts w:ascii="標楷體" w:eastAsia="標楷體" w:hAnsi="標楷體" w:hint="eastAsia"/>
                <w:color w:val="000000"/>
                <w:sz w:val="26"/>
                <w:szCs w:val="20"/>
              </w:rPr>
              <w:t>能觀察長方體的長、寬、高的長度，並能運用體積的堆疊概念，找出長方體的高</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1.學生</w:t>
            </w:r>
            <w:proofErr w:type="gramStart"/>
            <w:r>
              <w:rPr>
                <w:rFonts w:ascii="標楷體" w:eastAsia="標楷體" w:hAnsi="標楷體" w:cs="新細明體" w:hint="eastAsia"/>
                <w:bCs/>
                <w:snapToGrid w:val="0"/>
                <w:color w:val="000000"/>
                <w:sz w:val="26"/>
                <w:szCs w:val="20"/>
              </w:rPr>
              <w:t>讀題後</w:t>
            </w:r>
            <w:proofErr w:type="gramEnd"/>
            <w:r>
              <w:rPr>
                <w:rFonts w:ascii="標楷體" w:eastAsia="標楷體" w:hAnsi="標楷體" w:cs="新細明體" w:hint="eastAsia"/>
                <w:bCs/>
                <w:snapToGrid w:val="0"/>
                <w:color w:val="000000"/>
                <w:sz w:val="26"/>
                <w:szCs w:val="20"/>
              </w:rPr>
              <w:t>先自行思考解題。</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2.請不同的學生發表解題想法。</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3.引導學生了解正確解題的策略。</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4.針對解題錯誤的學生透過討論</w:t>
            </w:r>
            <w:proofErr w:type="gramStart"/>
            <w:r>
              <w:rPr>
                <w:rFonts w:ascii="標楷體" w:eastAsia="標楷體" w:hAnsi="標楷體" w:cs="新細明體" w:hint="eastAsia"/>
                <w:bCs/>
                <w:snapToGrid w:val="0"/>
                <w:color w:val="000000"/>
                <w:sz w:val="26"/>
                <w:szCs w:val="20"/>
              </w:rPr>
              <w:t>釐</w:t>
            </w:r>
            <w:proofErr w:type="gramEnd"/>
            <w:r>
              <w:rPr>
                <w:rFonts w:ascii="標楷體" w:eastAsia="標楷體" w:hAnsi="標楷體" w:cs="新細明體" w:hint="eastAsia"/>
                <w:bCs/>
                <w:snapToGrid w:val="0"/>
                <w:color w:val="000000"/>
                <w:sz w:val="26"/>
                <w:szCs w:val="20"/>
              </w:rPr>
              <w:t>清。</w:t>
            </w:r>
          </w:p>
          <w:p w:rsidR="00E33669" w:rsidRDefault="00E33669">
            <w:pPr>
              <w:spacing w:line="260" w:lineRule="exact"/>
              <w:rPr>
                <w:rFonts w:ascii="標楷體" w:eastAsia="標楷體" w:hAnsi="標楷體"/>
                <w:sz w:val="20"/>
                <w:szCs w:val="20"/>
              </w:rPr>
            </w:pPr>
          </w:p>
          <w:p w:rsidR="00E33669" w:rsidRDefault="00E33669">
            <w:pPr>
              <w:spacing w:line="260" w:lineRule="exact"/>
              <w:rPr>
                <w:rFonts w:ascii="標楷體" w:eastAsia="標楷體" w:hAnsi="標楷體"/>
                <w:b/>
                <w:sz w:val="20"/>
                <w:szCs w:val="20"/>
                <w:bdr w:val="single" w:sz="4" w:space="0" w:color="auto" w:frame="1"/>
              </w:rPr>
            </w:pPr>
            <w:r>
              <w:rPr>
                <w:rFonts w:ascii="標楷體" w:eastAsia="標楷體" w:hAnsi="標楷體" w:hint="eastAsia"/>
                <w:b/>
                <w:color w:val="000000"/>
                <w:sz w:val="26"/>
                <w:szCs w:val="20"/>
                <w:bdr w:val="single" w:sz="4" w:space="0" w:color="auto" w:frame="1"/>
              </w:rPr>
              <w:t>練習園地(三)</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lastRenderedPageBreak/>
              <w:t>1.教師帶領學生理解題意，完成練習園地。</w:t>
            </w:r>
          </w:p>
          <w:p w:rsidR="00E33669" w:rsidRDefault="00E33669">
            <w:pPr>
              <w:spacing w:line="260" w:lineRule="exact"/>
              <w:rPr>
                <w:rFonts w:ascii="標楷體" w:eastAsia="標楷體" w:hAnsi="標楷體"/>
                <w:bCs/>
                <w:snapToGrid w:val="0"/>
                <w:color w:val="000000"/>
                <w:sz w:val="20"/>
                <w:szCs w:val="20"/>
              </w:rPr>
            </w:pPr>
            <w:r>
              <w:rPr>
                <w:rFonts w:ascii="標楷體" w:eastAsia="標楷體" w:hAnsi="標楷體" w:hint="eastAsia"/>
                <w:bCs/>
                <w:snapToGrid w:val="0"/>
                <w:color w:val="000000"/>
                <w:sz w:val="26"/>
                <w:szCs w:val="20"/>
              </w:rPr>
              <w:t>2.全班共同檢討，並澄清學生的錯誤。</w:t>
            </w:r>
          </w:p>
          <w:p w:rsidR="00E33669" w:rsidRDefault="00E33669">
            <w:pPr>
              <w:spacing w:line="260" w:lineRule="exact"/>
              <w:rPr>
                <w:rFonts w:ascii="標楷體" w:eastAsia="標楷體" w:hAnsi="標楷體"/>
                <w:sz w:val="20"/>
                <w:szCs w:val="20"/>
              </w:rPr>
            </w:pPr>
          </w:p>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t xml:space="preserve">工作中的數學（一） </w:t>
            </w:r>
          </w:p>
          <w:p w:rsidR="00E33669" w:rsidRDefault="00E33669">
            <w:pPr>
              <w:spacing w:line="260" w:lineRule="exact"/>
              <w:rPr>
                <w:rFonts w:ascii="標楷體" w:eastAsia="標楷體" w:hAnsi="標楷體"/>
                <w:bCs/>
                <w:snapToGrid w:val="0"/>
                <w:color w:val="000000"/>
                <w:sz w:val="20"/>
                <w:szCs w:val="20"/>
              </w:rPr>
            </w:pPr>
            <w:r>
              <w:rPr>
                <w:rFonts w:ascii="標楷體" w:eastAsia="標楷體" w:hAnsi="標楷體" w:hint="eastAsia"/>
                <w:bCs/>
                <w:snapToGrid w:val="0"/>
                <w:color w:val="000000"/>
                <w:sz w:val="26"/>
                <w:szCs w:val="20"/>
              </w:rPr>
              <w:t>1.介紹公車駕駛的工作，並與數學概念連結相關的內容。</w:t>
            </w:r>
          </w:p>
          <w:p w:rsidR="00E33669" w:rsidRDefault="00E33669">
            <w:pPr>
              <w:spacing w:line="260" w:lineRule="exact"/>
              <w:rPr>
                <w:rFonts w:ascii="標楷體" w:eastAsia="標楷體" w:hAnsi="標楷體"/>
                <w:sz w:val="20"/>
                <w:szCs w:val="20"/>
              </w:rPr>
            </w:pPr>
            <w:r>
              <w:rPr>
                <w:rFonts w:ascii="標楷體" w:eastAsia="標楷體" w:hAnsi="標楷體" w:hint="eastAsia"/>
                <w:bCs/>
                <w:snapToGrid w:val="0"/>
                <w:color w:val="000000"/>
                <w:sz w:val="26"/>
                <w:szCs w:val="20"/>
              </w:rPr>
              <w:t>2.請學生透過文中的關鍵資訊，找出公車駕駛工作內容中，用到哪些我們曾學過的數學知識；並請學生自行發表如何算出駕駛一天在駕駛座大約10小時。</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t>【環境教育】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環E4 覺知經濟發展與工業發展對環境的衝擊。</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lastRenderedPageBreak/>
              <w:t>第七</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四、小數</w:t>
            </w:r>
          </w:p>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4-</w:t>
            </w:r>
            <w:proofErr w:type="gramStart"/>
            <w:r>
              <w:rPr>
                <w:rFonts w:ascii="標楷體" w:eastAsia="標楷體" w:hAnsi="標楷體" w:hint="eastAsia"/>
                <w:bCs/>
                <w:snapToGrid w:val="0"/>
                <w:color w:val="000000"/>
                <w:sz w:val="26"/>
                <w:szCs w:val="20"/>
              </w:rPr>
              <w:t>1多位</w:t>
            </w:r>
            <w:proofErr w:type="gramEnd"/>
            <w:r>
              <w:rPr>
                <w:rFonts w:ascii="標楷體" w:eastAsia="標楷體" w:hAnsi="標楷體" w:hint="eastAsia"/>
                <w:bCs/>
                <w:snapToGrid w:val="0"/>
                <w:color w:val="000000"/>
                <w:sz w:val="26"/>
                <w:szCs w:val="20"/>
              </w:rPr>
              <w:t>小數乘以整數、4-2整數乘以小數</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33669" w:rsidRDefault="00E33669">
            <w:pPr>
              <w:rPr>
                <w:rFonts w:ascii="標楷體" w:eastAsia="標楷體" w:hAnsi="標楷體"/>
              </w:rPr>
            </w:pPr>
            <w:r>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lastRenderedPageBreak/>
              <w:t>數-E-A3 能觀察出日常生活問題和數學的關聯，並能嘗試與擬訂解決問題的計畫。在解決問題之後，能轉化數學解答於日常生活的應用。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lastRenderedPageBreak/>
              <w:t>4-</w:t>
            </w:r>
            <w:proofErr w:type="gramStart"/>
            <w:r>
              <w:rPr>
                <w:rFonts w:ascii="標楷體" w:eastAsia="標楷體" w:hAnsi="標楷體" w:hint="eastAsia"/>
                <w:b/>
                <w:bCs/>
                <w:color w:val="000000"/>
                <w:sz w:val="26"/>
                <w:szCs w:val="20"/>
              </w:rPr>
              <w:t>1</w:t>
            </w:r>
            <w:r>
              <w:rPr>
                <w:rFonts w:ascii="標楷體" w:eastAsia="標楷體" w:hAnsi="標楷體" w:hint="eastAsia"/>
                <w:b/>
                <w:bCs/>
                <w:snapToGrid w:val="0"/>
                <w:color w:val="000000"/>
                <w:sz w:val="26"/>
                <w:szCs w:val="20"/>
              </w:rPr>
              <w:t>多位</w:t>
            </w:r>
            <w:proofErr w:type="gramEnd"/>
            <w:r>
              <w:rPr>
                <w:rFonts w:ascii="標楷體" w:eastAsia="標楷體" w:hAnsi="標楷體" w:hint="eastAsia"/>
                <w:b/>
                <w:bCs/>
                <w:snapToGrid w:val="0"/>
                <w:color w:val="000000"/>
                <w:sz w:val="26"/>
                <w:szCs w:val="20"/>
              </w:rPr>
              <w:t>小數乘以整數</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1.用生活中常見的長度單位吋與公分的關係，讓學生</w:t>
            </w:r>
            <w:proofErr w:type="gramStart"/>
            <w:r>
              <w:rPr>
                <w:rFonts w:ascii="標楷體" w:eastAsia="標楷體" w:hAnsi="標楷體" w:hint="eastAsia"/>
                <w:bCs/>
                <w:color w:val="000000"/>
                <w:sz w:val="26"/>
                <w:szCs w:val="20"/>
              </w:rPr>
              <w:t>學習將吋換算</w:t>
            </w:r>
            <w:proofErr w:type="gramEnd"/>
            <w:r>
              <w:rPr>
                <w:rFonts w:ascii="標楷體" w:eastAsia="標楷體" w:hAnsi="標楷體" w:hint="eastAsia"/>
                <w:bCs/>
                <w:color w:val="000000"/>
                <w:sz w:val="26"/>
                <w:szCs w:val="20"/>
              </w:rPr>
              <w:t>成公分時，需運用到小數乘以整數的概念。</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2.配合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w:t>
            </w:r>
            <w:proofErr w:type="gramStart"/>
            <w:r>
              <w:rPr>
                <w:rFonts w:ascii="標楷體" w:eastAsia="標楷體" w:hAnsi="標楷體" w:hint="eastAsia"/>
                <w:bCs/>
                <w:color w:val="000000"/>
                <w:sz w:val="26"/>
                <w:szCs w:val="20"/>
              </w:rPr>
              <w:t>藉由換成</w:t>
            </w:r>
            <w:proofErr w:type="gramEnd"/>
            <w:r>
              <w:rPr>
                <w:rFonts w:ascii="標楷體" w:eastAsia="標楷體" w:hAnsi="標楷體" w:hint="eastAsia"/>
                <w:bCs/>
                <w:color w:val="000000"/>
                <w:sz w:val="26"/>
                <w:szCs w:val="20"/>
              </w:rPr>
              <w:t>以0.001為計數單位來思考，計算被乘數是三位小數、乘數是一位整數的小數乘法。</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3.配合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，以倍數想法來思考解題，計算被乘數是三位小數、乘數是二位整數的小數乘法。</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4.由三位小數乘以10倍、100倍的乘積，透過表格引導學生觀察出小數點從原來位置向右移動的情形。</w:t>
            </w:r>
          </w:p>
          <w:p w:rsidR="00E33669" w:rsidRDefault="00E33669">
            <w:pPr>
              <w:spacing w:line="260" w:lineRule="exact"/>
              <w:rPr>
                <w:rFonts w:ascii="標楷體" w:eastAsia="標楷體" w:hAnsi="標楷體"/>
                <w:bCs/>
                <w:sz w:val="20"/>
                <w:szCs w:val="20"/>
              </w:rPr>
            </w:pPr>
          </w:p>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t>4-2整</w:t>
            </w:r>
            <w:r>
              <w:rPr>
                <w:rFonts w:ascii="標楷體" w:eastAsia="標楷體" w:hAnsi="標楷體" w:hint="eastAsia"/>
                <w:b/>
                <w:bCs/>
                <w:snapToGrid w:val="0"/>
                <w:color w:val="000000"/>
                <w:sz w:val="26"/>
                <w:szCs w:val="20"/>
              </w:rPr>
              <w:t>數乘以小數</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1.先由整數乘以整數引入，再進行整數乘以一位小數的列式，並透過分數乘法解題，最後將被乘數、乘數類比成整數乘法的關係來進行直式乘法計算。</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2.配合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，以倍數想法來思考解題，計算被乘數是二位整數、乘數是一位小數的乘法。</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3.配合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，計算被乘數是三位整數、乘數是一位小數的乘法。</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4.承接整數乘以一位小數的想法，透過將小數乘法轉換成分數乘法得出答案解題，最後將被乘數、乘數類比成整數乘法的關係來進行直式乘法計算。</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5.配合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，以倍數想法來思考解題，計算被乘數是二位整數、乘數是二位小數的乘法。</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t>【多元文化教育】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多E3 認識不同的文化概念，如族群、階級、性別、宗教等。</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lastRenderedPageBreak/>
              <w:t>第八</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四、小數</w:t>
            </w:r>
          </w:p>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4-3小數乘以小數、4-4小數、整數除以整數、練習園地(四)</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33669" w:rsidRDefault="00E33669">
            <w:pPr>
              <w:rPr>
                <w:rFonts w:ascii="標楷體" w:eastAsia="標楷體" w:hAnsi="標楷體"/>
              </w:rPr>
            </w:pPr>
            <w:r>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能觀察出日常生活問題和數學的關聯，並能嘗試與擬訂解決問題的計畫。在解決問題之後，能轉化數</w:t>
            </w:r>
            <w:r>
              <w:rPr>
                <w:rFonts w:ascii="標楷體" w:eastAsia="標楷體" w:hAnsi="標楷體" w:cs="新細明體" w:hint="eastAsia"/>
                <w:color w:val="000000"/>
                <w:sz w:val="26"/>
                <w:szCs w:val="26"/>
              </w:rPr>
              <w:lastRenderedPageBreak/>
              <w:t>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lastRenderedPageBreak/>
              <w:t>4-3</w:t>
            </w:r>
            <w:r>
              <w:rPr>
                <w:rFonts w:ascii="標楷體" w:eastAsia="標楷體" w:hAnsi="標楷體" w:hint="eastAsia"/>
                <w:b/>
                <w:bCs/>
                <w:snapToGrid w:val="0"/>
                <w:color w:val="000000"/>
                <w:sz w:val="26"/>
                <w:szCs w:val="20"/>
              </w:rPr>
              <w:t>小數乘以小數</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1.先由一位小數乘以整數引入，再進行一位小數乘以一位小數的列式，並透過分數乘法進行解題。</w:t>
            </w:r>
          </w:p>
          <w:p w:rsidR="00E33669" w:rsidRDefault="00E33669">
            <w:pPr>
              <w:spacing w:line="260" w:lineRule="exact"/>
              <w:rPr>
                <w:rFonts w:ascii="標楷體" w:eastAsia="標楷體" w:hAnsi="標楷體"/>
                <w:bCs/>
                <w:sz w:val="20"/>
                <w:szCs w:val="20"/>
              </w:rPr>
            </w:pPr>
            <w:r>
              <w:rPr>
                <w:rFonts w:ascii="標楷體" w:eastAsia="標楷體" w:hAnsi="標楷體" w:hint="eastAsia"/>
                <w:color w:val="000000"/>
                <w:sz w:val="26"/>
                <w:szCs w:val="20"/>
              </w:rPr>
              <w:t>2.</w:t>
            </w:r>
            <w:r>
              <w:rPr>
                <w:rFonts w:ascii="標楷體" w:eastAsia="標楷體" w:hAnsi="標楷體" w:hint="eastAsia"/>
                <w:bCs/>
                <w:color w:val="000000"/>
                <w:sz w:val="26"/>
                <w:szCs w:val="20"/>
              </w:rPr>
              <w:t>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，可以用兩種想法解題，其一是類比整數乘法計算</w:t>
            </w:r>
            <w:proofErr w:type="gramStart"/>
            <w:r>
              <w:rPr>
                <w:rFonts w:ascii="標楷體" w:eastAsia="標楷體" w:hAnsi="標楷體" w:hint="eastAsia"/>
                <w:bCs/>
                <w:color w:val="000000"/>
                <w:sz w:val="26"/>
                <w:szCs w:val="20"/>
              </w:rPr>
              <w:t>後再標出</w:t>
            </w:r>
            <w:proofErr w:type="gramEnd"/>
            <w:r>
              <w:rPr>
                <w:rFonts w:ascii="標楷體" w:eastAsia="標楷體" w:hAnsi="標楷體" w:hint="eastAsia"/>
                <w:bCs/>
                <w:color w:val="000000"/>
                <w:sz w:val="26"/>
                <w:szCs w:val="20"/>
              </w:rPr>
              <w:t>小數點來思考，另一種則是透過分數乘法來思考。</w:t>
            </w:r>
          </w:p>
          <w:p w:rsidR="00E33669" w:rsidRDefault="00E33669">
            <w:pPr>
              <w:spacing w:line="260" w:lineRule="exact"/>
              <w:rPr>
                <w:rFonts w:ascii="標楷體" w:eastAsia="標楷體" w:hAnsi="標楷體"/>
                <w:bCs/>
                <w:sz w:val="20"/>
                <w:szCs w:val="20"/>
              </w:rPr>
            </w:pPr>
            <w:r>
              <w:rPr>
                <w:rFonts w:ascii="標楷體" w:eastAsia="標楷體" w:hAnsi="標楷體" w:hint="eastAsia"/>
                <w:color w:val="000000"/>
                <w:sz w:val="26"/>
                <w:szCs w:val="20"/>
              </w:rPr>
              <w:t>3.</w:t>
            </w:r>
            <w:r>
              <w:rPr>
                <w:rFonts w:ascii="標楷體" w:eastAsia="標楷體" w:hAnsi="標楷體" w:hint="eastAsia"/>
                <w:bCs/>
                <w:color w:val="000000"/>
                <w:sz w:val="26"/>
                <w:szCs w:val="20"/>
              </w:rPr>
              <w:t>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，以倍數想法來思考解題，將小數乘法類比成整數乘法，使用直式計算解題後，再思考答案的小數點位置。</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4.配合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，計算被乘數是一位小數、乘數是二位小數的乘法；最後教師歸納：在進行小數乘法時，被乘數和乘數的小數位數和等於積的小數位數。</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5.透過加油費用的情境，觀察當被乘數相同時，</w:t>
            </w:r>
            <w:proofErr w:type="gramStart"/>
            <w:r>
              <w:rPr>
                <w:rFonts w:ascii="標楷體" w:eastAsia="標楷體" w:hAnsi="標楷體" w:hint="eastAsia"/>
                <w:bCs/>
                <w:color w:val="000000"/>
                <w:sz w:val="26"/>
                <w:szCs w:val="20"/>
              </w:rPr>
              <w:t>乘數與積的</w:t>
            </w:r>
            <w:proofErr w:type="gramEnd"/>
            <w:r>
              <w:rPr>
                <w:rFonts w:ascii="標楷體" w:eastAsia="標楷體" w:hAnsi="標楷體" w:hint="eastAsia"/>
                <w:bCs/>
                <w:color w:val="000000"/>
                <w:sz w:val="26"/>
                <w:szCs w:val="20"/>
              </w:rPr>
              <w:t>變化；最後教師歸納：乘數＜1，積＜被乘數；乘數＝1，積＝被乘數；乘數＞1，積＞被乘數。</w:t>
            </w:r>
          </w:p>
          <w:p w:rsidR="00E33669" w:rsidRDefault="00E33669">
            <w:pPr>
              <w:spacing w:line="260" w:lineRule="exact"/>
              <w:rPr>
                <w:rFonts w:ascii="標楷體" w:eastAsia="標楷體" w:hAnsi="標楷體"/>
                <w:bCs/>
                <w:sz w:val="20"/>
                <w:szCs w:val="20"/>
              </w:rPr>
            </w:pPr>
          </w:p>
          <w:p w:rsidR="00E33669" w:rsidRDefault="00E33669">
            <w:pPr>
              <w:autoSpaceDE w:val="0"/>
              <w:autoSpaceDN w:val="0"/>
              <w:adjustRightInd w:val="0"/>
              <w:spacing w:line="260" w:lineRule="exact"/>
              <w:rPr>
                <w:rFonts w:ascii="標楷體" w:eastAsia="標楷體" w:hAnsi="標楷體"/>
                <w:bCs/>
                <w:sz w:val="20"/>
                <w:szCs w:val="20"/>
              </w:rPr>
            </w:pPr>
            <w:r>
              <w:rPr>
                <w:rFonts w:ascii="標楷體" w:eastAsia="標楷體" w:hAnsi="標楷體" w:hint="eastAsia"/>
                <w:b/>
                <w:bCs/>
                <w:color w:val="000000"/>
                <w:sz w:val="26"/>
                <w:szCs w:val="20"/>
                <w:bdr w:val="single" w:sz="4" w:space="0" w:color="auto" w:frame="1"/>
              </w:rPr>
              <w:t>思考帽</w:t>
            </w:r>
            <w:r>
              <w:rPr>
                <w:rFonts w:ascii="標楷體" w:eastAsia="標楷體" w:hAnsi="標楷體" w:hint="eastAsia"/>
                <w:bCs/>
                <w:color w:val="000000"/>
                <w:sz w:val="26"/>
                <w:szCs w:val="20"/>
              </w:rPr>
              <w:t>觀察小數乘法算式之間的關係，並思考積的小數位數是多少</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1.學生</w:t>
            </w:r>
            <w:proofErr w:type="gramStart"/>
            <w:r>
              <w:rPr>
                <w:rFonts w:ascii="標楷體" w:eastAsia="標楷體" w:hAnsi="標楷體" w:hint="eastAsia"/>
                <w:bCs/>
                <w:color w:val="000000"/>
                <w:sz w:val="26"/>
                <w:szCs w:val="20"/>
              </w:rPr>
              <w:t>讀題後</w:t>
            </w:r>
            <w:proofErr w:type="gramEnd"/>
            <w:r>
              <w:rPr>
                <w:rFonts w:ascii="標楷體" w:eastAsia="標楷體" w:hAnsi="標楷體" w:hint="eastAsia"/>
                <w:bCs/>
                <w:color w:val="000000"/>
                <w:sz w:val="26"/>
                <w:szCs w:val="20"/>
              </w:rPr>
              <w:t>先自行思考解題。</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2.教師透過關鍵提問引導思考。</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3.學生發表解題想法與答案。</w:t>
            </w:r>
          </w:p>
          <w:p w:rsidR="00E33669" w:rsidRDefault="00E33669">
            <w:pPr>
              <w:spacing w:line="260" w:lineRule="exact"/>
              <w:rPr>
                <w:rFonts w:ascii="標楷體" w:eastAsia="標楷體" w:hAnsi="標楷體"/>
                <w:bCs/>
                <w:sz w:val="20"/>
                <w:szCs w:val="20"/>
              </w:rPr>
            </w:pPr>
          </w:p>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t>4-4</w:t>
            </w:r>
            <w:r>
              <w:rPr>
                <w:rFonts w:ascii="標楷體" w:eastAsia="標楷體" w:hAnsi="標楷體" w:hint="eastAsia"/>
                <w:b/>
                <w:bCs/>
                <w:snapToGrid w:val="0"/>
                <w:color w:val="000000"/>
                <w:sz w:val="26"/>
                <w:szCs w:val="20"/>
              </w:rPr>
              <w:t>小數、整數除以整數</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1.配合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w:t>
            </w:r>
            <w:r>
              <w:rPr>
                <w:rFonts w:ascii="標楷體" w:eastAsia="標楷體" w:hAnsi="標楷體" w:hint="eastAsia"/>
                <w:color w:val="000000"/>
                <w:sz w:val="26"/>
                <w:szCs w:val="20"/>
              </w:rPr>
              <w:t>設計用單位小數的概念，解決一位純小數除以一位整數的問題，並用直式記錄解題過程。</w:t>
            </w:r>
          </w:p>
          <w:p w:rsidR="00E33669" w:rsidRDefault="00E33669">
            <w:pPr>
              <w:spacing w:line="260" w:lineRule="exact"/>
              <w:rPr>
                <w:rFonts w:ascii="標楷體" w:eastAsia="標楷體" w:hAnsi="標楷體"/>
                <w:bCs/>
                <w:sz w:val="20"/>
                <w:szCs w:val="20"/>
              </w:rPr>
            </w:pPr>
            <w:r>
              <w:rPr>
                <w:rFonts w:ascii="標楷體" w:eastAsia="標楷體" w:hAnsi="標楷體" w:hint="eastAsia"/>
                <w:color w:val="000000"/>
                <w:sz w:val="26"/>
                <w:szCs w:val="20"/>
              </w:rPr>
              <w:t>2.</w:t>
            </w:r>
            <w:r>
              <w:rPr>
                <w:rFonts w:ascii="標楷體" w:eastAsia="標楷體" w:hAnsi="標楷體" w:hint="eastAsia"/>
                <w:bCs/>
                <w:color w:val="000000"/>
                <w:sz w:val="26"/>
                <w:szCs w:val="20"/>
              </w:rPr>
              <w:t>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w:t>
            </w:r>
            <w:r>
              <w:rPr>
                <w:rFonts w:ascii="標楷體" w:eastAsia="標楷體" w:hAnsi="標楷體" w:hint="eastAsia"/>
                <w:color w:val="000000"/>
                <w:sz w:val="26"/>
                <w:szCs w:val="20"/>
              </w:rPr>
              <w:t>解決二位純小數除以一位整數的問題，並用直式記錄解題過程，需</w:t>
            </w:r>
            <w:proofErr w:type="gramStart"/>
            <w:r>
              <w:rPr>
                <w:rFonts w:ascii="標楷體" w:eastAsia="標楷體" w:hAnsi="標楷體" w:hint="eastAsia"/>
                <w:color w:val="000000"/>
                <w:sz w:val="26"/>
                <w:szCs w:val="20"/>
              </w:rPr>
              <w:t>保有位值概念</w:t>
            </w:r>
            <w:proofErr w:type="gramEnd"/>
            <w:r>
              <w:rPr>
                <w:rFonts w:ascii="標楷體" w:eastAsia="標楷體" w:hAnsi="標楷體" w:hint="eastAsia"/>
                <w:color w:val="000000"/>
                <w:sz w:val="26"/>
                <w:szCs w:val="20"/>
              </w:rPr>
              <w:t>，再進</w:t>
            </w:r>
            <w:r>
              <w:rPr>
                <w:rFonts w:ascii="標楷體" w:eastAsia="標楷體" w:hAnsi="標楷體" w:hint="eastAsia"/>
                <w:bCs/>
                <w:color w:val="000000"/>
                <w:sz w:val="26"/>
                <w:szCs w:val="20"/>
              </w:rPr>
              <w:t>行商的記錄。</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3.配合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，將小數除法類比成整數除法，當被除數不夠除時，合併到下一位一起除。</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4.配合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w:t>
            </w:r>
            <w:proofErr w:type="gramStart"/>
            <w:r>
              <w:rPr>
                <w:rFonts w:ascii="標楷體" w:eastAsia="標楷體" w:hAnsi="標楷體" w:hint="eastAsia"/>
                <w:bCs/>
                <w:color w:val="000000"/>
                <w:sz w:val="26"/>
                <w:szCs w:val="20"/>
              </w:rPr>
              <w:t>借助位值作為</w:t>
            </w:r>
            <w:proofErr w:type="gramEnd"/>
            <w:r>
              <w:rPr>
                <w:rFonts w:ascii="標楷體" w:eastAsia="標楷體" w:hAnsi="標楷體" w:hint="eastAsia"/>
                <w:bCs/>
                <w:color w:val="000000"/>
                <w:sz w:val="26"/>
                <w:szCs w:val="20"/>
              </w:rPr>
              <w:t>直式記錄的溝通，</w:t>
            </w:r>
            <w:r>
              <w:rPr>
                <w:rFonts w:ascii="標楷體" w:eastAsia="標楷體" w:hAnsi="標楷體" w:hint="eastAsia"/>
                <w:color w:val="000000"/>
                <w:sz w:val="26"/>
                <w:szCs w:val="20"/>
              </w:rPr>
              <w:t>解決一位整數除以一位整數、商是一位小數的問題。</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5.配合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，解決需補2次0的問題。</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6.結合時間</w:t>
            </w:r>
            <w:proofErr w:type="gramStart"/>
            <w:r>
              <w:rPr>
                <w:rFonts w:ascii="標楷體" w:eastAsia="標楷體" w:hAnsi="標楷體" w:hint="eastAsia"/>
                <w:bCs/>
                <w:color w:val="000000"/>
                <w:sz w:val="26"/>
                <w:szCs w:val="20"/>
              </w:rPr>
              <w:t>概念布題</w:t>
            </w:r>
            <w:proofErr w:type="gramEnd"/>
            <w:r>
              <w:rPr>
                <w:rFonts w:ascii="標楷體" w:eastAsia="標楷體" w:hAnsi="標楷體" w:hint="eastAsia"/>
                <w:bCs/>
                <w:color w:val="000000"/>
                <w:sz w:val="26"/>
                <w:szCs w:val="20"/>
              </w:rPr>
              <w:t>，學習將分鐘換成小時，用小數表示，解</w:t>
            </w:r>
            <w:r>
              <w:rPr>
                <w:rFonts w:ascii="標楷體" w:eastAsia="標楷體" w:hAnsi="標楷體" w:hint="eastAsia"/>
                <w:color w:val="000000"/>
                <w:sz w:val="26"/>
                <w:szCs w:val="20"/>
              </w:rPr>
              <w:t>決二位整數除以二位整數、商是二位小數的問題。</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7.配合</w:t>
            </w:r>
            <w:proofErr w:type="gramStart"/>
            <w:r>
              <w:rPr>
                <w:rFonts w:ascii="標楷體" w:eastAsia="標楷體" w:hAnsi="標楷體" w:hint="eastAsia"/>
                <w:bCs/>
                <w:color w:val="000000"/>
                <w:sz w:val="26"/>
                <w:szCs w:val="20"/>
              </w:rPr>
              <w:t>課本布題</w:t>
            </w:r>
            <w:proofErr w:type="gramEnd"/>
            <w:r>
              <w:rPr>
                <w:rFonts w:ascii="標楷體" w:eastAsia="標楷體" w:hAnsi="標楷體" w:hint="eastAsia"/>
                <w:bCs/>
                <w:color w:val="000000"/>
                <w:sz w:val="26"/>
                <w:szCs w:val="20"/>
              </w:rPr>
              <w:t>，</w:t>
            </w:r>
            <w:r>
              <w:rPr>
                <w:rFonts w:ascii="標楷體" w:eastAsia="標楷體" w:hAnsi="標楷體" w:hint="eastAsia"/>
                <w:color w:val="000000"/>
                <w:sz w:val="26"/>
                <w:szCs w:val="20"/>
              </w:rPr>
              <w:t>理解分數表示是整數除以整數的結果表示之一</w:t>
            </w:r>
            <w:r>
              <w:rPr>
                <w:rFonts w:ascii="標楷體" w:eastAsia="標楷體" w:hAnsi="標楷體" w:hint="eastAsia"/>
                <w:bCs/>
                <w:color w:val="000000"/>
                <w:sz w:val="26"/>
                <w:szCs w:val="20"/>
              </w:rPr>
              <w:t>，</w:t>
            </w:r>
            <w:r>
              <w:rPr>
                <w:rFonts w:ascii="標楷體" w:eastAsia="標楷體" w:hAnsi="標楷體" w:hint="eastAsia"/>
                <w:color w:val="000000"/>
                <w:sz w:val="26"/>
                <w:szCs w:val="20"/>
              </w:rPr>
              <w:t>解決一位整數除以一位整數、商是三位小數的問題。</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8.結合生活情境，用概數來處理除不盡的情況</w:t>
            </w:r>
            <w:r>
              <w:rPr>
                <w:rFonts w:ascii="標楷體" w:eastAsia="標楷體" w:hAnsi="標楷體" w:hint="eastAsia"/>
                <w:bCs/>
                <w:color w:val="000000"/>
                <w:sz w:val="26"/>
                <w:szCs w:val="20"/>
              </w:rPr>
              <w:t>，</w:t>
            </w:r>
            <w:r>
              <w:rPr>
                <w:rFonts w:ascii="標楷體" w:eastAsia="標楷體" w:hAnsi="標楷體" w:hint="eastAsia"/>
                <w:color w:val="000000"/>
                <w:sz w:val="26"/>
                <w:szCs w:val="20"/>
              </w:rPr>
              <w:t>當出現商位數太多，除不盡的問題，需要用四捨五入法對小數取概數的概念。</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9.</w:t>
            </w:r>
            <w:r>
              <w:rPr>
                <w:rFonts w:ascii="標楷體" w:eastAsia="標楷體" w:hAnsi="標楷體" w:hint="eastAsia"/>
                <w:bCs/>
                <w:color w:val="000000"/>
                <w:sz w:val="26"/>
                <w:szCs w:val="20"/>
              </w:rPr>
              <w:t>結合時間</w:t>
            </w:r>
            <w:proofErr w:type="gramStart"/>
            <w:r>
              <w:rPr>
                <w:rFonts w:ascii="標楷體" w:eastAsia="標楷體" w:hAnsi="標楷體" w:hint="eastAsia"/>
                <w:bCs/>
                <w:color w:val="000000"/>
                <w:sz w:val="26"/>
                <w:szCs w:val="20"/>
              </w:rPr>
              <w:t>概念布題</w:t>
            </w:r>
            <w:proofErr w:type="gramEnd"/>
            <w:r>
              <w:rPr>
                <w:rFonts w:ascii="標楷體" w:eastAsia="標楷體" w:hAnsi="標楷體" w:hint="eastAsia"/>
                <w:bCs/>
                <w:color w:val="000000"/>
                <w:sz w:val="26"/>
                <w:szCs w:val="20"/>
              </w:rPr>
              <w:t>，學習將小時換成日，用小數表示，解</w:t>
            </w:r>
            <w:r>
              <w:rPr>
                <w:rFonts w:ascii="標楷體" w:eastAsia="標楷體" w:hAnsi="標楷體" w:hint="eastAsia"/>
                <w:color w:val="000000"/>
                <w:sz w:val="26"/>
                <w:szCs w:val="20"/>
              </w:rPr>
              <w:t>決二位整數除以二位整數、商是三位小數的問題。</w:t>
            </w:r>
          </w:p>
          <w:p w:rsidR="00E33669" w:rsidRDefault="00E33669">
            <w:pPr>
              <w:spacing w:line="260" w:lineRule="exact"/>
              <w:rPr>
                <w:rFonts w:ascii="標楷體" w:eastAsia="標楷體" w:hAnsi="標楷體"/>
                <w:bCs/>
                <w:sz w:val="20"/>
                <w:szCs w:val="20"/>
              </w:rPr>
            </w:pP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b/>
                <w:color w:val="000000"/>
                <w:sz w:val="26"/>
                <w:szCs w:val="20"/>
                <w:bdr w:val="single" w:sz="4" w:space="0" w:color="auto" w:frame="1"/>
              </w:rPr>
              <w:t>素養評量</w:t>
            </w:r>
            <w:r>
              <w:rPr>
                <w:rFonts w:ascii="標楷體" w:eastAsia="標楷體" w:hAnsi="標楷體" w:hint="eastAsia"/>
                <w:color w:val="000000"/>
                <w:sz w:val="26"/>
                <w:szCs w:val="20"/>
              </w:rPr>
              <w:t>透過整數除以整數，商為小數的計算，進行比較</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1.學生</w:t>
            </w:r>
            <w:proofErr w:type="gramStart"/>
            <w:r>
              <w:rPr>
                <w:rFonts w:ascii="標楷體" w:eastAsia="標楷體" w:hAnsi="標楷體" w:cs="新細明體" w:hint="eastAsia"/>
                <w:bCs/>
                <w:snapToGrid w:val="0"/>
                <w:color w:val="000000"/>
                <w:sz w:val="26"/>
                <w:szCs w:val="20"/>
              </w:rPr>
              <w:t>讀題後</w:t>
            </w:r>
            <w:proofErr w:type="gramEnd"/>
            <w:r>
              <w:rPr>
                <w:rFonts w:ascii="標楷體" w:eastAsia="標楷體" w:hAnsi="標楷體" w:cs="新細明體" w:hint="eastAsia"/>
                <w:bCs/>
                <w:snapToGrid w:val="0"/>
                <w:color w:val="000000"/>
                <w:sz w:val="26"/>
                <w:szCs w:val="20"/>
              </w:rPr>
              <w:t>先自行思考解題。</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2.請不同的學生發表解題想法。</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3.引導學生了解正確解題的策略。</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4.針對解題錯誤的學生透過討論</w:t>
            </w:r>
            <w:proofErr w:type="gramStart"/>
            <w:r>
              <w:rPr>
                <w:rFonts w:ascii="標楷體" w:eastAsia="標楷體" w:hAnsi="標楷體" w:cs="新細明體" w:hint="eastAsia"/>
                <w:bCs/>
                <w:snapToGrid w:val="0"/>
                <w:color w:val="000000"/>
                <w:sz w:val="26"/>
                <w:szCs w:val="20"/>
              </w:rPr>
              <w:t>釐</w:t>
            </w:r>
            <w:proofErr w:type="gramEnd"/>
            <w:r>
              <w:rPr>
                <w:rFonts w:ascii="標楷體" w:eastAsia="標楷體" w:hAnsi="標楷體" w:cs="新細明體" w:hint="eastAsia"/>
                <w:bCs/>
                <w:snapToGrid w:val="0"/>
                <w:color w:val="000000"/>
                <w:sz w:val="26"/>
                <w:szCs w:val="20"/>
              </w:rPr>
              <w:t>清。</w:t>
            </w:r>
          </w:p>
          <w:p w:rsidR="00E33669" w:rsidRDefault="00E33669">
            <w:pPr>
              <w:spacing w:line="260" w:lineRule="exact"/>
              <w:rPr>
                <w:rFonts w:ascii="標楷體" w:eastAsia="標楷體" w:hAnsi="標楷體"/>
                <w:color w:val="000000"/>
                <w:sz w:val="20"/>
                <w:szCs w:val="20"/>
              </w:rPr>
            </w:pPr>
          </w:p>
          <w:p w:rsidR="00E33669" w:rsidRDefault="00E33669">
            <w:pPr>
              <w:pStyle w:val="a9"/>
              <w:spacing w:line="260" w:lineRule="exact"/>
              <w:rPr>
                <w:rFonts w:ascii="標楷體" w:eastAsia="標楷體" w:hAnsi="標楷體" w:cs="Times New Roman"/>
                <w:b/>
                <w:bCs/>
                <w:snapToGrid w:val="0"/>
                <w:color w:val="000000"/>
                <w:sz w:val="20"/>
                <w:szCs w:val="20"/>
              </w:rPr>
            </w:pPr>
            <w:r>
              <w:rPr>
                <w:rFonts w:ascii="標楷體" w:eastAsia="標楷體" w:hAnsi="標楷體" w:cs="新細明體" w:hint="eastAsia"/>
                <w:b/>
                <w:bCs/>
                <w:snapToGrid w:val="0"/>
                <w:color w:val="000000"/>
                <w:sz w:val="26"/>
                <w:szCs w:val="20"/>
                <w:bdr w:val="single" w:sz="4" w:space="0" w:color="auto" w:frame="1"/>
              </w:rPr>
              <w:t>練習園地(四)</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lastRenderedPageBreak/>
              <w:t>1.教師帶領學生理解題意，完成練習園地。</w:t>
            </w:r>
          </w:p>
          <w:p w:rsidR="00E33669" w:rsidRDefault="00E33669">
            <w:pPr>
              <w:spacing w:line="260" w:lineRule="exact"/>
              <w:rPr>
                <w:rFonts w:ascii="標楷體" w:eastAsia="標楷體" w:hAnsi="標楷體"/>
                <w:bCs/>
                <w:snapToGrid w:val="0"/>
                <w:color w:val="000000"/>
                <w:sz w:val="20"/>
                <w:szCs w:val="20"/>
              </w:rPr>
            </w:pPr>
            <w:r>
              <w:rPr>
                <w:rFonts w:ascii="標楷體" w:eastAsia="標楷體" w:hAnsi="標楷體" w:hint="eastAsia"/>
                <w:bCs/>
                <w:snapToGrid w:val="0"/>
                <w:color w:val="000000"/>
                <w:sz w:val="26"/>
                <w:szCs w:val="20"/>
              </w:rPr>
              <w:t>2.全班共同檢討，並澄清學生的錯誤。</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t>【多元文化教育】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多E3 認識不同的文化概念，如族群、階級、性別、宗教等。</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lastRenderedPageBreak/>
              <w:t>第九</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五、生活中的大單位</w:t>
            </w:r>
          </w:p>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5-1</w:t>
            </w:r>
            <w:r>
              <w:rPr>
                <w:rFonts w:ascii="標楷體" w:eastAsia="標楷體" w:hAnsi="標楷體" w:hint="eastAsia"/>
                <w:bCs/>
                <w:color w:val="000000"/>
                <w:sz w:val="26"/>
                <w:szCs w:val="20"/>
              </w:rPr>
              <w:t>認識公噸</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33669" w:rsidRDefault="00E33669">
            <w:pPr>
              <w:rPr>
                <w:rFonts w:ascii="標楷體" w:eastAsia="標楷體" w:hAnsi="標楷體"/>
              </w:rPr>
            </w:pPr>
            <w:r>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能觀察出日常生活問題和數學的關聯，並能嘗</w:t>
            </w:r>
            <w:r>
              <w:rPr>
                <w:rFonts w:ascii="標楷體" w:eastAsia="標楷體" w:hAnsi="標楷體" w:cs="新細明體" w:hint="eastAsia"/>
                <w:color w:val="000000"/>
                <w:sz w:val="26"/>
                <w:szCs w:val="26"/>
              </w:rPr>
              <w:lastRenderedPageBreak/>
              <w:t>試與擬訂解決問題的計畫。在解決問題之後，能轉化數學解答於日常生活的應用。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lastRenderedPageBreak/>
              <w:t>5-1認識公噸</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1.透過觀察各種工具車，引出「公噸」單位，並說明1公噸是1000公斤，以及公噸的國際通用符號「t」。</w:t>
            </w:r>
          </w:p>
          <w:p w:rsidR="00E33669" w:rsidRDefault="00E33669">
            <w:pPr>
              <w:snapToGrid w:val="0"/>
              <w:textAlignment w:val="center"/>
              <w:rPr>
                <w:rFonts w:ascii="標楷體" w:eastAsia="標楷體" w:hAnsi="標楷體"/>
                <w:sz w:val="20"/>
                <w:szCs w:val="20"/>
              </w:rPr>
            </w:pPr>
            <w:r>
              <w:rPr>
                <w:rFonts w:ascii="標楷體" w:eastAsia="標楷體" w:hAnsi="標楷體" w:hint="eastAsia"/>
                <w:color w:val="000000"/>
                <w:sz w:val="26"/>
                <w:szCs w:val="20"/>
              </w:rPr>
              <w:t>2.配合</w:t>
            </w:r>
            <w:proofErr w:type="gramStart"/>
            <w:r>
              <w:rPr>
                <w:rFonts w:ascii="標楷體" w:eastAsia="標楷體" w:hAnsi="標楷體" w:hint="eastAsia"/>
                <w:color w:val="000000"/>
                <w:sz w:val="26"/>
                <w:szCs w:val="20"/>
              </w:rPr>
              <w:t>課本布題</w:t>
            </w:r>
            <w:proofErr w:type="gramEnd"/>
            <w:r>
              <w:rPr>
                <w:rFonts w:ascii="標楷體" w:eastAsia="標楷體" w:hAnsi="標楷體" w:hint="eastAsia"/>
                <w:color w:val="000000"/>
                <w:sz w:val="26"/>
                <w:szCs w:val="20"/>
              </w:rPr>
              <w:t>，利用1公斤＝</w:t>
            </w:r>
            <w:r>
              <w:rPr>
                <w:rFonts w:ascii="標楷體" w:eastAsia="標楷體" w:hAnsi="標楷體"/>
                <w:noProof/>
                <w:color w:val="000000"/>
                <w:sz w:val="26"/>
                <w:szCs w:val="20"/>
              </w:rPr>
              <w:drawing>
                <wp:inline distT="0" distB="0" distL="0" distR="0">
                  <wp:extent cx="342900" cy="2667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7"/>
                          <pic:cNvPicPr>
                            <a:picLocks noChangeAspect="1" noChangeArrowheads="1"/>
                          </pic:cNvPicPr>
                        </pic:nvPicPr>
                        <pic:blipFill>
                          <a:blip r:embed="rId9" cstate="print">
                            <a:extLst>
                              <a:ext uri="{28A0092B-C50C-407E-A947-70E740481C1C}">
                                <a14:useLocalDpi xmlns:a14="http://schemas.microsoft.com/office/drawing/2010/main" val="0"/>
                              </a:ext>
                            </a:extLst>
                          </a:blip>
                          <a:srcRect t="20486" r="89999" b="19656"/>
                          <a:stretch>
                            <a:fillRect/>
                          </a:stretch>
                        </pic:blipFill>
                        <pic:spPr bwMode="auto">
                          <a:xfrm>
                            <a:off x="0" y="0"/>
                            <a:ext cx="342900" cy="266700"/>
                          </a:xfrm>
                          <a:prstGeom prst="rect">
                            <a:avLst/>
                          </a:prstGeom>
                          <a:noFill/>
                          <a:ln>
                            <a:noFill/>
                          </a:ln>
                        </pic:spPr>
                      </pic:pic>
                    </a:graphicData>
                  </a:graphic>
                </wp:inline>
              </w:drawing>
            </w:r>
            <w:r>
              <w:rPr>
                <w:rFonts w:ascii="標楷體" w:eastAsia="標楷體" w:hAnsi="標楷體" w:hint="eastAsia"/>
                <w:color w:val="000000"/>
                <w:sz w:val="26"/>
                <w:szCs w:val="20"/>
              </w:rPr>
              <w:t>公噸＝0.001公噸，進行公噸和公斤</w:t>
            </w:r>
            <w:proofErr w:type="gramStart"/>
            <w:r>
              <w:rPr>
                <w:rFonts w:ascii="標楷體" w:eastAsia="標楷體" w:hAnsi="標楷體" w:hint="eastAsia"/>
                <w:color w:val="000000"/>
                <w:sz w:val="26"/>
                <w:szCs w:val="20"/>
              </w:rPr>
              <w:t>的化聚</w:t>
            </w:r>
            <w:proofErr w:type="gramEnd"/>
            <w:r>
              <w:rPr>
                <w:rFonts w:ascii="標楷體" w:eastAsia="標楷體" w:hAnsi="標楷體" w:hint="eastAsia"/>
                <w:color w:val="000000"/>
                <w:sz w:val="26"/>
                <w:szCs w:val="20"/>
              </w:rPr>
              <w:t>。</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3.透過學生認識的動物，讓學生思考當給予體重的數字時，應配合什麼單位，來建立適當重量單位的判斷能力。</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4.用藍鯨與非洲</w:t>
            </w:r>
            <w:proofErr w:type="gramStart"/>
            <w:r>
              <w:rPr>
                <w:rFonts w:ascii="標楷體" w:eastAsia="標楷體" w:hAnsi="標楷體" w:hint="eastAsia"/>
                <w:color w:val="000000"/>
                <w:sz w:val="26"/>
                <w:szCs w:val="20"/>
              </w:rPr>
              <w:t>象</w:t>
            </w:r>
            <w:proofErr w:type="gramEnd"/>
            <w:r>
              <w:rPr>
                <w:rFonts w:ascii="標楷體" w:eastAsia="標楷體" w:hAnsi="標楷體" w:hint="eastAsia"/>
                <w:color w:val="000000"/>
                <w:sz w:val="26"/>
                <w:szCs w:val="20"/>
              </w:rPr>
              <w:t>的體重進行公斤換成大約多少公噸的學習。透過1公噸是1000公斤的關係，知道當</w:t>
            </w:r>
            <w:proofErr w:type="gramStart"/>
            <w:r>
              <w:rPr>
                <w:rFonts w:ascii="標楷體" w:eastAsia="標楷體" w:hAnsi="標楷體" w:hint="eastAsia"/>
                <w:color w:val="000000"/>
                <w:sz w:val="26"/>
                <w:szCs w:val="20"/>
              </w:rPr>
              <w:t>一</w:t>
            </w:r>
            <w:proofErr w:type="gramEnd"/>
            <w:r>
              <w:rPr>
                <w:rFonts w:ascii="標楷體" w:eastAsia="標楷體" w:hAnsi="標楷體" w:hint="eastAsia"/>
                <w:color w:val="000000"/>
                <w:sz w:val="26"/>
                <w:szCs w:val="20"/>
              </w:rPr>
              <w:t>物體的重量表示要從公斤換成大約多少公噸時，可以視為將公斤數取概數到千位。</w:t>
            </w:r>
          </w:p>
          <w:p w:rsidR="00E33669" w:rsidRDefault="00E33669">
            <w:pPr>
              <w:spacing w:line="260" w:lineRule="exact"/>
              <w:rPr>
                <w:rFonts w:ascii="標楷體" w:eastAsia="標楷體" w:hAnsi="標楷體"/>
                <w:sz w:val="20"/>
                <w:szCs w:val="20"/>
              </w:rPr>
            </w:pPr>
          </w:p>
          <w:p w:rsidR="00E33669" w:rsidRDefault="00E33669">
            <w:pPr>
              <w:pStyle w:val="a9"/>
              <w:spacing w:line="260" w:lineRule="exact"/>
              <w:rPr>
                <w:rFonts w:ascii="標楷體" w:eastAsia="標楷體" w:hAnsi="標楷體" w:cs="Times New Roman"/>
                <w:sz w:val="20"/>
                <w:szCs w:val="20"/>
              </w:rPr>
            </w:pPr>
            <w:r>
              <w:rPr>
                <w:rFonts w:ascii="標楷體" w:eastAsia="標楷體" w:hAnsi="標楷體" w:cs="新細明體" w:hint="eastAsia"/>
                <w:b/>
                <w:color w:val="000000"/>
                <w:sz w:val="26"/>
                <w:szCs w:val="20"/>
                <w:bdr w:val="single" w:sz="4" w:space="0" w:color="auto" w:frame="1"/>
              </w:rPr>
              <w:t>素養評量</w:t>
            </w:r>
            <w:r>
              <w:rPr>
                <w:rFonts w:ascii="標楷體" w:eastAsia="標楷體" w:hAnsi="標楷體" w:cs="新細明體" w:hint="eastAsia"/>
                <w:bCs/>
                <w:snapToGrid w:val="0"/>
                <w:color w:val="000000"/>
                <w:sz w:val="26"/>
                <w:szCs w:val="20"/>
              </w:rPr>
              <w:t>在高速公路地磅的情境中，利用公斤和公噸</w:t>
            </w:r>
            <w:proofErr w:type="gramStart"/>
            <w:r>
              <w:rPr>
                <w:rFonts w:ascii="標楷體" w:eastAsia="標楷體" w:hAnsi="標楷體" w:cs="新細明體" w:hint="eastAsia"/>
                <w:bCs/>
                <w:snapToGrid w:val="0"/>
                <w:color w:val="000000"/>
                <w:sz w:val="26"/>
                <w:szCs w:val="20"/>
              </w:rPr>
              <w:t>的化聚進行</w:t>
            </w:r>
            <w:proofErr w:type="gramEnd"/>
            <w:r>
              <w:rPr>
                <w:rFonts w:ascii="標楷體" w:eastAsia="標楷體" w:hAnsi="標楷體" w:cs="新細明體" w:hint="eastAsia"/>
                <w:bCs/>
                <w:snapToGrid w:val="0"/>
                <w:color w:val="000000"/>
                <w:sz w:val="26"/>
                <w:szCs w:val="20"/>
              </w:rPr>
              <w:t>解題</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1.學生</w:t>
            </w:r>
            <w:proofErr w:type="gramStart"/>
            <w:r>
              <w:rPr>
                <w:rFonts w:ascii="標楷體" w:eastAsia="標楷體" w:hAnsi="標楷體" w:cs="新細明體" w:hint="eastAsia"/>
                <w:bCs/>
                <w:snapToGrid w:val="0"/>
                <w:color w:val="000000"/>
                <w:sz w:val="26"/>
                <w:szCs w:val="20"/>
              </w:rPr>
              <w:t>讀題後</w:t>
            </w:r>
            <w:proofErr w:type="gramEnd"/>
            <w:r>
              <w:rPr>
                <w:rFonts w:ascii="標楷體" w:eastAsia="標楷體" w:hAnsi="標楷體" w:cs="新細明體" w:hint="eastAsia"/>
                <w:bCs/>
                <w:snapToGrid w:val="0"/>
                <w:color w:val="000000"/>
                <w:sz w:val="26"/>
                <w:szCs w:val="20"/>
              </w:rPr>
              <w:t>先自行思考解題。</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2.請不同的學生發表解題想法。</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3.引導學生了解正確解題的策略。</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4.針對解題錯誤的學生透過討論</w:t>
            </w:r>
            <w:proofErr w:type="gramStart"/>
            <w:r>
              <w:rPr>
                <w:rFonts w:ascii="標楷體" w:eastAsia="標楷體" w:hAnsi="標楷體" w:cs="新細明體" w:hint="eastAsia"/>
                <w:bCs/>
                <w:snapToGrid w:val="0"/>
                <w:color w:val="000000"/>
                <w:sz w:val="26"/>
                <w:szCs w:val="20"/>
              </w:rPr>
              <w:t>釐</w:t>
            </w:r>
            <w:proofErr w:type="gramEnd"/>
            <w:r>
              <w:rPr>
                <w:rFonts w:ascii="標楷體" w:eastAsia="標楷體" w:hAnsi="標楷體" w:cs="新細明體" w:hint="eastAsia"/>
                <w:bCs/>
                <w:snapToGrid w:val="0"/>
                <w:color w:val="000000"/>
                <w:sz w:val="26"/>
                <w:szCs w:val="20"/>
              </w:rPr>
              <w:t>清。</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t>【環境教育】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環E9 覺知氣候變遷會對生活、社會及環境造成衝擊。</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t>第十</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五、生活中的大單位</w:t>
            </w:r>
          </w:p>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5-2認識</w:t>
            </w:r>
            <w:proofErr w:type="gramStart"/>
            <w:r>
              <w:rPr>
                <w:rFonts w:ascii="標楷體" w:eastAsia="標楷體" w:hAnsi="標楷體" w:hint="eastAsia"/>
                <w:bCs/>
                <w:snapToGrid w:val="0"/>
                <w:color w:val="000000"/>
                <w:sz w:val="26"/>
                <w:szCs w:val="20"/>
              </w:rPr>
              <w:t>公畝、</w:t>
            </w:r>
            <w:proofErr w:type="gramEnd"/>
            <w:r>
              <w:rPr>
                <w:rFonts w:ascii="標楷體" w:eastAsia="標楷體" w:hAnsi="標楷體" w:hint="eastAsia"/>
                <w:bCs/>
                <w:snapToGrid w:val="0"/>
                <w:color w:val="000000"/>
                <w:sz w:val="26"/>
                <w:szCs w:val="20"/>
              </w:rPr>
              <w:t>公頃和平方公里、練習園地(五)</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33669" w:rsidRDefault="00E33669">
            <w:pPr>
              <w:rPr>
                <w:rFonts w:ascii="標楷體" w:eastAsia="標楷體" w:hAnsi="標楷體"/>
              </w:rPr>
            </w:pPr>
            <w:r>
              <w:rPr>
                <w:rFonts w:ascii="標楷體" w:eastAsia="標楷體" w:hAnsi="標楷體" w:cs="新細明體" w:hint="eastAsia"/>
                <w:color w:val="000000"/>
                <w:sz w:val="26"/>
                <w:szCs w:val="26"/>
              </w:rPr>
              <w:lastRenderedPageBreak/>
              <w:t>數-E-A2 具備基本的算術操作能力、並能指認基本的形體與相對關係，在日常生活情境中，用數學表述與解決問題。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具備日常語言與數字及算術符號之間的轉換能力，並能熟練操作日常使用之度量衡及時</w:t>
            </w:r>
            <w:r>
              <w:rPr>
                <w:rFonts w:ascii="標楷體" w:eastAsia="標楷體" w:hAnsi="標楷體" w:cs="新細明體" w:hint="eastAsia"/>
                <w:color w:val="000000"/>
                <w:sz w:val="26"/>
                <w:szCs w:val="26"/>
              </w:rPr>
              <w:lastRenderedPageBreak/>
              <w:t>間，認識日常經驗中的幾何形體，並能以符號表示公式。</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lastRenderedPageBreak/>
              <w:t>5-2認識</w:t>
            </w:r>
            <w:proofErr w:type="gramStart"/>
            <w:r>
              <w:rPr>
                <w:rFonts w:ascii="標楷體" w:eastAsia="標楷體" w:hAnsi="標楷體" w:hint="eastAsia"/>
                <w:b/>
                <w:bCs/>
                <w:color w:val="000000"/>
                <w:sz w:val="26"/>
                <w:szCs w:val="20"/>
              </w:rPr>
              <w:t>公畝、</w:t>
            </w:r>
            <w:proofErr w:type="gramEnd"/>
            <w:r>
              <w:rPr>
                <w:rFonts w:ascii="標楷體" w:eastAsia="標楷體" w:hAnsi="標楷體" w:hint="eastAsia"/>
                <w:b/>
                <w:bCs/>
                <w:color w:val="000000"/>
                <w:sz w:val="26"/>
                <w:szCs w:val="20"/>
              </w:rPr>
              <w:t>公頃和平方公里</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1.透過學生熟悉的躲避球場，引出「</w:t>
            </w:r>
            <w:proofErr w:type="gramStart"/>
            <w:r>
              <w:rPr>
                <w:rFonts w:ascii="標楷體" w:eastAsia="標楷體" w:hAnsi="標楷體" w:hint="eastAsia"/>
                <w:color w:val="000000"/>
                <w:sz w:val="26"/>
                <w:szCs w:val="20"/>
              </w:rPr>
              <w:t>公畝」</w:t>
            </w:r>
            <w:proofErr w:type="gramEnd"/>
            <w:r>
              <w:rPr>
                <w:rFonts w:ascii="標楷體" w:eastAsia="標楷體" w:hAnsi="標楷體" w:hint="eastAsia"/>
                <w:color w:val="000000"/>
                <w:sz w:val="26"/>
                <w:szCs w:val="20"/>
              </w:rPr>
              <w:t>單位，並說明1公畝可用邊長10公尺正方形的面積大小來思考，也就是100平方公尺，以及公畝的國際通用符號「a」。</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2.利用國際標準泳池的大小進行公畝換平方公尺的計算練習。</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3.利用國父紀念館所占面積剛好是1公頃，由此引出「公頃」單位，並說明1公頃可用邊長100公尺的正方形面積大小來</w:t>
            </w:r>
            <w:r>
              <w:rPr>
                <w:rFonts w:ascii="標楷體" w:eastAsia="標楷體" w:hAnsi="標楷體" w:hint="eastAsia"/>
                <w:color w:val="000000"/>
                <w:sz w:val="26"/>
                <w:szCs w:val="20"/>
              </w:rPr>
              <w:lastRenderedPageBreak/>
              <w:t>思考，也就是10000平方公尺，以及公頃的國際通用符號「ha」。</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4.配合</w:t>
            </w:r>
            <w:proofErr w:type="gramStart"/>
            <w:r>
              <w:rPr>
                <w:rFonts w:ascii="標楷體" w:eastAsia="標楷體" w:hAnsi="標楷體" w:hint="eastAsia"/>
                <w:color w:val="000000"/>
                <w:sz w:val="26"/>
                <w:szCs w:val="20"/>
              </w:rPr>
              <w:t>課本布題</w:t>
            </w:r>
            <w:proofErr w:type="gramEnd"/>
            <w:r>
              <w:rPr>
                <w:rFonts w:ascii="標楷體" w:eastAsia="標楷體" w:hAnsi="標楷體" w:hint="eastAsia"/>
                <w:color w:val="000000"/>
                <w:sz w:val="26"/>
                <w:szCs w:val="20"/>
              </w:rPr>
              <w:t>，先用1公頃是10000平方公尺，並運用乘法算式，進行公頃和平方公尺</w:t>
            </w:r>
            <w:proofErr w:type="gramStart"/>
            <w:r>
              <w:rPr>
                <w:rFonts w:ascii="標楷體" w:eastAsia="標楷體" w:hAnsi="標楷體" w:hint="eastAsia"/>
                <w:color w:val="000000"/>
                <w:sz w:val="26"/>
                <w:szCs w:val="20"/>
              </w:rPr>
              <w:t>的化聚</w:t>
            </w:r>
            <w:proofErr w:type="gramEnd"/>
            <w:r>
              <w:rPr>
                <w:rFonts w:ascii="標楷體" w:eastAsia="標楷體" w:hAnsi="標楷體" w:hint="eastAsia"/>
                <w:color w:val="000000"/>
                <w:sz w:val="26"/>
                <w:szCs w:val="20"/>
              </w:rPr>
              <w:t>。</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5.運用國父紀念館及周圍範圍所占面積是1平方公里，引出「平方公里」，並說明1平方公里可用邊長1公里正方形面積來思考，也就是1000000平方公尺，以及平方公里的國際通用符號「km</w:t>
            </w:r>
            <w:r>
              <w:rPr>
                <w:rFonts w:ascii="標楷體" w:eastAsia="標楷體" w:hAnsi="標楷體" w:hint="eastAsia"/>
                <w:color w:val="000000"/>
                <w:sz w:val="26"/>
                <w:szCs w:val="20"/>
                <w:vertAlign w:val="superscript"/>
              </w:rPr>
              <w:t>2</w:t>
            </w:r>
            <w:r>
              <w:rPr>
                <w:rFonts w:ascii="標楷體" w:eastAsia="標楷體" w:hAnsi="標楷體" w:hint="eastAsia"/>
                <w:color w:val="000000"/>
                <w:sz w:val="26"/>
                <w:szCs w:val="20"/>
              </w:rPr>
              <w:t>」。</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6.配合</w:t>
            </w:r>
            <w:proofErr w:type="gramStart"/>
            <w:r>
              <w:rPr>
                <w:rFonts w:ascii="標楷體" w:eastAsia="標楷體" w:hAnsi="標楷體" w:hint="eastAsia"/>
                <w:color w:val="000000"/>
                <w:sz w:val="26"/>
                <w:szCs w:val="20"/>
              </w:rPr>
              <w:t>課本布題</w:t>
            </w:r>
            <w:proofErr w:type="gramEnd"/>
            <w:r>
              <w:rPr>
                <w:rFonts w:ascii="標楷體" w:eastAsia="標楷體" w:hAnsi="標楷體" w:hint="eastAsia"/>
                <w:color w:val="000000"/>
                <w:sz w:val="26"/>
                <w:szCs w:val="20"/>
              </w:rPr>
              <w:t>，利用1平方公里等於1000000平方公尺，進行平方公里和平方公尺的</w:t>
            </w:r>
            <w:proofErr w:type="gramStart"/>
            <w:r>
              <w:rPr>
                <w:rFonts w:ascii="標楷體" w:eastAsia="標楷體" w:hAnsi="標楷體" w:hint="eastAsia"/>
                <w:color w:val="000000"/>
                <w:sz w:val="26"/>
                <w:szCs w:val="20"/>
              </w:rPr>
              <w:t>整數化聚</w:t>
            </w:r>
            <w:proofErr w:type="gramEnd"/>
            <w:r>
              <w:rPr>
                <w:rFonts w:ascii="標楷體" w:eastAsia="標楷體" w:hAnsi="標楷體" w:hint="eastAsia"/>
                <w:color w:val="000000"/>
                <w:sz w:val="26"/>
                <w:szCs w:val="20"/>
              </w:rPr>
              <w:t>。</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7.配合</w:t>
            </w:r>
            <w:proofErr w:type="gramStart"/>
            <w:r>
              <w:rPr>
                <w:rFonts w:ascii="標楷體" w:eastAsia="標楷體" w:hAnsi="標楷體" w:hint="eastAsia"/>
                <w:color w:val="000000"/>
                <w:sz w:val="26"/>
                <w:szCs w:val="20"/>
              </w:rPr>
              <w:t>課本布題</w:t>
            </w:r>
            <w:proofErr w:type="gramEnd"/>
            <w:r>
              <w:rPr>
                <w:rFonts w:ascii="標楷體" w:eastAsia="標楷體" w:hAnsi="標楷體" w:hint="eastAsia"/>
                <w:color w:val="000000"/>
                <w:sz w:val="26"/>
                <w:szCs w:val="20"/>
              </w:rPr>
              <w:t>，將四個常見的面積單位關係輔以圖示統整呈現，讓學生從中觀察兩兩相鄰的面積單位皆是100倍的關係。</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8.透過1公頃＝100公畝和1平方公里＝100公頃的關係，進行平方公里、公頃和公畝的換算（整數）。</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9.透過1公頃＝100公畝和1平方公里＝100公頃的關係，練習將一個面積由公頃為單位的數，換成以公畝或平方公里為單位。</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10.透過1公頃＝100公畝＝10000平方公尺的關係，練習將一個面積由平方公尺為單位的數，換成以公頃為單位。</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11.透過1平方公里＝10000公畝的關係，練習將一個面積由平方公里為單位的數，換成以公畝為單位。</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12.提供臺灣六個直轄市的位置和面積，讓學生進行大單位面積的應用解題。</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13.透過學生在學校生活裡常使用到的場地，思考當給予數字時，應配合什麼單位，來建立適當面積單位的判斷能力。</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lastRenderedPageBreak/>
              <w:t>14.用三個臺灣知名的公園面積，透過1公頃是10000平方公尺的關係，進行平方公尺換成大約多少公頃，可以視為將平方公尺的數取概數到萬位。</w:t>
            </w:r>
          </w:p>
          <w:p w:rsidR="00E33669" w:rsidRDefault="00E33669">
            <w:pPr>
              <w:spacing w:line="260" w:lineRule="exact"/>
              <w:rPr>
                <w:rFonts w:ascii="標楷體" w:eastAsia="標楷體" w:hAnsi="標楷體"/>
                <w:sz w:val="20"/>
                <w:szCs w:val="20"/>
              </w:rPr>
            </w:pPr>
          </w:p>
          <w:p w:rsidR="00E33669" w:rsidRDefault="00E33669">
            <w:pPr>
              <w:spacing w:line="260" w:lineRule="exact"/>
              <w:rPr>
                <w:rFonts w:ascii="標楷體" w:eastAsia="標楷體" w:hAnsi="標楷體"/>
                <w:sz w:val="20"/>
                <w:szCs w:val="20"/>
              </w:rPr>
            </w:pPr>
            <w:r>
              <w:rPr>
                <w:rFonts w:ascii="標楷體" w:eastAsia="標楷體" w:hAnsi="標楷體" w:hint="eastAsia"/>
                <w:b/>
                <w:color w:val="000000"/>
                <w:sz w:val="26"/>
                <w:szCs w:val="20"/>
                <w:bdr w:val="single" w:sz="4" w:space="0" w:color="auto" w:frame="1"/>
              </w:rPr>
              <w:t>思考帽</w:t>
            </w:r>
            <w:r>
              <w:rPr>
                <w:rFonts w:ascii="標楷體" w:eastAsia="標楷體" w:hAnsi="標楷體" w:hint="eastAsia"/>
                <w:color w:val="000000"/>
                <w:sz w:val="26"/>
                <w:szCs w:val="20"/>
              </w:rPr>
              <w:t xml:space="preserve"> 平方公尺和公頃的化聚</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1.學生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先自行思考解題。</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2.教師透過關鍵提問引導思考。</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3.學生發表解題想法與答案。</w:t>
            </w:r>
          </w:p>
          <w:p w:rsidR="00E33669" w:rsidRDefault="00E33669">
            <w:pPr>
              <w:spacing w:line="260" w:lineRule="exact"/>
              <w:rPr>
                <w:rFonts w:ascii="標楷體" w:eastAsia="標楷體" w:hAnsi="標楷體"/>
                <w:color w:val="000000"/>
                <w:sz w:val="20"/>
                <w:szCs w:val="20"/>
              </w:rPr>
            </w:pPr>
          </w:p>
          <w:p w:rsidR="00E33669" w:rsidRDefault="00E33669">
            <w:pPr>
              <w:pStyle w:val="a9"/>
              <w:spacing w:line="260" w:lineRule="exact"/>
              <w:rPr>
                <w:rFonts w:ascii="標楷體" w:eastAsia="標楷體" w:hAnsi="標楷體" w:cs="Times New Roman"/>
                <w:b/>
                <w:bCs/>
                <w:snapToGrid w:val="0"/>
                <w:color w:val="000000"/>
                <w:sz w:val="20"/>
                <w:szCs w:val="20"/>
              </w:rPr>
            </w:pPr>
            <w:r>
              <w:rPr>
                <w:rFonts w:ascii="標楷體" w:eastAsia="標楷體" w:hAnsi="標楷體" w:cs="新細明體" w:hint="eastAsia"/>
                <w:b/>
                <w:bCs/>
                <w:snapToGrid w:val="0"/>
                <w:color w:val="000000"/>
                <w:sz w:val="26"/>
                <w:szCs w:val="20"/>
                <w:bdr w:val="single" w:sz="4" w:space="0" w:color="auto" w:frame="1"/>
              </w:rPr>
              <w:t>練習園地(五)</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1.教師帶領學生理解題意，完成練習園地。</w:t>
            </w:r>
          </w:p>
          <w:p w:rsidR="00E33669" w:rsidRDefault="00E33669">
            <w:pPr>
              <w:spacing w:line="260" w:lineRule="exact"/>
              <w:rPr>
                <w:rFonts w:ascii="標楷體" w:eastAsia="標楷體" w:hAnsi="標楷體"/>
                <w:bCs/>
                <w:snapToGrid w:val="0"/>
                <w:color w:val="000000"/>
                <w:sz w:val="20"/>
                <w:szCs w:val="20"/>
              </w:rPr>
            </w:pPr>
            <w:r>
              <w:rPr>
                <w:rFonts w:ascii="標楷體" w:eastAsia="標楷體" w:hAnsi="標楷體" w:hint="eastAsia"/>
                <w:bCs/>
                <w:snapToGrid w:val="0"/>
                <w:color w:val="000000"/>
                <w:sz w:val="26"/>
                <w:szCs w:val="20"/>
              </w:rPr>
              <w:t>2.全班共同檢討，並澄清學生的錯誤。</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t>【環境教育】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環E9 覺知氣候變遷會對生活、社會及環境造成衝擊。</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lastRenderedPageBreak/>
              <w:t>第十一</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z w:val="20"/>
                <w:szCs w:val="20"/>
              </w:rPr>
            </w:pPr>
            <w:r>
              <w:rPr>
                <w:rFonts w:ascii="標楷體" w:eastAsia="標楷體" w:hAnsi="標楷體" w:hint="eastAsia"/>
                <w:bCs/>
                <w:color w:val="000000"/>
                <w:sz w:val="26"/>
                <w:szCs w:val="20"/>
              </w:rPr>
              <w:t>學習加油</w:t>
            </w:r>
            <w:proofErr w:type="gramStart"/>
            <w:r>
              <w:rPr>
                <w:rFonts w:ascii="標楷體" w:eastAsia="標楷體" w:hAnsi="標楷體" w:hint="eastAsia"/>
                <w:bCs/>
                <w:color w:val="000000"/>
                <w:sz w:val="26"/>
                <w:szCs w:val="20"/>
              </w:rPr>
              <w:t>讚</w:t>
            </w:r>
            <w:proofErr w:type="gramEnd"/>
            <w:r>
              <w:rPr>
                <w:rFonts w:ascii="標楷體" w:eastAsia="標楷體" w:hAnsi="標楷體" w:hint="eastAsia"/>
                <w:bCs/>
                <w:color w:val="000000"/>
                <w:sz w:val="26"/>
                <w:szCs w:val="20"/>
              </w:rPr>
              <w:t>(一</w:t>
            </w:r>
            <w:proofErr w:type="gramStart"/>
            <w:r>
              <w:rPr>
                <w:rFonts w:ascii="標楷體" w:eastAsia="標楷體" w:hAnsi="標楷體" w:hint="eastAsia"/>
                <w:bCs/>
                <w:color w:val="000000"/>
                <w:sz w:val="26"/>
                <w:szCs w:val="20"/>
              </w:rPr>
              <w:t>）</w:t>
            </w:r>
            <w:proofErr w:type="gramEnd"/>
          </w:p>
          <w:p w:rsidR="00E33669" w:rsidRDefault="00E33669">
            <w:pPr>
              <w:spacing w:line="260" w:lineRule="exact"/>
              <w:jc w:val="center"/>
              <w:rPr>
                <w:rFonts w:ascii="標楷體" w:eastAsia="標楷體" w:hAnsi="標楷體"/>
                <w:sz w:val="20"/>
                <w:szCs w:val="20"/>
              </w:rPr>
            </w:pPr>
            <w:r>
              <w:rPr>
                <w:rFonts w:ascii="標楷體" w:eastAsia="標楷體" w:hAnsi="標楷體" w:hint="eastAsia"/>
                <w:bCs/>
                <w:color w:val="000000"/>
                <w:sz w:val="26"/>
                <w:szCs w:val="20"/>
              </w:rPr>
              <w:t>綜合與應用、探索中學數學、看繪本學數學</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33669" w:rsidRDefault="00E33669">
            <w:pPr>
              <w:rPr>
                <w:rFonts w:ascii="標楷體" w:eastAsia="標楷體" w:hAnsi="標楷體"/>
              </w:rPr>
            </w:pPr>
            <w:r>
              <w:rPr>
                <w:rFonts w:ascii="標楷體" w:eastAsia="標楷體" w:hAnsi="標楷體" w:cs="新細明體" w:hint="eastAsia"/>
                <w:color w:val="000000"/>
                <w:sz w:val="26"/>
                <w:szCs w:val="26"/>
              </w:rPr>
              <w:t>數-E-A2 具備基本的算術操作能力、並能指認基本的形體與相對關係，在日常生</w:t>
            </w:r>
            <w:r>
              <w:rPr>
                <w:rFonts w:ascii="標楷體" w:eastAsia="標楷體" w:hAnsi="標楷體" w:cs="新細明體" w:hint="eastAsia"/>
                <w:color w:val="000000"/>
                <w:sz w:val="26"/>
                <w:szCs w:val="26"/>
              </w:rPr>
              <w:lastRenderedPageBreak/>
              <w:t>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color w:val="000000"/>
                <w:sz w:val="20"/>
                <w:szCs w:val="20"/>
              </w:rPr>
            </w:pPr>
            <w:r>
              <w:rPr>
                <w:rFonts w:ascii="標楷體" w:eastAsia="標楷體" w:hAnsi="標楷體" w:hint="eastAsia"/>
                <w:b/>
                <w:color w:val="000000"/>
                <w:sz w:val="26"/>
                <w:szCs w:val="20"/>
              </w:rPr>
              <w:lastRenderedPageBreak/>
              <w:t>綜合與應用</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1.學生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，先自行解題再討論。解決</w:t>
            </w:r>
            <w:r>
              <w:rPr>
                <w:rFonts w:ascii="標楷體" w:eastAsia="標楷體" w:hAnsi="標楷體" w:hint="eastAsia"/>
                <w:snapToGrid w:val="0"/>
                <w:color w:val="000000"/>
                <w:sz w:val="26"/>
                <w:szCs w:val="20"/>
              </w:rPr>
              <w:t>公畝換成平方公尺</w:t>
            </w:r>
            <w:r>
              <w:rPr>
                <w:rFonts w:ascii="標楷體" w:eastAsia="標楷體" w:hAnsi="標楷體" w:hint="eastAsia"/>
                <w:bCs/>
                <w:color w:val="000000"/>
                <w:sz w:val="26"/>
                <w:szCs w:val="20"/>
              </w:rPr>
              <w:t>，及</w:t>
            </w:r>
            <w:r>
              <w:rPr>
                <w:rFonts w:ascii="標楷體" w:eastAsia="標楷體" w:hAnsi="標楷體" w:hint="eastAsia"/>
                <w:snapToGrid w:val="0"/>
                <w:color w:val="000000"/>
                <w:sz w:val="26"/>
                <w:szCs w:val="20"/>
              </w:rPr>
              <w:t>公頃換成平方公尺的</w:t>
            </w:r>
            <w:r>
              <w:rPr>
                <w:rFonts w:ascii="標楷體" w:eastAsia="標楷體" w:hAnsi="標楷體" w:hint="eastAsia"/>
                <w:color w:val="000000"/>
                <w:sz w:val="26"/>
                <w:szCs w:val="20"/>
              </w:rPr>
              <w:t>問題。</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2.學生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，先自行解題再討論。解決</w:t>
            </w:r>
            <w:r>
              <w:rPr>
                <w:rFonts w:ascii="標楷體" w:eastAsia="標楷體" w:hAnsi="標楷體" w:hint="eastAsia"/>
                <w:snapToGrid w:val="0"/>
                <w:color w:val="000000"/>
                <w:sz w:val="26"/>
                <w:szCs w:val="20"/>
              </w:rPr>
              <w:t>大數的比較大小</w:t>
            </w:r>
            <w:r>
              <w:rPr>
                <w:rFonts w:ascii="標楷體" w:eastAsia="標楷體" w:hAnsi="標楷體" w:hint="eastAsia"/>
                <w:bCs/>
                <w:color w:val="000000"/>
                <w:sz w:val="26"/>
                <w:szCs w:val="20"/>
              </w:rPr>
              <w:t>，及</w:t>
            </w:r>
            <w:r>
              <w:rPr>
                <w:rFonts w:ascii="標楷體" w:eastAsia="標楷體" w:hAnsi="標楷體" w:hint="eastAsia"/>
                <w:snapToGrid w:val="0"/>
                <w:color w:val="000000"/>
                <w:sz w:val="26"/>
                <w:szCs w:val="20"/>
              </w:rPr>
              <w:t>億位是萬位的幾倍的問題。</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3.學生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，先自行解題再討論。</w:t>
            </w:r>
            <w:r>
              <w:rPr>
                <w:rFonts w:ascii="標楷體" w:eastAsia="標楷體" w:hAnsi="標楷體" w:hint="eastAsia"/>
                <w:snapToGrid w:val="0"/>
                <w:color w:val="000000"/>
                <w:sz w:val="26"/>
                <w:szCs w:val="20"/>
              </w:rPr>
              <w:t>解決真分數乘以真分數的問題。</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4.學生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，先自行解題再討論。解決一位小數乘以一位小數的問題。</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5.學生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，先自行解題再討論。解決整數乘以真分數的問題。</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6.學生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，先自行解題再討論。解決</w:t>
            </w:r>
            <w:r>
              <w:rPr>
                <w:rFonts w:ascii="標楷體" w:eastAsia="標楷體" w:hAnsi="標楷體" w:hint="eastAsia"/>
                <w:bCs/>
                <w:color w:val="000000"/>
                <w:sz w:val="26"/>
                <w:szCs w:val="20"/>
              </w:rPr>
              <w:t>正方體和長方體的體積，及比較體積大小</w:t>
            </w:r>
            <w:r>
              <w:rPr>
                <w:rFonts w:ascii="標楷體" w:eastAsia="標楷體" w:hAnsi="標楷體" w:hint="eastAsia"/>
                <w:color w:val="000000"/>
                <w:sz w:val="26"/>
                <w:szCs w:val="20"/>
              </w:rPr>
              <w:t>的問題。</w:t>
            </w:r>
          </w:p>
          <w:p w:rsidR="00E33669" w:rsidRDefault="00E33669">
            <w:pPr>
              <w:spacing w:line="260" w:lineRule="exact"/>
              <w:rPr>
                <w:rFonts w:ascii="標楷體" w:eastAsia="標楷體" w:hAnsi="標楷體"/>
                <w:b/>
                <w:color w:val="000000"/>
                <w:sz w:val="20"/>
                <w:szCs w:val="20"/>
              </w:rPr>
            </w:pPr>
          </w:p>
          <w:p w:rsidR="00E33669" w:rsidRDefault="00E33669">
            <w:pPr>
              <w:spacing w:line="260" w:lineRule="exact"/>
              <w:rPr>
                <w:rFonts w:ascii="標楷體" w:eastAsia="標楷體" w:hAnsi="標楷體"/>
                <w:b/>
                <w:color w:val="000000"/>
                <w:sz w:val="20"/>
                <w:szCs w:val="20"/>
              </w:rPr>
            </w:pPr>
            <w:r>
              <w:rPr>
                <w:rFonts w:ascii="標楷體" w:eastAsia="標楷體" w:hAnsi="標楷體" w:hint="eastAsia"/>
                <w:b/>
                <w:color w:val="000000"/>
                <w:sz w:val="26"/>
                <w:szCs w:val="20"/>
              </w:rPr>
              <w:t>探索中學數學</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1.觀察算式之間的關係。</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lastRenderedPageBreak/>
              <w:t>2.思考分數之間的分母有什麼關係。</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3.根據觀察到的規律，將指定的數寫成兩個單位分數相減</w:t>
            </w:r>
            <w:r>
              <w:rPr>
                <w:rFonts w:ascii="標楷體" w:eastAsia="標楷體" w:hAnsi="標楷體" w:hint="eastAsia"/>
                <w:bCs/>
                <w:color w:val="000000"/>
                <w:sz w:val="26"/>
                <w:szCs w:val="20"/>
              </w:rPr>
              <w:t>，及進行單位分數計算</w:t>
            </w:r>
            <w:r>
              <w:rPr>
                <w:rFonts w:ascii="標楷體" w:eastAsia="標楷體" w:hAnsi="標楷體" w:hint="eastAsia"/>
                <w:color w:val="000000"/>
                <w:sz w:val="26"/>
                <w:szCs w:val="20"/>
              </w:rPr>
              <w:t>的問題。</w:t>
            </w:r>
          </w:p>
          <w:p w:rsidR="00E33669" w:rsidRDefault="00E33669">
            <w:pPr>
              <w:spacing w:line="260" w:lineRule="exact"/>
              <w:rPr>
                <w:rFonts w:ascii="標楷體" w:eastAsia="標楷體" w:hAnsi="標楷體"/>
                <w:color w:val="000000"/>
                <w:sz w:val="20"/>
                <w:szCs w:val="20"/>
              </w:rPr>
            </w:pPr>
          </w:p>
          <w:p w:rsidR="00E33669" w:rsidRDefault="00E33669">
            <w:pPr>
              <w:spacing w:line="260" w:lineRule="exact"/>
              <w:rPr>
                <w:rFonts w:ascii="標楷體" w:eastAsia="標楷體" w:hAnsi="標楷體"/>
                <w:sz w:val="20"/>
                <w:szCs w:val="20"/>
              </w:rPr>
            </w:pPr>
            <w:r>
              <w:rPr>
                <w:rFonts w:ascii="標楷體" w:eastAsia="標楷體" w:hAnsi="標楷體" w:hint="eastAsia"/>
                <w:b/>
                <w:bCs/>
                <w:snapToGrid w:val="0"/>
                <w:color w:val="000000"/>
                <w:sz w:val="26"/>
                <w:szCs w:val="20"/>
              </w:rPr>
              <w:t>看繪本學數學</w:t>
            </w:r>
            <w:r>
              <w:rPr>
                <w:rFonts w:ascii="標楷體" w:eastAsia="標楷體" w:hAnsi="標楷體" w:hint="eastAsia"/>
                <w:color w:val="000000"/>
                <w:sz w:val="26"/>
                <w:szCs w:val="20"/>
              </w:rPr>
              <w:t>《祥祥的寶貝》</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1.教師播放《祥祥的寶貝》故事動畫。</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2.教師詢問學生：</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(1)你認識生活中哪些常使用的面積單位呢？</w:t>
            </w:r>
          </w:p>
          <w:p w:rsidR="00E33669" w:rsidRDefault="00E33669">
            <w:pPr>
              <w:spacing w:line="260" w:lineRule="exact"/>
              <w:rPr>
                <w:rFonts w:ascii="標楷體" w:eastAsia="標楷體" w:hAnsi="標楷體"/>
                <w:bCs/>
                <w:sz w:val="20"/>
                <w:szCs w:val="20"/>
              </w:rPr>
            </w:pPr>
            <w:r>
              <w:rPr>
                <w:rFonts w:ascii="標楷體" w:eastAsia="標楷體" w:hAnsi="標楷體" w:hint="eastAsia"/>
                <w:color w:val="000000"/>
                <w:sz w:val="26"/>
                <w:szCs w:val="20"/>
              </w:rPr>
              <w:t>(2)奶奶的和室大約和幾條小被</w:t>
            </w:r>
            <w:proofErr w:type="gramStart"/>
            <w:r>
              <w:rPr>
                <w:rFonts w:ascii="標楷體" w:eastAsia="標楷體" w:hAnsi="標楷體" w:hint="eastAsia"/>
                <w:color w:val="000000"/>
                <w:sz w:val="26"/>
                <w:szCs w:val="20"/>
              </w:rPr>
              <w:t>被一樣大呢</w:t>
            </w:r>
            <w:proofErr w:type="gramEnd"/>
            <w:r>
              <w:rPr>
                <w:rFonts w:ascii="標楷體" w:eastAsia="標楷體" w:hAnsi="標楷體" w:hint="eastAsia"/>
                <w:color w:val="000000"/>
                <w:sz w:val="26"/>
                <w:szCs w:val="20"/>
              </w:rPr>
              <w:t>？</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t>【閱讀素養教育】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閱E3 熟悉與學科學習相關的文本閱讀策略。</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lastRenderedPageBreak/>
              <w:t>第十二</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六、時間的乘除</w:t>
            </w:r>
          </w:p>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6-1時間的乘法、6-2</w:t>
            </w:r>
            <w:r>
              <w:rPr>
                <w:rFonts w:ascii="標楷體" w:eastAsia="標楷體" w:hAnsi="標楷體" w:hint="eastAsia"/>
                <w:bCs/>
                <w:color w:val="000000"/>
                <w:sz w:val="26"/>
                <w:szCs w:val="20"/>
              </w:rPr>
              <w:t>時間的除法</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具備日常語言與數字及算術符號之間的轉換能力，並能熟練操作日常使用之度量衡及時</w:t>
            </w:r>
            <w:r>
              <w:rPr>
                <w:rFonts w:ascii="標楷體" w:eastAsia="標楷體" w:hAnsi="標楷體" w:cs="新細明體" w:hint="eastAsia"/>
                <w:color w:val="000000"/>
                <w:sz w:val="26"/>
                <w:szCs w:val="26"/>
              </w:rPr>
              <w:lastRenderedPageBreak/>
              <w:t>間，認識日常經驗中的幾何形體，並能以符號表示公式。</w:t>
            </w:r>
          </w:p>
          <w:p w:rsidR="00E33669" w:rsidRDefault="00E33669">
            <w:pPr>
              <w:rPr>
                <w:rFonts w:ascii="標楷體" w:eastAsia="標楷體" w:hAnsi="標楷體"/>
              </w:rPr>
            </w:pPr>
            <w:r>
              <w:rPr>
                <w:rFonts w:ascii="標楷體" w:eastAsia="標楷體" w:hAnsi="標楷體" w:cs="新細明體" w:hint="eastAsia"/>
                <w:color w:val="000000"/>
                <w:sz w:val="26"/>
                <w:szCs w:val="26"/>
              </w:rPr>
              <w:t>數-E-C2 樂於與他人合作解決問題並尊重不同的問題解決想法。</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lastRenderedPageBreak/>
              <w:t>6-1時間的乘法</w:t>
            </w:r>
          </w:p>
          <w:p w:rsidR="00E33669" w:rsidRDefault="00E33669">
            <w:pPr>
              <w:snapToGrid w:val="0"/>
              <w:spacing w:line="260" w:lineRule="exact"/>
              <w:textAlignment w:val="center"/>
              <w:rPr>
                <w:rFonts w:ascii="標楷體" w:eastAsia="標楷體" w:hAnsi="標楷體"/>
                <w:bCs/>
                <w:sz w:val="20"/>
                <w:szCs w:val="20"/>
              </w:rPr>
            </w:pPr>
            <w:r>
              <w:rPr>
                <w:rFonts w:ascii="標楷體" w:eastAsia="標楷體" w:hAnsi="標楷體" w:hint="eastAsia"/>
                <w:bCs/>
                <w:color w:val="000000"/>
                <w:sz w:val="26"/>
                <w:szCs w:val="20"/>
              </w:rPr>
              <w:t>1.請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，理解題目為</w:t>
            </w:r>
            <w:proofErr w:type="gramStart"/>
            <w:r>
              <w:rPr>
                <w:rFonts w:ascii="標楷體" w:eastAsia="標楷體" w:hAnsi="標楷體" w:hint="eastAsia"/>
                <w:bCs/>
                <w:color w:val="000000"/>
                <w:sz w:val="26"/>
                <w:szCs w:val="20"/>
              </w:rPr>
              <w:t>分和秒的</w:t>
            </w:r>
            <w:proofErr w:type="gramEnd"/>
            <w:r>
              <w:rPr>
                <w:rFonts w:ascii="標楷體" w:eastAsia="標楷體" w:hAnsi="標楷體" w:hint="eastAsia"/>
                <w:bCs/>
                <w:color w:val="000000"/>
                <w:sz w:val="26"/>
                <w:szCs w:val="20"/>
              </w:rPr>
              <w:t>整數</w:t>
            </w:r>
            <w:proofErr w:type="gramStart"/>
            <w:r>
              <w:rPr>
                <w:rFonts w:ascii="標楷體" w:eastAsia="標楷體" w:hAnsi="標楷體" w:hint="eastAsia"/>
                <w:bCs/>
                <w:color w:val="000000"/>
                <w:sz w:val="26"/>
                <w:szCs w:val="20"/>
              </w:rPr>
              <w:t>倍</w:t>
            </w:r>
            <w:proofErr w:type="gramEnd"/>
            <w:r>
              <w:rPr>
                <w:rFonts w:ascii="標楷體" w:eastAsia="標楷體" w:hAnsi="標楷體" w:hint="eastAsia"/>
                <w:bCs/>
                <w:color w:val="000000"/>
                <w:sz w:val="26"/>
                <w:szCs w:val="20"/>
              </w:rPr>
              <w:t>問題後，先開放學生解題，再討論不同的解法。</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2.請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，理解題目為時和分的整數</w:t>
            </w:r>
            <w:proofErr w:type="gramStart"/>
            <w:r>
              <w:rPr>
                <w:rFonts w:ascii="標楷體" w:eastAsia="標楷體" w:hAnsi="標楷體" w:hint="eastAsia"/>
                <w:bCs/>
                <w:color w:val="000000"/>
                <w:sz w:val="26"/>
                <w:szCs w:val="20"/>
              </w:rPr>
              <w:t>倍</w:t>
            </w:r>
            <w:proofErr w:type="gramEnd"/>
            <w:r>
              <w:rPr>
                <w:rFonts w:ascii="標楷體" w:eastAsia="標楷體" w:hAnsi="標楷體" w:hint="eastAsia"/>
                <w:bCs/>
                <w:color w:val="000000"/>
                <w:sz w:val="26"/>
                <w:szCs w:val="20"/>
              </w:rPr>
              <w:t>問題後，鼓勵學生列成直式乘法計算，並提醒</w:t>
            </w:r>
            <w:proofErr w:type="gramStart"/>
            <w:r>
              <w:rPr>
                <w:rFonts w:ascii="標楷體" w:eastAsia="標楷體" w:hAnsi="標楷體" w:hint="eastAsia"/>
                <w:bCs/>
                <w:color w:val="000000"/>
                <w:sz w:val="26"/>
                <w:szCs w:val="20"/>
              </w:rPr>
              <w:t>學生先算多少</w:t>
            </w:r>
            <w:proofErr w:type="gramEnd"/>
            <w:r>
              <w:rPr>
                <w:rFonts w:ascii="標楷體" w:eastAsia="標楷體" w:hAnsi="標楷體" w:hint="eastAsia"/>
                <w:bCs/>
                <w:color w:val="000000"/>
                <w:sz w:val="26"/>
                <w:szCs w:val="20"/>
              </w:rPr>
              <w:t>分，再算多少時。</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3.請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，理解題目為日和時的整數</w:t>
            </w:r>
            <w:proofErr w:type="gramStart"/>
            <w:r>
              <w:rPr>
                <w:rFonts w:ascii="標楷體" w:eastAsia="標楷體" w:hAnsi="標楷體" w:hint="eastAsia"/>
                <w:bCs/>
                <w:color w:val="000000"/>
                <w:sz w:val="26"/>
                <w:szCs w:val="20"/>
              </w:rPr>
              <w:t>倍</w:t>
            </w:r>
            <w:proofErr w:type="gramEnd"/>
            <w:r>
              <w:rPr>
                <w:rFonts w:ascii="標楷體" w:eastAsia="標楷體" w:hAnsi="標楷體" w:hint="eastAsia"/>
                <w:bCs/>
                <w:color w:val="000000"/>
                <w:sz w:val="26"/>
                <w:szCs w:val="20"/>
              </w:rPr>
              <w:t>問題後，列成直式乘法計算，並提醒</w:t>
            </w:r>
            <w:proofErr w:type="gramStart"/>
            <w:r>
              <w:rPr>
                <w:rFonts w:ascii="標楷體" w:eastAsia="標楷體" w:hAnsi="標楷體" w:hint="eastAsia"/>
                <w:bCs/>
                <w:color w:val="000000"/>
                <w:sz w:val="26"/>
                <w:szCs w:val="20"/>
              </w:rPr>
              <w:t>學生先算多少</w:t>
            </w:r>
            <w:proofErr w:type="gramEnd"/>
            <w:r>
              <w:rPr>
                <w:rFonts w:ascii="標楷體" w:eastAsia="標楷體" w:hAnsi="標楷體" w:hint="eastAsia"/>
                <w:bCs/>
                <w:color w:val="000000"/>
                <w:sz w:val="26"/>
                <w:szCs w:val="20"/>
              </w:rPr>
              <w:t>時，再算多少日。</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4.請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，理解題目為時、</w:t>
            </w:r>
            <w:proofErr w:type="gramStart"/>
            <w:r>
              <w:rPr>
                <w:rFonts w:ascii="標楷體" w:eastAsia="標楷體" w:hAnsi="標楷體" w:hint="eastAsia"/>
                <w:bCs/>
                <w:color w:val="000000"/>
                <w:sz w:val="26"/>
                <w:szCs w:val="20"/>
              </w:rPr>
              <w:t>分和秒的</w:t>
            </w:r>
            <w:proofErr w:type="gramEnd"/>
            <w:r>
              <w:rPr>
                <w:rFonts w:ascii="標楷體" w:eastAsia="標楷體" w:hAnsi="標楷體" w:hint="eastAsia"/>
                <w:bCs/>
                <w:color w:val="000000"/>
                <w:sz w:val="26"/>
                <w:szCs w:val="20"/>
              </w:rPr>
              <w:t>整數</w:t>
            </w:r>
            <w:proofErr w:type="gramStart"/>
            <w:r>
              <w:rPr>
                <w:rFonts w:ascii="標楷體" w:eastAsia="標楷體" w:hAnsi="標楷體" w:hint="eastAsia"/>
                <w:bCs/>
                <w:color w:val="000000"/>
                <w:sz w:val="26"/>
                <w:szCs w:val="20"/>
              </w:rPr>
              <w:t>倍</w:t>
            </w:r>
            <w:proofErr w:type="gramEnd"/>
            <w:r>
              <w:rPr>
                <w:rFonts w:ascii="標楷體" w:eastAsia="標楷體" w:hAnsi="標楷體" w:hint="eastAsia"/>
                <w:bCs/>
                <w:color w:val="000000"/>
                <w:sz w:val="26"/>
                <w:szCs w:val="20"/>
              </w:rPr>
              <w:t>問題後，利用兩種做法，讓學生</w:t>
            </w:r>
            <w:proofErr w:type="gramStart"/>
            <w:r>
              <w:rPr>
                <w:rFonts w:ascii="標楷體" w:eastAsia="標楷體" w:hAnsi="標楷體" w:hint="eastAsia"/>
                <w:bCs/>
                <w:color w:val="000000"/>
                <w:sz w:val="26"/>
                <w:szCs w:val="20"/>
              </w:rPr>
              <w:t>經驗秒換成分</w:t>
            </w:r>
            <w:proofErr w:type="gramEnd"/>
            <w:r>
              <w:rPr>
                <w:rFonts w:ascii="標楷體" w:eastAsia="標楷體" w:hAnsi="標楷體" w:hint="eastAsia"/>
                <w:bCs/>
                <w:color w:val="000000"/>
                <w:sz w:val="26"/>
                <w:szCs w:val="20"/>
              </w:rPr>
              <w:t>、分換成時的單位轉換。</w:t>
            </w:r>
          </w:p>
          <w:p w:rsidR="00E33669" w:rsidRDefault="00E33669">
            <w:pPr>
              <w:spacing w:line="260" w:lineRule="exact"/>
              <w:rPr>
                <w:rFonts w:ascii="標楷體" w:eastAsia="標楷體" w:hAnsi="標楷體"/>
                <w:bCs/>
                <w:sz w:val="20"/>
                <w:szCs w:val="20"/>
              </w:rPr>
            </w:pPr>
          </w:p>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t>6-2時間的除法</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1.請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，理解題目為</w:t>
            </w:r>
            <w:proofErr w:type="gramStart"/>
            <w:r>
              <w:rPr>
                <w:rFonts w:ascii="標楷體" w:eastAsia="標楷體" w:hAnsi="標楷體" w:hint="eastAsia"/>
                <w:bCs/>
                <w:color w:val="000000"/>
                <w:sz w:val="26"/>
                <w:szCs w:val="20"/>
              </w:rPr>
              <w:t>分和秒的</w:t>
            </w:r>
            <w:proofErr w:type="gramEnd"/>
            <w:r>
              <w:rPr>
                <w:rFonts w:ascii="標楷體" w:eastAsia="標楷體" w:hAnsi="標楷體" w:hint="eastAsia"/>
                <w:bCs/>
                <w:color w:val="000000"/>
                <w:sz w:val="26"/>
                <w:szCs w:val="20"/>
              </w:rPr>
              <w:t>包含除問題後，先開放學生解題，再討論不同的解法。</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2.請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，理解題目為時和分的包含除問題後，先將問題用橫式記錄再運算，最後讓學生說明商和餘數各自代表的意義。</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3.請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，理解題目為日和時的包含除問題後，先將問題用橫式記錄再運算，最後讓學生說明商和餘數各自代表的意義。</w:t>
            </w:r>
          </w:p>
          <w:p w:rsidR="00E33669" w:rsidRDefault="00E33669">
            <w:pPr>
              <w:spacing w:line="260" w:lineRule="exact"/>
              <w:rPr>
                <w:rFonts w:ascii="標楷體" w:eastAsia="標楷體" w:hAnsi="標楷體"/>
                <w:bCs/>
                <w:snapToGrid w:val="0"/>
                <w:color w:val="000000"/>
                <w:sz w:val="20"/>
                <w:szCs w:val="20"/>
              </w:rPr>
            </w:pPr>
            <w:r>
              <w:rPr>
                <w:rFonts w:ascii="標楷體" w:eastAsia="標楷體" w:hAnsi="標楷體" w:hint="eastAsia"/>
                <w:bCs/>
                <w:color w:val="000000"/>
                <w:sz w:val="26"/>
                <w:szCs w:val="20"/>
              </w:rPr>
              <w:t>4.請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，理解題目為日和時的包含除問題後，先將問題用橫式記錄再運算，最後學生說明商和餘數各自代表的意義。</w:t>
            </w:r>
          </w:p>
          <w:p w:rsidR="00E33669" w:rsidRDefault="00E33669">
            <w:pPr>
              <w:spacing w:line="260" w:lineRule="exact"/>
              <w:rPr>
                <w:rFonts w:ascii="標楷體" w:eastAsia="標楷體" w:hAnsi="標楷體"/>
                <w:bCs/>
                <w:snapToGrid w:val="0"/>
                <w:color w:val="000000"/>
                <w:sz w:val="20"/>
                <w:szCs w:val="20"/>
              </w:rPr>
            </w:pPr>
            <w:r>
              <w:rPr>
                <w:rFonts w:ascii="標楷體" w:eastAsia="標楷體" w:hAnsi="標楷體" w:hint="eastAsia"/>
                <w:bCs/>
                <w:snapToGrid w:val="0"/>
                <w:color w:val="000000"/>
                <w:sz w:val="26"/>
                <w:szCs w:val="20"/>
              </w:rPr>
              <w:t>5.</w:t>
            </w:r>
            <w:r>
              <w:rPr>
                <w:rFonts w:ascii="標楷體" w:eastAsia="標楷體" w:hAnsi="標楷體" w:hint="eastAsia"/>
                <w:bCs/>
                <w:color w:val="000000"/>
                <w:sz w:val="26"/>
                <w:szCs w:val="20"/>
              </w:rPr>
              <w:t>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，理解題目為時和分的等分除問題後，先開放學生解題，再討論不同的解法。</w:t>
            </w:r>
          </w:p>
          <w:p w:rsidR="00E33669" w:rsidRDefault="00E33669">
            <w:pPr>
              <w:spacing w:line="260" w:lineRule="exact"/>
              <w:rPr>
                <w:rFonts w:ascii="標楷體" w:eastAsia="標楷體" w:hAnsi="標楷體"/>
                <w:bCs/>
                <w:sz w:val="20"/>
                <w:szCs w:val="20"/>
              </w:rPr>
            </w:pPr>
            <w:r>
              <w:rPr>
                <w:rFonts w:ascii="標楷體" w:eastAsia="標楷體" w:hAnsi="標楷體" w:hint="eastAsia"/>
                <w:bCs/>
                <w:snapToGrid w:val="0"/>
                <w:color w:val="000000"/>
                <w:sz w:val="26"/>
                <w:szCs w:val="20"/>
              </w:rPr>
              <w:t>6.</w:t>
            </w:r>
            <w:r>
              <w:rPr>
                <w:rFonts w:ascii="標楷體" w:eastAsia="標楷體" w:hAnsi="標楷體" w:hint="eastAsia"/>
                <w:bCs/>
                <w:color w:val="000000"/>
                <w:sz w:val="26"/>
                <w:szCs w:val="20"/>
              </w:rPr>
              <w:t>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，理解題目為日和時的等分除問題後，不管換成單名數的時間量後計</w:t>
            </w:r>
            <w:r>
              <w:rPr>
                <w:rFonts w:ascii="標楷體" w:eastAsia="標楷體" w:hAnsi="標楷體" w:hint="eastAsia"/>
                <w:bCs/>
                <w:color w:val="000000"/>
                <w:sz w:val="26"/>
                <w:szCs w:val="20"/>
              </w:rPr>
              <w:lastRenderedPageBreak/>
              <w:t>算，</w:t>
            </w:r>
            <w:proofErr w:type="gramStart"/>
            <w:r>
              <w:rPr>
                <w:rFonts w:ascii="標楷體" w:eastAsia="標楷體" w:hAnsi="標楷體" w:hint="eastAsia"/>
                <w:bCs/>
                <w:color w:val="000000"/>
                <w:sz w:val="26"/>
                <w:szCs w:val="20"/>
              </w:rPr>
              <w:t>或者先算幾日</w:t>
            </w:r>
            <w:proofErr w:type="gramEnd"/>
            <w:r>
              <w:rPr>
                <w:rFonts w:ascii="標楷體" w:eastAsia="標楷體" w:hAnsi="標楷體" w:hint="eastAsia"/>
                <w:bCs/>
                <w:color w:val="000000"/>
                <w:sz w:val="26"/>
                <w:szCs w:val="20"/>
              </w:rPr>
              <w:t>再算</w:t>
            </w:r>
            <w:proofErr w:type="gramStart"/>
            <w:r>
              <w:rPr>
                <w:rFonts w:ascii="標楷體" w:eastAsia="標楷體" w:hAnsi="標楷體" w:hint="eastAsia"/>
                <w:bCs/>
                <w:color w:val="000000"/>
                <w:sz w:val="26"/>
                <w:szCs w:val="20"/>
              </w:rPr>
              <w:t>幾時，</w:t>
            </w:r>
            <w:proofErr w:type="gramEnd"/>
            <w:r>
              <w:rPr>
                <w:rFonts w:ascii="標楷體" w:eastAsia="標楷體" w:hAnsi="標楷體" w:hint="eastAsia"/>
                <w:bCs/>
                <w:color w:val="000000"/>
                <w:sz w:val="26"/>
                <w:szCs w:val="20"/>
              </w:rPr>
              <w:t>最後要將答案記成幾日幾時。</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t>【科技教育】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科E1 了解平日常見科技產品的用途與運作方式。</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t>第十三</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六、時間的乘除</w:t>
            </w:r>
          </w:p>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color w:val="000000"/>
                <w:sz w:val="26"/>
                <w:szCs w:val="20"/>
              </w:rPr>
              <w:t>6-3時間的應用與解題</w:t>
            </w:r>
            <w:r>
              <w:rPr>
                <w:rFonts w:ascii="標楷體" w:eastAsia="標楷體" w:hAnsi="標楷體" w:hint="eastAsia"/>
                <w:bCs/>
                <w:snapToGrid w:val="0"/>
                <w:color w:val="000000"/>
                <w:sz w:val="26"/>
                <w:szCs w:val="20"/>
              </w:rPr>
              <w:t>、練習園地(六)</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能觀察出日常生活問題和數學的關聯，並能嘗試與擬訂解決問題的計畫。在解決問題之</w:t>
            </w:r>
            <w:r>
              <w:rPr>
                <w:rFonts w:ascii="標楷體" w:eastAsia="標楷體" w:hAnsi="標楷體" w:cs="新細明體" w:hint="eastAsia"/>
                <w:color w:val="000000"/>
                <w:sz w:val="26"/>
                <w:szCs w:val="26"/>
              </w:rPr>
              <w:lastRenderedPageBreak/>
              <w:t>後，能轉化數學解答於日常生活的應用。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E33669" w:rsidRDefault="00E33669">
            <w:pPr>
              <w:rPr>
                <w:rFonts w:ascii="標楷體" w:eastAsia="標楷體" w:hAnsi="標楷體"/>
              </w:rPr>
            </w:pPr>
            <w:r>
              <w:rPr>
                <w:rFonts w:ascii="標楷體" w:eastAsia="標楷體" w:hAnsi="標楷體" w:cs="新細明體" w:hint="eastAsia"/>
                <w:color w:val="000000"/>
                <w:sz w:val="26"/>
                <w:szCs w:val="26"/>
              </w:rPr>
              <w:t>數-E-C2 樂於與他人合作解決問題並尊重不同的問題解決想法。</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lastRenderedPageBreak/>
              <w:t>6-3時間的應用與解題</w:t>
            </w:r>
          </w:p>
          <w:p w:rsidR="00E33669" w:rsidRDefault="00E33669">
            <w:pPr>
              <w:pStyle w:val="a9"/>
              <w:spacing w:line="260" w:lineRule="exact"/>
              <w:rPr>
                <w:rFonts w:ascii="標楷體" w:eastAsia="標楷體" w:hAnsi="標楷體" w:cs="Times New Roman"/>
                <w:bCs/>
                <w:sz w:val="20"/>
                <w:szCs w:val="20"/>
              </w:rPr>
            </w:pPr>
            <w:r>
              <w:rPr>
                <w:rFonts w:ascii="標楷體" w:eastAsia="標楷體" w:hAnsi="標楷體" w:cs="新細明體" w:hint="eastAsia"/>
                <w:bCs/>
                <w:color w:val="000000"/>
                <w:sz w:val="26"/>
                <w:szCs w:val="20"/>
              </w:rPr>
              <w:t>1.請</w:t>
            </w:r>
            <w:proofErr w:type="gramStart"/>
            <w:r>
              <w:rPr>
                <w:rFonts w:ascii="標楷體" w:eastAsia="標楷體" w:hAnsi="標楷體" w:cs="新細明體" w:hint="eastAsia"/>
                <w:bCs/>
                <w:color w:val="000000"/>
                <w:sz w:val="26"/>
                <w:szCs w:val="20"/>
              </w:rPr>
              <w:t>學生讀題</w:t>
            </w:r>
            <w:proofErr w:type="gramEnd"/>
            <w:r>
              <w:rPr>
                <w:rFonts w:ascii="標楷體" w:eastAsia="標楷體" w:hAnsi="標楷體" w:cs="新細明體" w:hint="eastAsia"/>
                <w:bCs/>
                <w:color w:val="000000"/>
                <w:sz w:val="26"/>
                <w:szCs w:val="20"/>
              </w:rPr>
              <w:t>，理解題目</w:t>
            </w:r>
            <w:proofErr w:type="gramStart"/>
            <w:r>
              <w:rPr>
                <w:rFonts w:ascii="標楷體" w:eastAsia="標楷體" w:hAnsi="標楷體" w:cs="新細明體" w:hint="eastAsia"/>
                <w:bCs/>
                <w:color w:val="000000"/>
                <w:sz w:val="26"/>
                <w:szCs w:val="20"/>
              </w:rPr>
              <w:t>知道先算什麼</w:t>
            </w:r>
            <w:proofErr w:type="gramEnd"/>
            <w:r>
              <w:rPr>
                <w:rFonts w:ascii="標楷體" w:eastAsia="標楷體" w:hAnsi="標楷體" w:cs="新細明體" w:hint="eastAsia"/>
                <w:bCs/>
                <w:color w:val="000000"/>
                <w:sz w:val="26"/>
                <w:szCs w:val="20"/>
              </w:rPr>
              <w:t>，再算什麼；先用橫式記錄問題之後，解決時間量</w:t>
            </w:r>
            <w:proofErr w:type="gramStart"/>
            <w:r>
              <w:rPr>
                <w:rFonts w:ascii="標楷體" w:eastAsia="標楷體" w:hAnsi="標楷體" w:cs="新細明體" w:hint="eastAsia"/>
                <w:bCs/>
                <w:color w:val="000000"/>
                <w:sz w:val="26"/>
                <w:szCs w:val="20"/>
              </w:rPr>
              <w:t>的除減應用</w:t>
            </w:r>
            <w:proofErr w:type="gramEnd"/>
            <w:r>
              <w:rPr>
                <w:rFonts w:ascii="標楷體" w:eastAsia="標楷體" w:hAnsi="標楷體" w:cs="新細明體" w:hint="eastAsia"/>
                <w:bCs/>
                <w:color w:val="000000"/>
                <w:sz w:val="26"/>
                <w:szCs w:val="20"/>
              </w:rPr>
              <w:t>問題。</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2.請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，教師引導學生運用時間軸複習舊經驗；先用橫式記錄問題之後，解決時間量與時刻</w:t>
            </w:r>
            <w:proofErr w:type="gramStart"/>
            <w:r>
              <w:rPr>
                <w:rFonts w:ascii="標楷體" w:eastAsia="標楷體" w:hAnsi="標楷體" w:hint="eastAsia"/>
                <w:bCs/>
                <w:color w:val="000000"/>
                <w:sz w:val="26"/>
                <w:szCs w:val="20"/>
              </w:rPr>
              <w:t>的乘加應用</w:t>
            </w:r>
            <w:proofErr w:type="gramEnd"/>
            <w:r>
              <w:rPr>
                <w:rFonts w:ascii="標楷體" w:eastAsia="標楷體" w:hAnsi="標楷體" w:hint="eastAsia"/>
                <w:bCs/>
                <w:color w:val="000000"/>
                <w:sz w:val="26"/>
                <w:szCs w:val="20"/>
              </w:rPr>
              <w:t>問題。</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3.請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，理解題目為時間量與時刻的減除應用後，先開放學生解題，再討論不同的解法。</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4.請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，教師引導學生看圖並表示題意，知道有幾個休息時間，幾場電影，進而解決中間有休息時間的間隔問題。</w:t>
            </w:r>
          </w:p>
          <w:p w:rsidR="00E33669" w:rsidRDefault="00E33669">
            <w:pPr>
              <w:spacing w:line="260" w:lineRule="exact"/>
              <w:rPr>
                <w:rFonts w:ascii="標楷體" w:eastAsia="標楷體" w:hAnsi="標楷體"/>
                <w:bCs/>
                <w:sz w:val="20"/>
                <w:szCs w:val="20"/>
              </w:rPr>
            </w:pPr>
          </w:p>
          <w:p w:rsidR="00E33669" w:rsidRDefault="00E33669">
            <w:pPr>
              <w:spacing w:line="260" w:lineRule="exact"/>
              <w:rPr>
                <w:rFonts w:ascii="標楷體" w:eastAsia="標楷體" w:hAnsi="標楷體"/>
                <w:sz w:val="20"/>
                <w:szCs w:val="20"/>
              </w:rPr>
            </w:pPr>
            <w:r>
              <w:rPr>
                <w:rFonts w:ascii="標楷體" w:eastAsia="標楷體" w:hAnsi="標楷體" w:hint="eastAsia"/>
                <w:b/>
                <w:color w:val="000000"/>
                <w:sz w:val="26"/>
                <w:szCs w:val="20"/>
                <w:bdr w:val="single" w:sz="4" w:space="0" w:color="auto" w:frame="1"/>
              </w:rPr>
              <w:t>素養評量</w:t>
            </w:r>
            <w:r>
              <w:rPr>
                <w:rFonts w:ascii="標楷體" w:eastAsia="標楷體" w:hAnsi="標楷體" w:hint="eastAsia"/>
                <w:color w:val="000000"/>
                <w:sz w:val="26"/>
                <w:szCs w:val="20"/>
              </w:rPr>
              <w:t>透過兒童節的</w:t>
            </w:r>
            <w:proofErr w:type="gramStart"/>
            <w:r>
              <w:rPr>
                <w:rFonts w:ascii="標楷體" w:eastAsia="標楷體" w:hAnsi="標楷體" w:hint="eastAsia"/>
                <w:color w:val="000000"/>
                <w:sz w:val="26"/>
                <w:szCs w:val="20"/>
              </w:rPr>
              <w:t>規</w:t>
            </w:r>
            <w:proofErr w:type="gramEnd"/>
            <w:r>
              <w:rPr>
                <w:rFonts w:ascii="標楷體" w:eastAsia="標楷體" w:hAnsi="標楷體" w:hint="eastAsia"/>
                <w:color w:val="000000"/>
                <w:sz w:val="26"/>
                <w:szCs w:val="20"/>
              </w:rPr>
              <w:t>畫課表情境，解決生活中的時間問題</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1.學生</w:t>
            </w:r>
            <w:proofErr w:type="gramStart"/>
            <w:r>
              <w:rPr>
                <w:rFonts w:ascii="標楷體" w:eastAsia="標楷體" w:hAnsi="標楷體" w:cs="新細明體" w:hint="eastAsia"/>
                <w:bCs/>
                <w:snapToGrid w:val="0"/>
                <w:color w:val="000000"/>
                <w:sz w:val="26"/>
                <w:szCs w:val="20"/>
              </w:rPr>
              <w:t>讀題後</w:t>
            </w:r>
            <w:proofErr w:type="gramEnd"/>
            <w:r>
              <w:rPr>
                <w:rFonts w:ascii="標楷體" w:eastAsia="標楷體" w:hAnsi="標楷體" w:cs="新細明體" w:hint="eastAsia"/>
                <w:bCs/>
                <w:snapToGrid w:val="0"/>
                <w:color w:val="000000"/>
                <w:sz w:val="26"/>
                <w:szCs w:val="20"/>
              </w:rPr>
              <w:t>先自行思考解題。</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2.請不同的學生發表解題想法。</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3.引導學生了解正確解題的策略。</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lastRenderedPageBreak/>
              <w:t>4.針對解題錯誤的學生透過討論</w:t>
            </w:r>
            <w:proofErr w:type="gramStart"/>
            <w:r>
              <w:rPr>
                <w:rFonts w:ascii="標楷體" w:eastAsia="標楷體" w:hAnsi="標楷體" w:cs="新細明體" w:hint="eastAsia"/>
                <w:bCs/>
                <w:snapToGrid w:val="0"/>
                <w:color w:val="000000"/>
                <w:sz w:val="26"/>
                <w:szCs w:val="20"/>
              </w:rPr>
              <w:t>釐</w:t>
            </w:r>
            <w:proofErr w:type="gramEnd"/>
            <w:r>
              <w:rPr>
                <w:rFonts w:ascii="標楷體" w:eastAsia="標楷體" w:hAnsi="標楷體" w:cs="新細明體" w:hint="eastAsia"/>
                <w:bCs/>
                <w:snapToGrid w:val="0"/>
                <w:color w:val="000000"/>
                <w:sz w:val="26"/>
                <w:szCs w:val="20"/>
              </w:rPr>
              <w:t>清。</w:t>
            </w:r>
          </w:p>
          <w:p w:rsidR="00E33669" w:rsidRDefault="00E33669">
            <w:pPr>
              <w:spacing w:line="260" w:lineRule="exact"/>
              <w:rPr>
                <w:rFonts w:ascii="標楷體" w:eastAsia="標楷體" w:hAnsi="標楷體"/>
                <w:sz w:val="20"/>
                <w:szCs w:val="20"/>
              </w:rPr>
            </w:pP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5.</w:t>
            </w:r>
            <w:r>
              <w:rPr>
                <w:rFonts w:ascii="標楷體" w:eastAsia="標楷體" w:hAnsi="標楷體" w:hint="eastAsia"/>
                <w:bCs/>
                <w:color w:val="000000"/>
                <w:sz w:val="26"/>
                <w:szCs w:val="20"/>
              </w:rPr>
              <w:t>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，教師引導學生理解題意，利用兩種做法，解決時間的工程問題。</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6.</w:t>
            </w:r>
            <w:r>
              <w:rPr>
                <w:rFonts w:ascii="標楷體" w:eastAsia="標楷體" w:hAnsi="標楷體" w:hint="eastAsia"/>
                <w:bCs/>
                <w:color w:val="000000"/>
                <w:sz w:val="26"/>
                <w:szCs w:val="20"/>
              </w:rPr>
              <w:t>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，教師引導學生理解題意，利用將1個機器人每小時做1份相同的數量，解決時間的工程問題。</w:t>
            </w:r>
          </w:p>
          <w:p w:rsidR="00E33669" w:rsidRDefault="00E33669">
            <w:pPr>
              <w:spacing w:line="260" w:lineRule="exact"/>
              <w:rPr>
                <w:rFonts w:ascii="標楷體" w:eastAsia="標楷體" w:hAnsi="標楷體"/>
                <w:sz w:val="20"/>
                <w:szCs w:val="20"/>
              </w:rPr>
            </w:pP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b/>
                <w:color w:val="000000"/>
                <w:sz w:val="26"/>
                <w:szCs w:val="20"/>
                <w:bdr w:val="single" w:sz="4" w:space="0" w:color="auto" w:frame="1"/>
              </w:rPr>
              <w:t>思考帽</w:t>
            </w:r>
            <w:r>
              <w:rPr>
                <w:rFonts w:ascii="標楷體" w:eastAsia="標楷體" w:hAnsi="標楷體" w:hint="eastAsia"/>
                <w:color w:val="000000"/>
                <w:sz w:val="26"/>
                <w:szCs w:val="20"/>
              </w:rPr>
              <w:t xml:space="preserve"> 透過工廠生產瓶蓋的情境，</w:t>
            </w:r>
            <w:r>
              <w:rPr>
                <w:rFonts w:ascii="標楷體" w:eastAsia="標楷體" w:hAnsi="標楷體" w:hint="eastAsia"/>
                <w:bCs/>
                <w:color w:val="000000"/>
                <w:sz w:val="26"/>
                <w:szCs w:val="20"/>
              </w:rPr>
              <w:t>解決時間的工程問題</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1.學生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先自行思考解題。</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2.教師透過關鍵提問引導思考。</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3.學生發表解題想法與答案。</w:t>
            </w:r>
          </w:p>
          <w:p w:rsidR="00E33669" w:rsidRDefault="00E33669">
            <w:pPr>
              <w:spacing w:line="260" w:lineRule="exact"/>
              <w:rPr>
                <w:rFonts w:ascii="標楷體" w:eastAsia="標楷體" w:hAnsi="標楷體"/>
                <w:sz w:val="20"/>
                <w:szCs w:val="20"/>
              </w:rPr>
            </w:pPr>
          </w:p>
          <w:p w:rsidR="00E33669" w:rsidRDefault="00E33669">
            <w:pPr>
              <w:pStyle w:val="a9"/>
              <w:spacing w:line="260" w:lineRule="exact"/>
              <w:rPr>
                <w:rFonts w:ascii="標楷體" w:eastAsia="標楷體" w:hAnsi="標楷體" w:cs="Times New Roman"/>
                <w:b/>
                <w:bCs/>
                <w:snapToGrid w:val="0"/>
                <w:color w:val="000000"/>
                <w:sz w:val="20"/>
                <w:szCs w:val="20"/>
              </w:rPr>
            </w:pPr>
            <w:r>
              <w:rPr>
                <w:rFonts w:ascii="標楷體" w:eastAsia="標楷體" w:hAnsi="標楷體" w:cs="新細明體" w:hint="eastAsia"/>
                <w:b/>
                <w:bCs/>
                <w:snapToGrid w:val="0"/>
                <w:color w:val="000000"/>
                <w:sz w:val="26"/>
                <w:szCs w:val="20"/>
                <w:bdr w:val="single" w:sz="4" w:space="0" w:color="auto" w:frame="1"/>
              </w:rPr>
              <w:t>練習園地(六)</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1.教師帶領學生理解題意，完成練習園地。</w:t>
            </w:r>
          </w:p>
          <w:p w:rsidR="00E33669" w:rsidRDefault="00E33669">
            <w:pPr>
              <w:spacing w:line="260" w:lineRule="exact"/>
              <w:rPr>
                <w:rFonts w:ascii="標楷體" w:eastAsia="標楷體" w:hAnsi="標楷體"/>
                <w:bCs/>
                <w:snapToGrid w:val="0"/>
                <w:color w:val="000000"/>
                <w:sz w:val="20"/>
                <w:szCs w:val="20"/>
              </w:rPr>
            </w:pPr>
            <w:r>
              <w:rPr>
                <w:rFonts w:ascii="標楷體" w:eastAsia="標楷體" w:hAnsi="標楷體" w:hint="eastAsia"/>
                <w:bCs/>
                <w:snapToGrid w:val="0"/>
                <w:color w:val="000000"/>
                <w:sz w:val="26"/>
                <w:szCs w:val="20"/>
              </w:rPr>
              <w:t>2.全班共同檢討，並澄清學生的錯誤。</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t>【科技教育】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科E1 了解平日常見科技產品的用途與運作方式。</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t>第十四</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bCs/>
                <w:snapToGrid w:val="0"/>
              </w:rPr>
            </w:pPr>
            <w:r>
              <w:rPr>
                <w:rFonts w:ascii="標楷體" w:eastAsia="標楷體" w:hAnsi="標楷體" w:hint="eastAsia"/>
                <w:bCs/>
                <w:snapToGrid w:val="0"/>
                <w:color w:val="000000"/>
                <w:sz w:val="26"/>
              </w:rPr>
              <w:t>七、表面積</w:t>
            </w:r>
          </w:p>
          <w:p w:rsidR="00E33669" w:rsidRDefault="00E33669">
            <w:pPr>
              <w:spacing w:line="260" w:lineRule="exact"/>
              <w:ind w:leftChars="17" w:left="41"/>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7-1長方體與正方體的表面積、7-2簡單複合形體的表面積、練習園地(七)、工作中的數學(二)</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數-E-A1 具備喜歡數學、對數學世界好奇、有積極主動的學習態度，並能將數</w:t>
            </w:r>
            <w:r>
              <w:rPr>
                <w:rFonts w:ascii="標楷體" w:eastAsia="標楷體" w:hAnsi="標楷體" w:cs="新細明體" w:hint="eastAsia"/>
                <w:color w:val="000000"/>
                <w:sz w:val="26"/>
                <w:szCs w:val="26"/>
              </w:rPr>
              <w:lastRenderedPageBreak/>
              <w:t>學語言運用於日常生活中。</w:t>
            </w:r>
          </w:p>
          <w:p w:rsidR="00E33669" w:rsidRDefault="00E33669">
            <w:pPr>
              <w:rPr>
                <w:rFonts w:ascii="標楷體" w:eastAsia="標楷體" w:hAnsi="標楷體"/>
              </w:rPr>
            </w:pPr>
            <w:r>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具備日常語言與數字及算術符號之間的轉換能力，並能熟練</w:t>
            </w:r>
            <w:r>
              <w:rPr>
                <w:rFonts w:ascii="標楷體" w:eastAsia="標楷體" w:hAnsi="標楷體" w:cs="新細明體" w:hint="eastAsia"/>
                <w:color w:val="000000"/>
                <w:sz w:val="26"/>
                <w:szCs w:val="26"/>
              </w:rPr>
              <w:lastRenderedPageBreak/>
              <w:t>操作日常使用之度量衡及時間，認識日常經驗中的幾何形體，並能以符號表示公式。</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lastRenderedPageBreak/>
              <w:t>7-1長方體與正方體的表面積</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1.透過長方體盒子外表的黏貼活動，讓學生知道長方體有六個面且相對的面全等，進而理解長方體表面積是外表六個面的面積總和。</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2.利用長方形面積公式分別算出長方體前面和後面、左面和</w:t>
            </w:r>
            <w:proofErr w:type="gramStart"/>
            <w:r>
              <w:rPr>
                <w:rFonts w:ascii="標楷體" w:eastAsia="標楷體" w:hAnsi="標楷體" w:hint="eastAsia"/>
                <w:color w:val="000000"/>
                <w:sz w:val="26"/>
                <w:szCs w:val="20"/>
              </w:rPr>
              <w:t>右面，</w:t>
            </w:r>
            <w:proofErr w:type="gramEnd"/>
            <w:r>
              <w:rPr>
                <w:rFonts w:ascii="標楷體" w:eastAsia="標楷體" w:hAnsi="標楷體" w:hint="eastAsia"/>
                <w:color w:val="000000"/>
                <w:sz w:val="26"/>
                <w:szCs w:val="20"/>
              </w:rPr>
              <w:t>以及上面和下</w:t>
            </w:r>
            <w:r>
              <w:rPr>
                <w:rFonts w:ascii="標楷體" w:eastAsia="標楷體" w:hAnsi="標楷體" w:hint="eastAsia"/>
                <w:color w:val="000000"/>
                <w:sz w:val="26"/>
                <w:szCs w:val="20"/>
              </w:rPr>
              <w:lastRenderedPageBreak/>
              <w:t>面，六個長方形面積，再把六個面的面積加總。</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3.引導學生觀察圖形特性，發現長方體有相對的兩面為正方形，其餘四面為面積相等的長方形。</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4.透過操作和觀察，發現正方體六個面都是面積相等的正方形，理解正方體表面積就是表面的六個正方形面積的加總。</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5.分別求出六個正方形面積後加總，進而歸納正方體表面積公式。</w:t>
            </w:r>
          </w:p>
          <w:p w:rsidR="00E33669" w:rsidRDefault="00E33669">
            <w:pPr>
              <w:spacing w:line="260" w:lineRule="exact"/>
              <w:rPr>
                <w:rFonts w:ascii="標楷體" w:eastAsia="標楷體" w:hAnsi="標楷體"/>
                <w:sz w:val="20"/>
                <w:szCs w:val="20"/>
              </w:rPr>
            </w:pPr>
          </w:p>
          <w:p w:rsidR="00E33669" w:rsidRDefault="00E33669">
            <w:pPr>
              <w:spacing w:line="260" w:lineRule="exact"/>
              <w:rPr>
                <w:rFonts w:ascii="標楷體" w:eastAsia="標楷體" w:hAnsi="標楷體"/>
                <w:sz w:val="20"/>
                <w:szCs w:val="20"/>
              </w:rPr>
            </w:pPr>
            <w:r>
              <w:rPr>
                <w:rFonts w:ascii="標楷體" w:eastAsia="標楷體" w:hAnsi="標楷體" w:hint="eastAsia"/>
                <w:b/>
                <w:color w:val="000000"/>
                <w:sz w:val="26"/>
                <w:szCs w:val="20"/>
                <w:bdr w:val="single" w:sz="4" w:space="0" w:color="auto" w:frame="1"/>
              </w:rPr>
              <w:t>思考帽</w:t>
            </w:r>
            <w:r>
              <w:rPr>
                <w:rFonts w:ascii="標楷體" w:eastAsia="標楷體" w:hAnsi="標楷體" w:hint="eastAsia"/>
                <w:color w:val="000000"/>
                <w:sz w:val="26"/>
                <w:szCs w:val="20"/>
              </w:rPr>
              <w:t xml:space="preserve"> 觀察長方體的展開圖後，判斷算式是否正確</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1.學生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先自行思考解題。</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2.教師透過關鍵提問引導思考。</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3.學生發表解題想法與答案。</w:t>
            </w:r>
          </w:p>
          <w:p w:rsidR="00E33669" w:rsidRDefault="00E33669">
            <w:pPr>
              <w:spacing w:line="260" w:lineRule="exact"/>
              <w:rPr>
                <w:rFonts w:ascii="標楷體" w:eastAsia="標楷體" w:hAnsi="標楷體"/>
                <w:sz w:val="20"/>
                <w:szCs w:val="20"/>
              </w:rPr>
            </w:pPr>
          </w:p>
          <w:p w:rsidR="00E33669" w:rsidRDefault="00E33669">
            <w:pPr>
              <w:spacing w:line="260" w:lineRule="exact"/>
              <w:rPr>
                <w:rFonts w:ascii="標楷體" w:eastAsia="標楷體" w:hAnsi="標楷體"/>
                <w:b/>
                <w:bCs/>
                <w:snapToGrid w:val="0"/>
                <w:sz w:val="20"/>
                <w:szCs w:val="20"/>
              </w:rPr>
            </w:pPr>
            <w:r>
              <w:rPr>
                <w:rFonts w:ascii="標楷體" w:eastAsia="標楷體" w:hAnsi="標楷體" w:hint="eastAsia"/>
                <w:b/>
                <w:bCs/>
                <w:color w:val="000000"/>
                <w:sz w:val="26"/>
                <w:szCs w:val="20"/>
              </w:rPr>
              <w:t>7-2簡單複合形體的表面積</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1.透過觀察複合形體上、下、左、右、前、後找出複合形體外表所有的面，並理解複合形體的表面積就是所有面的面積總和。</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2.算出複合</w:t>
            </w:r>
            <w:proofErr w:type="gramStart"/>
            <w:r>
              <w:rPr>
                <w:rFonts w:ascii="標楷體" w:eastAsia="標楷體" w:hAnsi="標楷體" w:hint="eastAsia"/>
                <w:color w:val="000000"/>
                <w:sz w:val="26"/>
                <w:szCs w:val="20"/>
              </w:rPr>
              <w:t>形體各面的</w:t>
            </w:r>
            <w:proofErr w:type="gramEnd"/>
            <w:r>
              <w:rPr>
                <w:rFonts w:ascii="標楷體" w:eastAsia="標楷體" w:hAnsi="標楷體" w:hint="eastAsia"/>
                <w:color w:val="000000"/>
                <w:sz w:val="26"/>
                <w:szCs w:val="20"/>
              </w:rPr>
              <w:t>面積再進行加總算出表面積，並透過計算檢驗複合形體相對面的面積是否相等，最後簡化計算求出答案。</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3.藉由操作附件，觀察兩個長方體未堆疊和堆疊後體積與表面積差異，得到堆疊後的體積不變，表面積變小。重點在於發現表面積變小的原因。</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4.觀察兩個形體表面積的差異，利用平移後的面積，可以將正方體被挖掉的表面補滿，形成一個完整</w:t>
            </w:r>
            <w:proofErr w:type="gramStart"/>
            <w:r>
              <w:rPr>
                <w:rFonts w:ascii="標楷體" w:eastAsia="標楷體" w:hAnsi="標楷體" w:hint="eastAsia"/>
                <w:color w:val="000000"/>
                <w:sz w:val="26"/>
                <w:szCs w:val="20"/>
              </w:rPr>
              <w:t>個</w:t>
            </w:r>
            <w:proofErr w:type="gramEnd"/>
            <w:r>
              <w:rPr>
                <w:rFonts w:ascii="標楷體" w:eastAsia="標楷體" w:hAnsi="標楷體" w:hint="eastAsia"/>
                <w:color w:val="000000"/>
                <w:sz w:val="26"/>
                <w:szCs w:val="20"/>
              </w:rPr>
              <w:t>正方體，</w:t>
            </w:r>
            <w:proofErr w:type="gramStart"/>
            <w:r>
              <w:rPr>
                <w:rFonts w:ascii="標楷體" w:eastAsia="標楷體" w:hAnsi="標楷體" w:hint="eastAsia"/>
                <w:color w:val="000000"/>
                <w:sz w:val="26"/>
                <w:szCs w:val="20"/>
              </w:rPr>
              <w:t>發現缺塊的</w:t>
            </w:r>
            <w:proofErr w:type="gramEnd"/>
            <w:r>
              <w:rPr>
                <w:rFonts w:ascii="標楷體" w:eastAsia="標楷體" w:hAnsi="標楷體" w:hint="eastAsia"/>
                <w:color w:val="000000"/>
                <w:sz w:val="26"/>
                <w:szCs w:val="20"/>
              </w:rPr>
              <w:t>形體和完整的正方體的表面積相等。</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lastRenderedPageBreak/>
              <w:t>5.正方體和長方體組合成複合形體，觀察要如何黏合，可以讓表面積最小。</w:t>
            </w:r>
          </w:p>
          <w:p w:rsidR="00E33669" w:rsidRDefault="00E33669">
            <w:pPr>
              <w:spacing w:line="260" w:lineRule="exact"/>
              <w:rPr>
                <w:rFonts w:ascii="標楷體" w:eastAsia="標楷體" w:hAnsi="標楷體"/>
                <w:b/>
                <w:sz w:val="20"/>
                <w:szCs w:val="20"/>
                <w:bdr w:val="single" w:sz="4" w:space="0" w:color="auto" w:frame="1"/>
              </w:rPr>
            </w:pPr>
          </w:p>
          <w:p w:rsidR="00E33669" w:rsidRDefault="00E33669">
            <w:pPr>
              <w:spacing w:line="260" w:lineRule="exact"/>
              <w:rPr>
                <w:rFonts w:ascii="標楷體" w:eastAsia="標楷體" w:hAnsi="標楷體"/>
                <w:sz w:val="20"/>
                <w:szCs w:val="20"/>
              </w:rPr>
            </w:pPr>
            <w:r>
              <w:rPr>
                <w:rFonts w:ascii="標楷體" w:eastAsia="標楷體" w:hAnsi="標楷體" w:hint="eastAsia"/>
                <w:b/>
                <w:color w:val="000000"/>
                <w:sz w:val="26"/>
                <w:szCs w:val="20"/>
                <w:bdr w:val="single" w:sz="4" w:space="0" w:color="auto" w:frame="1"/>
              </w:rPr>
              <w:t>素養評量</w:t>
            </w:r>
            <w:r>
              <w:rPr>
                <w:rFonts w:ascii="標楷體" w:eastAsia="標楷體" w:hAnsi="標楷體" w:hint="eastAsia"/>
                <w:color w:val="000000"/>
                <w:sz w:val="26"/>
                <w:szCs w:val="20"/>
              </w:rPr>
              <w:t xml:space="preserve"> 立體形體體積一樣，但表面積不一定一樣</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1.學生</w:t>
            </w:r>
            <w:proofErr w:type="gramStart"/>
            <w:r>
              <w:rPr>
                <w:rFonts w:ascii="標楷體" w:eastAsia="標楷體" w:hAnsi="標楷體" w:cs="新細明體" w:hint="eastAsia"/>
                <w:bCs/>
                <w:snapToGrid w:val="0"/>
                <w:color w:val="000000"/>
                <w:sz w:val="26"/>
                <w:szCs w:val="20"/>
              </w:rPr>
              <w:t>讀題後</w:t>
            </w:r>
            <w:proofErr w:type="gramEnd"/>
            <w:r>
              <w:rPr>
                <w:rFonts w:ascii="標楷體" w:eastAsia="標楷體" w:hAnsi="標楷體" w:cs="新細明體" w:hint="eastAsia"/>
                <w:bCs/>
                <w:snapToGrid w:val="0"/>
                <w:color w:val="000000"/>
                <w:sz w:val="26"/>
                <w:szCs w:val="20"/>
              </w:rPr>
              <w:t>先自行思考解題。</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2.請不同的學生發表解題想法。</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3.引導學生了解正確解題的策略。</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4.針對解題錯誤的學生透過討論</w:t>
            </w:r>
            <w:proofErr w:type="gramStart"/>
            <w:r>
              <w:rPr>
                <w:rFonts w:ascii="標楷體" w:eastAsia="標楷體" w:hAnsi="標楷體" w:cs="新細明體" w:hint="eastAsia"/>
                <w:bCs/>
                <w:snapToGrid w:val="0"/>
                <w:color w:val="000000"/>
                <w:sz w:val="26"/>
                <w:szCs w:val="20"/>
              </w:rPr>
              <w:t>釐</w:t>
            </w:r>
            <w:proofErr w:type="gramEnd"/>
            <w:r>
              <w:rPr>
                <w:rFonts w:ascii="標楷體" w:eastAsia="標楷體" w:hAnsi="標楷體" w:cs="新細明體" w:hint="eastAsia"/>
                <w:bCs/>
                <w:snapToGrid w:val="0"/>
                <w:color w:val="000000"/>
                <w:sz w:val="26"/>
                <w:szCs w:val="20"/>
              </w:rPr>
              <w:t>清。</w:t>
            </w:r>
          </w:p>
          <w:p w:rsidR="00E33669" w:rsidRDefault="00E33669">
            <w:pPr>
              <w:spacing w:line="260" w:lineRule="exact"/>
              <w:rPr>
                <w:rFonts w:ascii="標楷體" w:eastAsia="標楷體" w:hAnsi="標楷體"/>
                <w:sz w:val="20"/>
                <w:szCs w:val="20"/>
              </w:rPr>
            </w:pPr>
          </w:p>
          <w:p w:rsidR="00E33669" w:rsidRDefault="00E33669">
            <w:pPr>
              <w:pStyle w:val="a9"/>
              <w:spacing w:line="260" w:lineRule="exact"/>
              <w:rPr>
                <w:rFonts w:ascii="標楷體" w:eastAsia="標楷體" w:hAnsi="標楷體" w:cs="Times New Roman"/>
                <w:b/>
                <w:bCs/>
                <w:snapToGrid w:val="0"/>
                <w:color w:val="000000"/>
                <w:sz w:val="20"/>
                <w:szCs w:val="20"/>
              </w:rPr>
            </w:pPr>
            <w:r>
              <w:rPr>
                <w:rFonts w:ascii="標楷體" w:eastAsia="標楷體" w:hAnsi="標楷體" w:cs="新細明體" w:hint="eastAsia"/>
                <w:b/>
                <w:bCs/>
                <w:snapToGrid w:val="0"/>
                <w:color w:val="000000"/>
                <w:sz w:val="26"/>
                <w:szCs w:val="20"/>
                <w:bdr w:val="single" w:sz="4" w:space="0" w:color="auto" w:frame="1"/>
              </w:rPr>
              <w:t>練習園地(七)</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1.教師帶領學生理解題意，完成練習園地。</w:t>
            </w:r>
          </w:p>
          <w:p w:rsidR="00E33669" w:rsidRDefault="00E33669">
            <w:pPr>
              <w:spacing w:line="260" w:lineRule="exact"/>
              <w:rPr>
                <w:rFonts w:ascii="標楷體" w:eastAsia="標楷體" w:hAnsi="標楷體"/>
                <w:bCs/>
                <w:snapToGrid w:val="0"/>
                <w:color w:val="000000"/>
                <w:sz w:val="20"/>
                <w:szCs w:val="20"/>
              </w:rPr>
            </w:pPr>
            <w:r>
              <w:rPr>
                <w:rFonts w:ascii="標楷體" w:eastAsia="標楷體" w:hAnsi="標楷體" w:hint="eastAsia"/>
                <w:bCs/>
                <w:snapToGrid w:val="0"/>
                <w:color w:val="000000"/>
                <w:sz w:val="26"/>
                <w:szCs w:val="20"/>
              </w:rPr>
              <w:t>2.全班共同檢討，並澄清學生的錯誤。</w:t>
            </w:r>
          </w:p>
          <w:p w:rsidR="00E33669" w:rsidRDefault="00E33669">
            <w:pPr>
              <w:spacing w:line="260" w:lineRule="exact"/>
              <w:rPr>
                <w:rFonts w:ascii="標楷體" w:eastAsia="標楷體" w:hAnsi="標楷體"/>
                <w:sz w:val="20"/>
                <w:szCs w:val="20"/>
              </w:rPr>
            </w:pPr>
          </w:p>
          <w:p w:rsidR="00E33669" w:rsidRDefault="00E33669">
            <w:pPr>
              <w:spacing w:line="260" w:lineRule="exact"/>
              <w:rPr>
                <w:rFonts w:ascii="標楷體" w:eastAsia="標楷體" w:hAnsi="標楷體"/>
                <w:b/>
                <w:sz w:val="20"/>
                <w:szCs w:val="20"/>
                <w:bdr w:val="single" w:sz="4" w:space="0" w:color="auto" w:frame="1"/>
              </w:rPr>
            </w:pPr>
            <w:r>
              <w:rPr>
                <w:rFonts w:ascii="標楷體" w:eastAsia="標楷體" w:hAnsi="標楷體" w:hint="eastAsia"/>
                <w:b/>
                <w:color w:val="000000"/>
                <w:sz w:val="26"/>
                <w:szCs w:val="20"/>
                <w:bdr w:val="single" w:sz="4" w:space="0" w:color="auto" w:frame="1"/>
              </w:rPr>
              <w:t>工作中的數學（二）</w:t>
            </w:r>
          </w:p>
          <w:p w:rsidR="00E33669" w:rsidRDefault="00E33669">
            <w:pPr>
              <w:spacing w:line="260" w:lineRule="exact"/>
              <w:rPr>
                <w:rFonts w:ascii="標楷體" w:eastAsia="標楷體" w:hAnsi="標楷體"/>
                <w:bCs/>
                <w:snapToGrid w:val="0"/>
                <w:color w:val="000000"/>
                <w:sz w:val="20"/>
                <w:szCs w:val="20"/>
              </w:rPr>
            </w:pPr>
            <w:r>
              <w:rPr>
                <w:rFonts w:ascii="標楷體" w:eastAsia="標楷體" w:hAnsi="標楷體" w:hint="eastAsia"/>
                <w:bCs/>
                <w:snapToGrid w:val="0"/>
                <w:color w:val="000000"/>
                <w:sz w:val="26"/>
                <w:szCs w:val="20"/>
              </w:rPr>
              <w:t>1.介紹水利工程師的工作，並與數學概念連結相關的內容。</w:t>
            </w:r>
          </w:p>
          <w:p w:rsidR="00E33669" w:rsidRDefault="00E33669">
            <w:pPr>
              <w:spacing w:line="260" w:lineRule="exact"/>
              <w:rPr>
                <w:rFonts w:ascii="標楷體" w:eastAsia="標楷體" w:hAnsi="標楷體"/>
                <w:sz w:val="20"/>
                <w:szCs w:val="20"/>
              </w:rPr>
            </w:pPr>
            <w:r>
              <w:rPr>
                <w:rFonts w:ascii="標楷體" w:eastAsia="標楷體" w:hAnsi="標楷體" w:hint="eastAsia"/>
                <w:bCs/>
                <w:snapToGrid w:val="0"/>
                <w:color w:val="000000"/>
                <w:sz w:val="26"/>
                <w:szCs w:val="20"/>
              </w:rPr>
              <w:t>2.請學生透過文中的關鍵資訊，進行解題求出長方體區域的水的體積是多少立方公尺；並請學生自行發表如何算出間距是幾公分。</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sz w:val="20"/>
                <w:szCs w:val="20"/>
              </w:rPr>
            </w:pPr>
            <w:r>
              <w:rPr>
                <w:rFonts w:ascii="標楷體" w:eastAsia="標楷體" w:hAnsi="標楷體" w:hint="eastAsia"/>
                <w:b/>
                <w:color w:val="000000"/>
                <w:sz w:val="26"/>
                <w:szCs w:val="20"/>
              </w:rPr>
              <w:t>【戶外教育】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戶E3 善用五官的感知，培養眼、耳、鼻、舌、觸覺及心靈對環境感受的能力。</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lastRenderedPageBreak/>
              <w:t>第十五</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八、比率與百分率</w:t>
            </w:r>
          </w:p>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8-1</w:t>
            </w:r>
            <w:r>
              <w:rPr>
                <w:rFonts w:ascii="標楷體" w:eastAsia="標楷體" w:hAnsi="標楷體" w:hint="eastAsia"/>
                <w:bCs/>
                <w:color w:val="000000"/>
                <w:sz w:val="26"/>
                <w:szCs w:val="20"/>
              </w:rPr>
              <w:t>認識比率、8-2認識百分率</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數-E-A1 具備喜歡數學、對數學世界好奇、有積極主動的學習態度，並能將數</w:t>
            </w:r>
            <w:r>
              <w:rPr>
                <w:rFonts w:ascii="標楷體" w:eastAsia="標楷體" w:hAnsi="標楷體" w:cs="新細明體" w:hint="eastAsia"/>
                <w:color w:val="000000"/>
                <w:sz w:val="26"/>
                <w:szCs w:val="26"/>
              </w:rPr>
              <w:lastRenderedPageBreak/>
              <w:t>學語言運用於日常生活中。</w:t>
            </w:r>
          </w:p>
          <w:p w:rsidR="00E33669" w:rsidRDefault="00E33669">
            <w:pPr>
              <w:rPr>
                <w:rFonts w:ascii="標楷體" w:eastAsia="標楷體" w:hAnsi="標楷體"/>
              </w:rPr>
            </w:pPr>
            <w:r>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具備日常語言與數字及算術符號之間的轉換能力，並能熟練</w:t>
            </w:r>
            <w:r>
              <w:rPr>
                <w:rFonts w:ascii="標楷體" w:eastAsia="標楷體" w:hAnsi="標楷體" w:cs="新細明體" w:hint="eastAsia"/>
                <w:color w:val="000000"/>
                <w:sz w:val="26"/>
                <w:szCs w:val="26"/>
              </w:rPr>
              <w:lastRenderedPageBreak/>
              <w:t>操作日常使用之度量衡及時間，認識日常經驗中的幾何形體，並能以符號表示公式。</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lastRenderedPageBreak/>
              <w:t>8-1認識比率</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1.以牙齒健康檢查的應用情境為入口，讓學生熟習比率指的是「部分占全體」的多寡這個概念和表示的方法；並用曾學過的通分概念來比較比率的多寡。</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2.</w:t>
            </w:r>
            <w:r>
              <w:rPr>
                <w:rFonts w:ascii="標楷體" w:eastAsia="標楷體" w:hAnsi="標楷體" w:hint="eastAsia"/>
                <w:bCs/>
                <w:color w:val="000000"/>
                <w:sz w:val="26"/>
                <w:szCs w:val="20"/>
              </w:rPr>
              <w:t>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w:t>
            </w:r>
            <w:r>
              <w:rPr>
                <w:rFonts w:ascii="標楷體" w:eastAsia="標楷體" w:hAnsi="標楷體" w:hint="eastAsia"/>
                <w:color w:val="000000"/>
                <w:sz w:val="26"/>
                <w:szCs w:val="20"/>
              </w:rPr>
              <w:t>求紅色玫瑰和白色玫瑰各占全部玫瑰的</w:t>
            </w:r>
            <w:proofErr w:type="gramStart"/>
            <w:r>
              <w:rPr>
                <w:rFonts w:ascii="標楷體" w:eastAsia="標楷體" w:hAnsi="標楷體" w:hint="eastAsia"/>
                <w:color w:val="000000"/>
                <w:sz w:val="26"/>
                <w:szCs w:val="20"/>
              </w:rPr>
              <w:t>的</w:t>
            </w:r>
            <w:proofErr w:type="gramEnd"/>
            <w:r>
              <w:rPr>
                <w:rFonts w:ascii="標楷體" w:eastAsia="標楷體" w:hAnsi="標楷體" w:hint="eastAsia"/>
                <w:color w:val="000000"/>
                <w:sz w:val="26"/>
                <w:szCs w:val="20"/>
              </w:rPr>
              <w:t>比率；並將紅色玫瑰和白色玫瑰的比率相加，得到全部的比率總和為「1」。</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lastRenderedPageBreak/>
              <w:t>3.請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w:t>
            </w:r>
            <w:r>
              <w:rPr>
                <w:rFonts w:ascii="標楷體" w:eastAsia="標楷體" w:hAnsi="標楷體" w:hint="eastAsia"/>
                <w:color w:val="000000"/>
                <w:sz w:val="26"/>
                <w:szCs w:val="20"/>
              </w:rPr>
              <w:t>給定男生人數的比率，求女生人數的比率；並運用全班人數的比率是1來解題。</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4.</w:t>
            </w:r>
            <w:r>
              <w:rPr>
                <w:rFonts w:ascii="標楷體" w:eastAsia="標楷體" w:hAnsi="標楷體" w:hint="eastAsia"/>
                <w:bCs/>
                <w:color w:val="000000"/>
                <w:sz w:val="26"/>
                <w:szCs w:val="20"/>
              </w:rPr>
              <w:t>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，給定總量和</w:t>
            </w:r>
            <w:r>
              <w:rPr>
                <w:rFonts w:ascii="標楷體" w:eastAsia="標楷體" w:hAnsi="標楷體" w:hint="eastAsia"/>
                <w:color w:val="000000"/>
                <w:sz w:val="26"/>
                <w:szCs w:val="20"/>
              </w:rPr>
              <w:t>紅花的比率，求紅花的數量。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5.請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，給定總量和</w:t>
            </w:r>
            <w:r>
              <w:rPr>
                <w:rFonts w:ascii="標楷體" w:eastAsia="標楷體" w:hAnsi="標楷體" w:hint="eastAsia"/>
                <w:color w:val="000000"/>
                <w:sz w:val="26"/>
                <w:szCs w:val="20"/>
              </w:rPr>
              <w:t>所有部分的比率，利用兩種方法比較比率的大小。</w:t>
            </w:r>
          </w:p>
          <w:p w:rsidR="00E33669" w:rsidRDefault="00E33669">
            <w:pPr>
              <w:spacing w:line="260" w:lineRule="exact"/>
              <w:rPr>
                <w:rFonts w:ascii="標楷體" w:eastAsia="標楷體" w:hAnsi="標楷體"/>
                <w:sz w:val="20"/>
                <w:szCs w:val="20"/>
              </w:rPr>
            </w:pPr>
          </w:p>
          <w:p w:rsidR="00E33669" w:rsidRDefault="00E33669">
            <w:pPr>
              <w:spacing w:line="260" w:lineRule="exact"/>
              <w:rPr>
                <w:rFonts w:ascii="標楷體" w:eastAsia="標楷體" w:hAnsi="標楷體"/>
                <w:sz w:val="20"/>
                <w:szCs w:val="20"/>
              </w:rPr>
            </w:pPr>
            <w:r>
              <w:rPr>
                <w:rFonts w:ascii="標楷體" w:eastAsia="標楷體" w:hAnsi="標楷體" w:hint="eastAsia"/>
                <w:b/>
                <w:color w:val="000000"/>
                <w:sz w:val="26"/>
                <w:szCs w:val="20"/>
                <w:bdr w:val="single" w:sz="4" w:space="0" w:color="auto" w:frame="1"/>
              </w:rPr>
              <w:t>思考帽</w:t>
            </w:r>
            <w:r>
              <w:rPr>
                <w:rFonts w:ascii="標楷體" w:eastAsia="標楷體" w:hAnsi="標楷體" w:hint="eastAsia"/>
                <w:color w:val="000000"/>
                <w:sz w:val="26"/>
                <w:szCs w:val="20"/>
              </w:rPr>
              <w:t xml:space="preserve"> </w:t>
            </w:r>
            <w:proofErr w:type="gramStart"/>
            <w:r>
              <w:rPr>
                <w:rFonts w:ascii="標楷體" w:eastAsia="標楷體" w:hAnsi="標楷體" w:hint="eastAsia"/>
                <w:color w:val="000000"/>
                <w:sz w:val="26"/>
                <w:szCs w:val="20"/>
              </w:rPr>
              <w:t>給定甲乙</w:t>
            </w:r>
            <w:proofErr w:type="gramEnd"/>
            <w:r>
              <w:rPr>
                <w:rFonts w:ascii="標楷體" w:eastAsia="標楷體" w:hAnsi="標楷體" w:hint="eastAsia"/>
                <w:color w:val="000000"/>
                <w:sz w:val="26"/>
                <w:szCs w:val="20"/>
              </w:rPr>
              <w:t>兩班的比率，判斷算法是否正確</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1.學生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先自行思考解題。</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2.教師透過關鍵提問引導思考。</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3.學生發表解題想法與答案。</w:t>
            </w:r>
          </w:p>
          <w:p w:rsidR="00E33669" w:rsidRDefault="00E33669">
            <w:pPr>
              <w:spacing w:line="260" w:lineRule="exact"/>
              <w:rPr>
                <w:rFonts w:ascii="標楷體" w:eastAsia="標楷體" w:hAnsi="標楷體"/>
                <w:sz w:val="20"/>
                <w:szCs w:val="20"/>
              </w:rPr>
            </w:pPr>
          </w:p>
          <w:p w:rsidR="00E33669" w:rsidRDefault="00E33669">
            <w:pPr>
              <w:spacing w:line="260" w:lineRule="exact"/>
              <w:rPr>
                <w:rFonts w:ascii="標楷體" w:eastAsia="標楷體" w:hAnsi="標楷體"/>
                <w:b/>
                <w:sz w:val="20"/>
                <w:szCs w:val="20"/>
              </w:rPr>
            </w:pPr>
            <w:r>
              <w:rPr>
                <w:rFonts w:ascii="標楷體" w:eastAsia="標楷體" w:hAnsi="標楷體" w:hint="eastAsia"/>
                <w:b/>
                <w:bCs/>
                <w:color w:val="000000"/>
                <w:sz w:val="26"/>
                <w:szCs w:val="20"/>
              </w:rPr>
              <w:t>8-2認識百分率</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1.透過喝果汁的生活情境，來認識果汁分類和較符合健康選擇，讓學生理解百分率的意義和記法；並知道100%＝1，也就是全體所占的比率。</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2.</w:t>
            </w:r>
            <w:r>
              <w:rPr>
                <w:rFonts w:ascii="標楷體" w:eastAsia="標楷體" w:hAnsi="標楷體" w:hint="eastAsia"/>
                <w:bCs/>
                <w:color w:val="000000"/>
                <w:sz w:val="26"/>
                <w:szCs w:val="20"/>
              </w:rPr>
              <w:t>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w:t>
            </w:r>
            <w:r>
              <w:rPr>
                <w:rFonts w:ascii="標楷體" w:eastAsia="標楷體" w:hAnsi="標楷體" w:hint="eastAsia"/>
                <w:color w:val="000000"/>
                <w:sz w:val="26"/>
                <w:szCs w:val="20"/>
              </w:rPr>
              <w:t>求入選人數的入選率和淘汰人數的淘汰率；並計算入選率和淘汰率的</w:t>
            </w:r>
            <w:proofErr w:type="gramStart"/>
            <w:r>
              <w:rPr>
                <w:rFonts w:ascii="標楷體" w:eastAsia="標楷體" w:hAnsi="標楷體" w:hint="eastAsia"/>
                <w:color w:val="000000"/>
                <w:sz w:val="26"/>
                <w:szCs w:val="20"/>
              </w:rPr>
              <w:t>和</w:t>
            </w:r>
            <w:proofErr w:type="gramEnd"/>
            <w:r>
              <w:rPr>
                <w:rFonts w:ascii="標楷體" w:eastAsia="標楷體" w:hAnsi="標楷體" w:hint="eastAsia"/>
                <w:color w:val="000000"/>
                <w:sz w:val="26"/>
                <w:szCs w:val="20"/>
              </w:rPr>
              <w:t>。</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3.</w:t>
            </w:r>
            <w:r>
              <w:rPr>
                <w:rFonts w:ascii="標楷體" w:eastAsia="標楷體" w:hAnsi="標楷體" w:hint="eastAsia"/>
                <w:bCs/>
                <w:color w:val="000000"/>
                <w:sz w:val="26"/>
                <w:szCs w:val="20"/>
              </w:rPr>
              <w:t>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w:t>
            </w:r>
            <w:r>
              <w:rPr>
                <w:rFonts w:ascii="標楷體" w:eastAsia="標楷體" w:hAnsi="標楷體" w:hint="eastAsia"/>
                <w:color w:val="000000"/>
                <w:sz w:val="26"/>
                <w:szCs w:val="20"/>
              </w:rPr>
              <w:t>將百分率換成分數，再換成小數表示。</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4.</w:t>
            </w:r>
            <w:r>
              <w:rPr>
                <w:rFonts w:ascii="標楷體" w:eastAsia="標楷體" w:hAnsi="標楷體" w:hint="eastAsia"/>
                <w:bCs/>
                <w:color w:val="000000"/>
                <w:sz w:val="26"/>
                <w:szCs w:val="20"/>
              </w:rPr>
              <w:t>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w:t>
            </w:r>
            <w:r>
              <w:rPr>
                <w:rFonts w:ascii="標楷體" w:eastAsia="標楷體" w:hAnsi="標楷體" w:hint="eastAsia"/>
                <w:color w:val="000000"/>
                <w:sz w:val="26"/>
                <w:szCs w:val="20"/>
              </w:rPr>
              <w:t>將分數先換成整數除以整數的形式，算出答案，再</w:t>
            </w:r>
            <w:proofErr w:type="gramStart"/>
            <w:r>
              <w:rPr>
                <w:rFonts w:ascii="標楷體" w:eastAsia="標楷體" w:hAnsi="標楷體" w:hint="eastAsia"/>
                <w:color w:val="000000"/>
                <w:sz w:val="26"/>
                <w:szCs w:val="20"/>
              </w:rPr>
              <w:t>利用擴分將</w:t>
            </w:r>
            <w:proofErr w:type="gramEnd"/>
            <w:r>
              <w:rPr>
                <w:rFonts w:ascii="標楷體" w:eastAsia="標楷體" w:hAnsi="標楷體" w:hint="eastAsia"/>
                <w:color w:val="000000"/>
                <w:sz w:val="26"/>
                <w:szCs w:val="20"/>
              </w:rPr>
              <w:t>分母變成100，最後換成百分率。</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sz w:val="20"/>
                <w:szCs w:val="20"/>
              </w:rPr>
            </w:pPr>
            <w:r>
              <w:rPr>
                <w:rFonts w:ascii="標楷體" w:eastAsia="標楷體" w:hAnsi="標楷體" w:hint="eastAsia"/>
                <w:b/>
                <w:color w:val="000000"/>
                <w:sz w:val="26"/>
                <w:szCs w:val="20"/>
              </w:rPr>
              <w:t>【生命教育】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生E3 理解人是會思考、有情緒、能進行自主決定的個體。</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lastRenderedPageBreak/>
              <w:t>第十六</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八、比率與百分率</w:t>
            </w:r>
          </w:p>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color w:val="000000"/>
                <w:sz w:val="26"/>
                <w:szCs w:val="20"/>
              </w:rPr>
              <w:t>8-3百分率的應用</w:t>
            </w:r>
            <w:r>
              <w:rPr>
                <w:rFonts w:ascii="標楷體" w:eastAsia="標楷體" w:hAnsi="標楷體" w:hint="eastAsia"/>
                <w:bCs/>
                <w:snapToGrid w:val="0"/>
                <w:color w:val="000000"/>
                <w:sz w:val="26"/>
                <w:szCs w:val="20"/>
              </w:rPr>
              <w:t>、練習園地(八)</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33669" w:rsidRDefault="00E33669">
            <w:pPr>
              <w:rPr>
                <w:rFonts w:ascii="標楷體" w:eastAsia="標楷體" w:hAnsi="標楷體"/>
              </w:rPr>
            </w:pPr>
            <w:r>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w:t>
            </w:r>
            <w:r>
              <w:rPr>
                <w:rFonts w:ascii="標楷體" w:eastAsia="標楷體" w:hAnsi="標楷體" w:cs="新細明體" w:hint="eastAsia"/>
                <w:color w:val="000000"/>
                <w:sz w:val="26"/>
                <w:szCs w:val="26"/>
              </w:rPr>
              <w:lastRenderedPageBreak/>
              <w:t>問題和數學的關聯，並能嘗試與擬訂解決問題的計畫。在解決問題之後，能轉化數學解答於日常生活的應用。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sz w:val="20"/>
                <w:szCs w:val="20"/>
              </w:rPr>
            </w:pPr>
            <w:r>
              <w:rPr>
                <w:rFonts w:ascii="標楷體" w:eastAsia="標楷體" w:hAnsi="標楷體" w:hint="eastAsia"/>
                <w:b/>
                <w:bCs/>
                <w:color w:val="000000"/>
                <w:sz w:val="26"/>
                <w:szCs w:val="20"/>
              </w:rPr>
              <w:lastRenderedPageBreak/>
              <w:t>8-3百分率的應用</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w:t>
            </w:r>
            <w:r>
              <w:rPr>
                <w:rFonts w:ascii="標楷體" w:eastAsia="標楷體" w:hAnsi="標楷體" w:hint="eastAsia"/>
                <w:bCs/>
                <w:color w:val="000000"/>
                <w:sz w:val="26"/>
                <w:szCs w:val="20"/>
              </w:rPr>
              <w:t>請</w:t>
            </w:r>
            <w:proofErr w:type="gramStart"/>
            <w:r>
              <w:rPr>
                <w:rFonts w:ascii="標楷體" w:eastAsia="標楷體" w:hAnsi="標楷體" w:hint="eastAsia"/>
                <w:bCs/>
                <w:color w:val="000000"/>
                <w:sz w:val="26"/>
                <w:szCs w:val="20"/>
              </w:rPr>
              <w:t>學生讀題</w:t>
            </w:r>
            <w:proofErr w:type="gramEnd"/>
            <w:r>
              <w:rPr>
                <w:rFonts w:ascii="標楷體" w:eastAsia="標楷體" w:hAnsi="標楷體" w:hint="eastAsia"/>
                <w:bCs/>
                <w:color w:val="000000"/>
                <w:sz w:val="26"/>
                <w:szCs w:val="20"/>
              </w:rPr>
              <w:t>，</w:t>
            </w:r>
            <w:r>
              <w:rPr>
                <w:rFonts w:ascii="標楷體" w:eastAsia="標楷體" w:hAnsi="標楷體" w:hint="eastAsia"/>
                <w:color w:val="000000"/>
                <w:sz w:val="26"/>
                <w:szCs w:val="20"/>
              </w:rPr>
              <w:t>給定全部量和餐費的百分率，利用兩種做法分別算出剩下的薪水。</w:t>
            </w:r>
          </w:p>
          <w:p w:rsidR="00E33669" w:rsidRDefault="00E33669">
            <w:pPr>
              <w:spacing w:line="260" w:lineRule="exact"/>
              <w:rPr>
                <w:rFonts w:ascii="標楷體" w:eastAsia="標楷體" w:hAnsi="標楷體"/>
                <w:color w:val="000000" w:themeColor="text1"/>
                <w:sz w:val="20"/>
                <w:szCs w:val="20"/>
              </w:rPr>
            </w:pPr>
            <w:r>
              <w:rPr>
                <w:rFonts w:ascii="標楷體" w:eastAsia="標楷體" w:hAnsi="標楷體" w:hint="eastAsia"/>
                <w:color w:val="000000" w:themeColor="text1"/>
                <w:sz w:val="26"/>
                <w:szCs w:val="20"/>
              </w:rPr>
              <w:t>2.請</w:t>
            </w:r>
            <w:proofErr w:type="gramStart"/>
            <w:r>
              <w:rPr>
                <w:rFonts w:ascii="標楷體" w:eastAsia="標楷體" w:hAnsi="標楷體" w:hint="eastAsia"/>
                <w:color w:val="000000" w:themeColor="text1"/>
                <w:sz w:val="26"/>
                <w:szCs w:val="20"/>
              </w:rPr>
              <w:t>學生讀題</w:t>
            </w:r>
            <w:proofErr w:type="gramEnd"/>
            <w:r>
              <w:rPr>
                <w:rFonts w:ascii="標楷體" w:eastAsia="標楷體" w:hAnsi="標楷體" w:hint="eastAsia"/>
                <w:color w:val="000000" w:themeColor="text1"/>
                <w:sz w:val="26"/>
                <w:szCs w:val="20"/>
              </w:rPr>
              <w:t>，</w:t>
            </w:r>
            <w:proofErr w:type="gramStart"/>
            <w:r>
              <w:rPr>
                <w:rFonts w:ascii="標楷體" w:eastAsia="標楷體" w:hAnsi="標楷體" w:hint="eastAsia"/>
                <w:color w:val="000000" w:themeColor="text1"/>
                <w:sz w:val="26"/>
                <w:szCs w:val="20"/>
              </w:rPr>
              <w:t>第1題給定</w:t>
            </w:r>
            <w:proofErr w:type="gramEnd"/>
            <w:r>
              <w:rPr>
                <w:rFonts w:ascii="標楷體" w:eastAsia="標楷體" w:hAnsi="標楷體" w:hint="eastAsia"/>
                <w:color w:val="000000" w:themeColor="text1"/>
                <w:sz w:val="26"/>
                <w:szCs w:val="20"/>
              </w:rPr>
              <w:t>全部量和答對率，求答對的題數；</w:t>
            </w:r>
            <w:proofErr w:type="gramStart"/>
            <w:r>
              <w:rPr>
                <w:rFonts w:ascii="標楷體" w:eastAsia="標楷體" w:hAnsi="標楷體" w:hint="eastAsia"/>
                <w:color w:val="000000" w:themeColor="text1"/>
                <w:sz w:val="26"/>
                <w:szCs w:val="20"/>
              </w:rPr>
              <w:t>第2題給定</w:t>
            </w:r>
            <w:proofErr w:type="gramEnd"/>
            <w:r>
              <w:rPr>
                <w:rFonts w:ascii="標楷體" w:eastAsia="標楷體" w:hAnsi="標楷體" w:hint="eastAsia"/>
                <w:color w:val="000000" w:themeColor="text1"/>
                <w:sz w:val="26"/>
                <w:szCs w:val="20"/>
              </w:rPr>
              <w:t>全部量和答錯的題數，透過兩種做法求出答對率是多少，並用百分率表示。</w:t>
            </w:r>
          </w:p>
          <w:p w:rsidR="00E33669" w:rsidRDefault="00E33669">
            <w:pPr>
              <w:spacing w:line="260" w:lineRule="exact"/>
              <w:rPr>
                <w:rFonts w:ascii="標楷體" w:eastAsia="標楷體" w:hAnsi="標楷體"/>
                <w:color w:val="000000" w:themeColor="text1"/>
                <w:sz w:val="20"/>
                <w:szCs w:val="20"/>
              </w:rPr>
            </w:pPr>
            <w:r>
              <w:rPr>
                <w:rFonts w:ascii="標楷體" w:eastAsia="標楷體" w:hAnsi="標楷體" w:hint="eastAsia"/>
                <w:color w:val="000000"/>
                <w:sz w:val="26"/>
                <w:szCs w:val="20"/>
              </w:rPr>
              <w:t>3.</w:t>
            </w:r>
            <w:r>
              <w:rPr>
                <w:rFonts w:ascii="標楷體" w:eastAsia="標楷體" w:hAnsi="標楷體" w:hint="eastAsia"/>
                <w:color w:val="000000" w:themeColor="text1"/>
                <w:sz w:val="26"/>
                <w:szCs w:val="20"/>
              </w:rPr>
              <w:t>請</w:t>
            </w:r>
            <w:proofErr w:type="gramStart"/>
            <w:r>
              <w:rPr>
                <w:rFonts w:ascii="標楷體" w:eastAsia="標楷體" w:hAnsi="標楷體" w:hint="eastAsia"/>
                <w:color w:val="000000" w:themeColor="text1"/>
                <w:sz w:val="26"/>
                <w:szCs w:val="20"/>
              </w:rPr>
              <w:t>學生讀題</w:t>
            </w:r>
            <w:proofErr w:type="gramEnd"/>
            <w:r>
              <w:rPr>
                <w:rFonts w:ascii="標楷體" w:eastAsia="標楷體" w:hAnsi="標楷體" w:hint="eastAsia"/>
                <w:color w:val="000000" w:themeColor="text1"/>
                <w:sz w:val="26"/>
                <w:szCs w:val="20"/>
              </w:rPr>
              <w:t>，</w:t>
            </w:r>
            <w:r>
              <w:rPr>
                <w:rFonts w:ascii="標楷體" w:eastAsia="標楷體" w:hAnsi="標楷體" w:hint="eastAsia"/>
                <w:color w:val="000000"/>
                <w:sz w:val="26"/>
                <w:szCs w:val="20"/>
              </w:rPr>
              <w:t>教師說明打折的意義，利用「定價×折數＝售價」解題。</w:t>
            </w:r>
          </w:p>
          <w:p w:rsidR="00E33669" w:rsidRDefault="00E33669">
            <w:pPr>
              <w:spacing w:line="260" w:lineRule="exact"/>
              <w:rPr>
                <w:rFonts w:ascii="標楷體" w:eastAsia="標楷體" w:hAnsi="標楷體"/>
                <w:color w:val="000000" w:themeColor="text1"/>
                <w:sz w:val="20"/>
                <w:szCs w:val="20"/>
              </w:rPr>
            </w:pPr>
            <w:r>
              <w:rPr>
                <w:rFonts w:ascii="標楷體" w:eastAsia="標楷體" w:hAnsi="標楷體" w:hint="eastAsia"/>
                <w:color w:val="000000" w:themeColor="text1"/>
                <w:sz w:val="26"/>
                <w:szCs w:val="20"/>
              </w:rPr>
              <w:t>4.請</w:t>
            </w:r>
            <w:proofErr w:type="gramStart"/>
            <w:r>
              <w:rPr>
                <w:rFonts w:ascii="標楷體" w:eastAsia="標楷體" w:hAnsi="標楷體" w:hint="eastAsia"/>
                <w:color w:val="000000" w:themeColor="text1"/>
                <w:sz w:val="26"/>
                <w:szCs w:val="20"/>
              </w:rPr>
              <w:t>學生讀題</w:t>
            </w:r>
            <w:proofErr w:type="gramEnd"/>
            <w:r>
              <w:rPr>
                <w:rFonts w:ascii="標楷體" w:eastAsia="標楷體" w:hAnsi="標楷體" w:hint="eastAsia"/>
                <w:color w:val="000000" w:themeColor="text1"/>
                <w:sz w:val="26"/>
                <w:szCs w:val="20"/>
              </w:rPr>
              <w:t>，教師說明多少％off的意義，透過售價是定價的多少％off，就是打幾折的意思後，再運用「定價×折數＝售價」進行解題。</w:t>
            </w:r>
          </w:p>
          <w:p w:rsidR="00E33669" w:rsidRDefault="00E33669">
            <w:pPr>
              <w:spacing w:line="260" w:lineRule="exact"/>
              <w:rPr>
                <w:rFonts w:ascii="標楷體" w:eastAsia="標楷體" w:hAnsi="標楷體"/>
                <w:color w:val="000000" w:themeColor="text1"/>
                <w:sz w:val="20"/>
                <w:szCs w:val="20"/>
              </w:rPr>
            </w:pP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b/>
                <w:color w:val="000000"/>
                <w:sz w:val="26"/>
                <w:szCs w:val="20"/>
                <w:bdr w:val="single" w:sz="4" w:space="0" w:color="auto" w:frame="1"/>
              </w:rPr>
              <w:t>素養評量</w:t>
            </w:r>
            <w:r>
              <w:rPr>
                <w:rFonts w:ascii="標楷體" w:eastAsia="標楷體" w:hAnsi="標楷體" w:hint="eastAsia"/>
                <w:color w:val="000000"/>
                <w:sz w:val="26"/>
                <w:szCs w:val="20"/>
              </w:rPr>
              <w:t>透過超商的優惠活動，判斷哪一間超商賣的商品較便宜</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1.學生</w:t>
            </w:r>
            <w:proofErr w:type="gramStart"/>
            <w:r>
              <w:rPr>
                <w:rFonts w:ascii="標楷體" w:eastAsia="標楷體" w:hAnsi="標楷體" w:cs="新細明體" w:hint="eastAsia"/>
                <w:bCs/>
                <w:snapToGrid w:val="0"/>
                <w:color w:val="000000"/>
                <w:sz w:val="26"/>
                <w:szCs w:val="20"/>
              </w:rPr>
              <w:t>讀題後</w:t>
            </w:r>
            <w:proofErr w:type="gramEnd"/>
            <w:r>
              <w:rPr>
                <w:rFonts w:ascii="標楷體" w:eastAsia="標楷體" w:hAnsi="標楷體" w:cs="新細明體" w:hint="eastAsia"/>
                <w:bCs/>
                <w:snapToGrid w:val="0"/>
                <w:color w:val="000000"/>
                <w:sz w:val="26"/>
                <w:szCs w:val="20"/>
              </w:rPr>
              <w:t>先自行思考解題。</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2.請不同的學生發表解題想法。</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3.引導學生了解正確解題的策略。</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4.針對解題錯誤的學生透過討論</w:t>
            </w:r>
            <w:proofErr w:type="gramStart"/>
            <w:r>
              <w:rPr>
                <w:rFonts w:ascii="標楷體" w:eastAsia="標楷體" w:hAnsi="標楷體" w:cs="新細明體" w:hint="eastAsia"/>
                <w:bCs/>
                <w:snapToGrid w:val="0"/>
                <w:color w:val="000000"/>
                <w:sz w:val="26"/>
                <w:szCs w:val="20"/>
              </w:rPr>
              <w:t>釐</w:t>
            </w:r>
            <w:proofErr w:type="gramEnd"/>
            <w:r>
              <w:rPr>
                <w:rFonts w:ascii="標楷體" w:eastAsia="標楷體" w:hAnsi="標楷體" w:cs="新細明體" w:hint="eastAsia"/>
                <w:bCs/>
                <w:snapToGrid w:val="0"/>
                <w:color w:val="000000"/>
                <w:sz w:val="26"/>
                <w:szCs w:val="20"/>
              </w:rPr>
              <w:t>清。</w:t>
            </w:r>
          </w:p>
          <w:p w:rsidR="00E33669" w:rsidRDefault="00E33669">
            <w:pPr>
              <w:spacing w:line="260" w:lineRule="exact"/>
              <w:rPr>
                <w:rFonts w:ascii="標楷體" w:eastAsia="標楷體" w:hAnsi="標楷體"/>
                <w:color w:val="000000" w:themeColor="text1"/>
                <w:sz w:val="20"/>
                <w:szCs w:val="20"/>
              </w:rPr>
            </w:pPr>
          </w:p>
          <w:p w:rsidR="00E33669" w:rsidRDefault="00E33669">
            <w:pPr>
              <w:spacing w:line="260" w:lineRule="exact"/>
              <w:rPr>
                <w:rFonts w:ascii="標楷體" w:eastAsia="標楷體" w:hAnsi="標楷體"/>
                <w:color w:val="000000" w:themeColor="text1"/>
                <w:sz w:val="20"/>
                <w:szCs w:val="20"/>
              </w:rPr>
            </w:pPr>
            <w:r>
              <w:rPr>
                <w:rFonts w:ascii="標楷體" w:eastAsia="標楷體" w:hAnsi="標楷體" w:hint="eastAsia"/>
                <w:color w:val="000000"/>
                <w:sz w:val="26"/>
                <w:szCs w:val="20"/>
              </w:rPr>
              <w:t>5.</w:t>
            </w:r>
            <w:r>
              <w:rPr>
                <w:rFonts w:ascii="標楷體" w:eastAsia="標楷體" w:hAnsi="標楷體" w:hint="eastAsia"/>
                <w:color w:val="000000" w:themeColor="text1"/>
                <w:sz w:val="26"/>
                <w:szCs w:val="20"/>
              </w:rPr>
              <w:t>請</w:t>
            </w:r>
            <w:proofErr w:type="gramStart"/>
            <w:r>
              <w:rPr>
                <w:rFonts w:ascii="標楷體" w:eastAsia="標楷體" w:hAnsi="標楷體" w:hint="eastAsia"/>
                <w:color w:val="000000" w:themeColor="text1"/>
                <w:sz w:val="26"/>
                <w:szCs w:val="20"/>
              </w:rPr>
              <w:t>學生讀題</w:t>
            </w:r>
            <w:proofErr w:type="gramEnd"/>
            <w:r>
              <w:rPr>
                <w:rFonts w:ascii="標楷體" w:eastAsia="標楷體" w:hAnsi="標楷體" w:hint="eastAsia"/>
                <w:color w:val="000000" w:themeColor="text1"/>
                <w:sz w:val="26"/>
                <w:szCs w:val="20"/>
              </w:rPr>
              <w:t>，教師說明幾成的意義，計算</w:t>
            </w:r>
            <w:r>
              <w:rPr>
                <w:rFonts w:ascii="標楷體" w:eastAsia="標楷體" w:hAnsi="標楷體" w:hint="eastAsia"/>
                <w:color w:val="000000"/>
                <w:sz w:val="26"/>
                <w:szCs w:val="20"/>
              </w:rPr>
              <w:t>「部分占全體」的比率，</w:t>
            </w:r>
            <w:r>
              <w:rPr>
                <w:rFonts w:ascii="標楷體" w:eastAsia="標楷體" w:hAnsi="標楷體" w:hint="eastAsia"/>
                <w:color w:val="000000" w:themeColor="text1"/>
                <w:sz w:val="26"/>
                <w:szCs w:val="20"/>
              </w:rPr>
              <w:t>並</w:t>
            </w:r>
            <w:r>
              <w:rPr>
                <w:rFonts w:ascii="標楷體" w:eastAsia="標楷體" w:hAnsi="標楷體" w:hint="eastAsia"/>
                <w:color w:val="000000"/>
                <w:sz w:val="26"/>
                <w:szCs w:val="20"/>
              </w:rPr>
              <w:t>利用約分</w:t>
            </w:r>
            <w:proofErr w:type="gramStart"/>
            <w:r>
              <w:rPr>
                <w:rFonts w:ascii="標楷體" w:eastAsia="標楷體" w:hAnsi="標楷體" w:hint="eastAsia"/>
                <w:color w:val="000000"/>
                <w:sz w:val="26"/>
                <w:szCs w:val="20"/>
              </w:rPr>
              <w:t>概念來化簡分數</w:t>
            </w:r>
            <w:proofErr w:type="gramEnd"/>
            <w:r>
              <w:rPr>
                <w:rFonts w:ascii="標楷體" w:eastAsia="標楷體" w:hAnsi="標楷體" w:hint="eastAsia"/>
                <w:color w:val="000000"/>
                <w:sz w:val="26"/>
                <w:szCs w:val="20"/>
              </w:rPr>
              <w:t>，使分數的分母為100後，</w:t>
            </w:r>
            <w:r>
              <w:rPr>
                <w:rFonts w:ascii="標楷體" w:eastAsia="標楷體" w:hAnsi="標楷體" w:hint="eastAsia"/>
                <w:color w:val="000000"/>
                <w:sz w:val="26"/>
                <w:szCs w:val="20"/>
              </w:rPr>
              <w:lastRenderedPageBreak/>
              <w:t>將其轉化成百分率，</w:t>
            </w:r>
            <w:r>
              <w:rPr>
                <w:rFonts w:ascii="標楷體" w:eastAsia="標楷體" w:hAnsi="標楷體" w:hint="eastAsia"/>
                <w:color w:val="000000" w:themeColor="text1"/>
                <w:sz w:val="26"/>
                <w:szCs w:val="20"/>
              </w:rPr>
              <w:t>該項目占總收入的</w:t>
            </w:r>
            <w:r>
              <w:rPr>
                <w:rFonts w:ascii="標楷體" w:eastAsia="標楷體" w:hAnsi="標楷體" w:hint="eastAsia"/>
                <w:color w:val="000000"/>
                <w:sz w:val="26"/>
                <w:szCs w:val="20"/>
              </w:rPr>
              <w:t>多少</w:t>
            </w:r>
            <w:r>
              <w:rPr>
                <w:rFonts w:ascii="標楷體" w:eastAsia="標楷體" w:hAnsi="標楷體" w:hint="eastAsia"/>
                <w:color w:val="000000" w:themeColor="text1"/>
                <w:sz w:val="26"/>
                <w:szCs w:val="20"/>
              </w:rPr>
              <w:t>％</w:t>
            </w:r>
            <w:r>
              <w:rPr>
                <w:rFonts w:ascii="標楷體" w:eastAsia="標楷體" w:hAnsi="標楷體" w:hint="eastAsia"/>
                <w:color w:val="000000"/>
                <w:sz w:val="26"/>
                <w:szCs w:val="20"/>
              </w:rPr>
              <w:t>就是</w:t>
            </w:r>
            <w:r>
              <w:rPr>
                <w:rFonts w:ascii="標楷體" w:eastAsia="標楷體" w:hAnsi="標楷體" w:hint="eastAsia"/>
                <w:color w:val="000000" w:themeColor="text1"/>
                <w:sz w:val="26"/>
                <w:szCs w:val="20"/>
              </w:rPr>
              <w:t>總收入的</w:t>
            </w:r>
            <w:r>
              <w:rPr>
                <w:rFonts w:ascii="標楷體" w:eastAsia="標楷體" w:hAnsi="標楷體" w:hint="eastAsia"/>
                <w:color w:val="000000"/>
                <w:sz w:val="26"/>
                <w:szCs w:val="20"/>
              </w:rPr>
              <w:t>幾成</w:t>
            </w:r>
            <w:r>
              <w:rPr>
                <w:rFonts w:ascii="標楷體" w:eastAsia="標楷體" w:hAnsi="標楷體" w:hint="eastAsia"/>
                <w:color w:val="000000" w:themeColor="text1"/>
                <w:sz w:val="26"/>
                <w:szCs w:val="20"/>
              </w:rPr>
              <w:t>。</w:t>
            </w:r>
          </w:p>
          <w:p w:rsidR="00E33669" w:rsidRDefault="00E33669">
            <w:pPr>
              <w:spacing w:line="260" w:lineRule="exact"/>
              <w:rPr>
                <w:rFonts w:ascii="標楷體" w:eastAsia="標楷體" w:hAnsi="標楷體"/>
                <w:sz w:val="20"/>
                <w:szCs w:val="20"/>
              </w:rPr>
            </w:pPr>
          </w:p>
          <w:p w:rsidR="00E33669" w:rsidRDefault="00E33669">
            <w:pPr>
              <w:pStyle w:val="a9"/>
              <w:spacing w:line="260" w:lineRule="exact"/>
              <w:rPr>
                <w:rFonts w:ascii="標楷體" w:eastAsia="標楷體" w:hAnsi="標楷體" w:cs="Times New Roman"/>
                <w:b/>
                <w:bCs/>
                <w:snapToGrid w:val="0"/>
                <w:color w:val="000000"/>
                <w:sz w:val="20"/>
                <w:szCs w:val="20"/>
              </w:rPr>
            </w:pPr>
            <w:r>
              <w:rPr>
                <w:rFonts w:ascii="標楷體" w:eastAsia="標楷體" w:hAnsi="標楷體" w:cs="新細明體" w:hint="eastAsia"/>
                <w:b/>
                <w:bCs/>
                <w:snapToGrid w:val="0"/>
                <w:color w:val="000000"/>
                <w:sz w:val="26"/>
                <w:szCs w:val="20"/>
                <w:bdr w:val="single" w:sz="4" w:space="0" w:color="auto" w:frame="1"/>
              </w:rPr>
              <w:t>練習園地(八)</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1.教師帶領學生理解題意，完成練習園地。</w:t>
            </w:r>
          </w:p>
          <w:p w:rsidR="00E33669" w:rsidRDefault="00E33669">
            <w:pPr>
              <w:spacing w:line="260" w:lineRule="exact"/>
              <w:rPr>
                <w:rFonts w:ascii="標楷體" w:eastAsia="標楷體" w:hAnsi="標楷體"/>
                <w:bCs/>
                <w:snapToGrid w:val="0"/>
                <w:color w:val="000000"/>
                <w:sz w:val="20"/>
                <w:szCs w:val="20"/>
              </w:rPr>
            </w:pPr>
            <w:r>
              <w:rPr>
                <w:rFonts w:ascii="標楷體" w:eastAsia="標楷體" w:hAnsi="標楷體" w:hint="eastAsia"/>
                <w:bCs/>
                <w:snapToGrid w:val="0"/>
                <w:color w:val="000000"/>
                <w:sz w:val="26"/>
                <w:szCs w:val="20"/>
              </w:rPr>
              <w:t>2.全班共同檢討，並澄清學生的錯誤。</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sz w:val="20"/>
                <w:szCs w:val="20"/>
              </w:rPr>
            </w:pPr>
            <w:r>
              <w:rPr>
                <w:rFonts w:ascii="標楷體" w:eastAsia="標楷體" w:hAnsi="標楷體" w:hint="eastAsia"/>
                <w:b/>
                <w:color w:val="000000"/>
                <w:sz w:val="26"/>
                <w:szCs w:val="20"/>
              </w:rPr>
              <w:t>【生命教育】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生E3 理解人是會思考、有情緒、能進行自主決定的個體。</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t>第十七</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九、容積</w:t>
            </w:r>
          </w:p>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9-1</w:t>
            </w:r>
            <w:r>
              <w:rPr>
                <w:rFonts w:ascii="標楷體" w:eastAsia="標楷體" w:hAnsi="標楷體" w:hint="eastAsia"/>
                <w:bCs/>
                <w:color w:val="000000"/>
                <w:sz w:val="26"/>
                <w:szCs w:val="20"/>
              </w:rPr>
              <w:t>認識容積、9-2容積與容量的關係</w:t>
            </w:r>
            <w:r>
              <w:rPr>
                <w:rFonts w:ascii="標楷體" w:eastAsia="標楷體" w:hAnsi="標楷體" w:hint="eastAsia"/>
                <w:bCs/>
                <w:snapToGrid w:val="0"/>
                <w:color w:val="000000"/>
                <w:sz w:val="26"/>
                <w:szCs w:val="20"/>
              </w:rPr>
              <w:t>、9-3不規則物體的體積、練習園地(九)</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數-E-A1 具備喜歡數學、對數學世界好奇、有積極主動的學習態度，並能將數</w:t>
            </w:r>
            <w:r>
              <w:rPr>
                <w:rFonts w:ascii="標楷體" w:eastAsia="標楷體" w:hAnsi="標楷體" w:cs="新細明體" w:hint="eastAsia"/>
                <w:color w:val="000000"/>
                <w:sz w:val="26"/>
                <w:szCs w:val="26"/>
              </w:rPr>
              <w:lastRenderedPageBreak/>
              <w:t>學語言運用於日常生活中。</w:t>
            </w:r>
          </w:p>
          <w:p w:rsidR="00E33669" w:rsidRDefault="00E33669">
            <w:pPr>
              <w:rPr>
                <w:rFonts w:ascii="標楷體" w:eastAsia="標楷體" w:hAnsi="標楷體"/>
              </w:rPr>
            </w:pPr>
            <w:r>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具備日常語言與數字及算術符號之間的轉換能力，並能熟練</w:t>
            </w:r>
            <w:r>
              <w:rPr>
                <w:rFonts w:ascii="標楷體" w:eastAsia="標楷體" w:hAnsi="標楷體" w:cs="新細明體" w:hint="eastAsia"/>
                <w:color w:val="000000"/>
                <w:sz w:val="26"/>
                <w:szCs w:val="26"/>
              </w:rPr>
              <w:lastRenderedPageBreak/>
              <w:t>操作日常使用之度量衡及時間，認識日常經驗中的幾何形體，並能以符號表示公式。</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lastRenderedPageBreak/>
              <w:t>9-1認識容積</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1.透過實際操作附件，學生鋪排並數算盒子內的1立方公分積木數量，並連結長方體及正方體體積公式，得知正方體和長方體容器的容積大小可以用體積公式來計算。</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2.教師引導盒子內部的空間是一個正方體，此空間的大小可以用正方體體積公式</w:t>
            </w:r>
            <w:r>
              <w:rPr>
                <w:rFonts w:ascii="標楷體" w:eastAsia="標楷體" w:hAnsi="標楷體" w:hint="eastAsia"/>
                <w:color w:val="000000"/>
                <w:sz w:val="26"/>
                <w:szCs w:val="20"/>
              </w:rPr>
              <w:lastRenderedPageBreak/>
              <w:t>算出；並連結正方形邊長與排1立方公分積木的關係，盒子內部的正方體體積，就是盒子的容積。</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3.以表格呈現貨櫃內部及外部的尺寸，引導學生討論察覺生活中的容器皆有厚度，需謹慎提取數字，且應依情境選擇適合的單位。</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4.以生活中常見的有蓋保麗龍盒引入，讓學生思考已知外部尺寸和厚度時，要如何知道內部的尺寸；可提供有厚度的容器，讓學生透過實際操作後理解，容器外部和內部的長、寬、高各是多少。</w:t>
            </w:r>
          </w:p>
          <w:p w:rsidR="00E33669" w:rsidRDefault="00E33669">
            <w:pPr>
              <w:spacing w:line="260" w:lineRule="exact"/>
              <w:rPr>
                <w:rFonts w:ascii="標楷體" w:eastAsia="標楷體" w:hAnsi="標楷體"/>
                <w:sz w:val="20"/>
                <w:szCs w:val="20"/>
              </w:rPr>
            </w:pPr>
          </w:p>
          <w:p w:rsidR="00E33669" w:rsidRDefault="00E33669">
            <w:pPr>
              <w:spacing w:line="260" w:lineRule="exact"/>
              <w:rPr>
                <w:rFonts w:ascii="標楷體" w:eastAsia="標楷體" w:hAnsi="標楷體"/>
                <w:bCs/>
                <w:sz w:val="20"/>
                <w:szCs w:val="20"/>
              </w:rPr>
            </w:pPr>
            <w:r>
              <w:rPr>
                <w:rFonts w:ascii="標楷體" w:eastAsia="標楷體" w:hAnsi="標楷體" w:hint="eastAsia"/>
                <w:b/>
                <w:bCs/>
                <w:color w:val="000000"/>
                <w:sz w:val="26"/>
                <w:szCs w:val="20"/>
                <w:bdr w:val="single" w:sz="4" w:space="0" w:color="auto" w:frame="1"/>
              </w:rPr>
              <w:t>思考帽</w:t>
            </w:r>
            <w:r>
              <w:rPr>
                <w:rFonts w:ascii="標楷體" w:eastAsia="標楷體" w:hAnsi="標楷體" w:hint="eastAsia"/>
                <w:bCs/>
                <w:color w:val="000000"/>
                <w:sz w:val="26"/>
                <w:szCs w:val="20"/>
              </w:rPr>
              <w:t xml:space="preserve"> 觀察盒子與</w:t>
            </w:r>
            <w:proofErr w:type="gramStart"/>
            <w:r>
              <w:rPr>
                <w:rFonts w:ascii="標楷體" w:eastAsia="標楷體" w:hAnsi="標楷體" w:hint="eastAsia"/>
                <w:bCs/>
                <w:color w:val="000000"/>
                <w:sz w:val="26"/>
                <w:szCs w:val="20"/>
              </w:rPr>
              <w:t>手工皂的邊長</w:t>
            </w:r>
            <w:proofErr w:type="gramEnd"/>
            <w:r>
              <w:rPr>
                <w:rFonts w:ascii="標楷體" w:eastAsia="標楷體" w:hAnsi="標楷體" w:hint="eastAsia"/>
                <w:bCs/>
                <w:color w:val="000000"/>
                <w:sz w:val="26"/>
                <w:szCs w:val="20"/>
              </w:rPr>
              <w:t>關係，判斷數條手工</w:t>
            </w:r>
            <w:proofErr w:type="gramStart"/>
            <w:r>
              <w:rPr>
                <w:rFonts w:ascii="標楷體" w:eastAsia="標楷體" w:hAnsi="標楷體" w:hint="eastAsia"/>
                <w:bCs/>
                <w:color w:val="000000"/>
                <w:sz w:val="26"/>
                <w:szCs w:val="20"/>
              </w:rPr>
              <w:t>皂</w:t>
            </w:r>
            <w:proofErr w:type="gramEnd"/>
            <w:r>
              <w:rPr>
                <w:rFonts w:ascii="標楷體" w:eastAsia="標楷體" w:hAnsi="標楷體" w:hint="eastAsia"/>
                <w:bCs/>
                <w:color w:val="000000"/>
                <w:sz w:val="26"/>
                <w:szCs w:val="20"/>
              </w:rPr>
              <w:t>是否能裝進盒子裡</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1.學生</w:t>
            </w:r>
            <w:proofErr w:type="gramStart"/>
            <w:r>
              <w:rPr>
                <w:rFonts w:ascii="標楷體" w:eastAsia="標楷體" w:hAnsi="標楷體" w:hint="eastAsia"/>
                <w:bCs/>
                <w:color w:val="000000"/>
                <w:sz w:val="26"/>
                <w:szCs w:val="20"/>
              </w:rPr>
              <w:t>讀題後</w:t>
            </w:r>
            <w:proofErr w:type="gramEnd"/>
            <w:r>
              <w:rPr>
                <w:rFonts w:ascii="標楷體" w:eastAsia="標楷體" w:hAnsi="標楷體" w:hint="eastAsia"/>
                <w:bCs/>
                <w:color w:val="000000"/>
                <w:sz w:val="26"/>
                <w:szCs w:val="20"/>
              </w:rPr>
              <w:t>先自行思考解題。</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2.教師透過關鍵提問引導思考。</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3.學生發表解題想法與答案。</w:t>
            </w:r>
          </w:p>
          <w:p w:rsidR="00E33669" w:rsidRDefault="00E33669">
            <w:pPr>
              <w:spacing w:line="260" w:lineRule="exact"/>
              <w:rPr>
                <w:rFonts w:ascii="標楷體" w:eastAsia="標楷體" w:hAnsi="標楷體"/>
                <w:sz w:val="20"/>
                <w:szCs w:val="20"/>
              </w:rPr>
            </w:pPr>
          </w:p>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t>9-2容積與容量的關係</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w:t>
            </w:r>
            <w:r>
              <w:rPr>
                <w:rFonts w:ascii="標楷體" w:eastAsia="標楷體" w:hAnsi="標楷體" w:hint="eastAsia"/>
                <w:bCs/>
                <w:color w:val="000000"/>
                <w:sz w:val="26"/>
                <w:szCs w:val="20"/>
              </w:rPr>
              <w:t>.透過餅乾</w:t>
            </w:r>
            <w:proofErr w:type="gramStart"/>
            <w:r>
              <w:rPr>
                <w:rFonts w:ascii="標楷體" w:eastAsia="標楷體" w:hAnsi="標楷體" w:hint="eastAsia"/>
                <w:bCs/>
                <w:color w:val="000000"/>
                <w:sz w:val="26"/>
                <w:szCs w:val="20"/>
              </w:rPr>
              <w:t>罐裝滿水</w:t>
            </w:r>
            <w:proofErr w:type="gramEnd"/>
            <w:r>
              <w:rPr>
                <w:rFonts w:ascii="標楷體" w:eastAsia="標楷體" w:hAnsi="標楷體" w:hint="eastAsia"/>
                <w:bCs/>
                <w:color w:val="000000"/>
                <w:sz w:val="26"/>
                <w:szCs w:val="20"/>
              </w:rPr>
              <w:t>，建立「餅乾罐容量＝水量＝正方體容器的容量」，再將水由正方體容器倒入量杯中，發現「正方體容器的容量＝1公升」，所以「餅乾罐容量＝1公升＝1000毫升」。</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2.利用學校常見的雨撲滿，進行立方公尺與公升關係的教學引導，當水倒滿邊長是1公尺的正方體容器時，水的體積＝正方體容器的容積，體積是1立方公尺的水，水量是1000公升。</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3.連結水費單，了解1度的水量也是1立方公尺。</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4.將不規則容器水壺裝滿水，再倒入規則容器中，教師需引導學生察覺水的體積與</w:t>
            </w:r>
            <w:r>
              <w:rPr>
                <w:rFonts w:ascii="標楷體" w:eastAsia="標楷體" w:hAnsi="標楷體" w:hint="eastAsia"/>
                <w:bCs/>
                <w:color w:val="000000"/>
                <w:sz w:val="26"/>
                <w:szCs w:val="20"/>
              </w:rPr>
              <w:lastRenderedPageBreak/>
              <w:t>容器的長、寬、高的異同，並進行容積和容量的換算。</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5.題目已知水量，先</w:t>
            </w:r>
            <w:proofErr w:type="gramStart"/>
            <w:r>
              <w:rPr>
                <w:rFonts w:ascii="標楷體" w:eastAsia="標楷體" w:hAnsi="標楷體" w:hint="eastAsia"/>
                <w:bCs/>
                <w:color w:val="000000"/>
                <w:sz w:val="26"/>
                <w:szCs w:val="20"/>
              </w:rPr>
              <w:t>將液量</w:t>
            </w:r>
            <w:proofErr w:type="gramEnd"/>
            <w:r>
              <w:rPr>
                <w:rFonts w:ascii="標楷體" w:eastAsia="標楷體" w:hAnsi="標楷體" w:hint="eastAsia"/>
                <w:bCs/>
                <w:color w:val="000000"/>
                <w:sz w:val="26"/>
                <w:szCs w:val="20"/>
              </w:rPr>
              <w:t>單位轉換成體積單位，知道水的長、寬和長方體容器內部的長、寬一樣，並求出水深。</w:t>
            </w:r>
          </w:p>
          <w:p w:rsidR="00E33669" w:rsidRDefault="00E33669">
            <w:pPr>
              <w:spacing w:line="260" w:lineRule="exact"/>
              <w:rPr>
                <w:rFonts w:ascii="標楷體" w:eastAsia="標楷體" w:hAnsi="標楷體"/>
                <w:b/>
                <w:bCs/>
                <w:sz w:val="20"/>
                <w:szCs w:val="20"/>
              </w:rPr>
            </w:pPr>
          </w:p>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t>9-3不規則物體的體積</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1.透過已知體積大小的物體進行實際操作，讓學生經觀察後了解上升的水的體積就是水中積木的體積。</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2.在裝水的容器內投入不規則物體，再拿出不規則物體，引導學生思考下降的水的體積就是物體的體積；另外的方法是可將容器裝滿水，並在其外放置接水的盆子，將石頭放入容器後，溢出來的水的體積就是石頭的體積。</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3.教師確認學生理解題意後，可請學生討論並說明解題策略。直接觀察到水上升的高度，用體積公式算出上升的水的體積。</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4.透過測量手掌的大小，讓學生說明手掌移出而下降的水的體積，就是弟弟手掌的體積。</w:t>
            </w:r>
          </w:p>
          <w:p w:rsidR="00E33669" w:rsidRDefault="00E33669">
            <w:pPr>
              <w:spacing w:line="260" w:lineRule="exact"/>
              <w:rPr>
                <w:rFonts w:ascii="標楷體" w:eastAsia="標楷體" w:hAnsi="標楷體"/>
                <w:bCs/>
                <w:sz w:val="20"/>
                <w:szCs w:val="20"/>
              </w:rPr>
            </w:pP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b/>
                <w:color w:val="000000"/>
                <w:sz w:val="26"/>
                <w:szCs w:val="20"/>
                <w:bdr w:val="single" w:sz="4" w:space="0" w:color="auto" w:frame="1"/>
              </w:rPr>
              <w:t>素養評量</w:t>
            </w:r>
            <w:r>
              <w:rPr>
                <w:rFonts w:ascii="標楷體" w:eastAsia="標楷體" w:hAnsi="標楷體" w:hint="eastAsia"/>
                <w:color w:val="000000"/>
                <w:sz w:val="26"/>
                <w:szCs w:val="20"/>
              </w:rPr>
              <w:t>利用</w:t>
            </w:r>
            <w:proofErr w:type="gramStart"/>
            <w:r>
              <w:rPr>
                <w:rFonts w:ascii="標楷體" w:eastAsia="標楷體" w:hAnsi="標楷體" w:hint="eastAsia"/>
                <w:color w:val="000000"/>
                <w:sz w:val="26"/>
                <w:szCs w:val="20"/>
              </w:rPr>
              <w:t>排水法求出</w:t>
            </w:r>
            <w:proofErr w:type="gramEnd"/>
            <w:r>
              <w:rPr>
                <w:rFonts w:ascii="標楷體" w:eastAsia="標楷體" w:hAnsi="標楷體" w:hint="eastAsia"/>
                <w:color w:val="000000"/>
                <w:sz w:val="26"/>
                <w:szCs w:val="20"/>
              </w:rPr>
              <w:t>不規則物體的體積</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1.學生</w:t>
            </w:r>
            <w:proofErr w:type="gramStart"/>
            <w:r>
              <w:rPr>
                <w:rFonts w:ascii="標楷體" w:eastAsia="標楷體" w:hAnsi="標楷體" w:cs="新細明體" w:hint="eastAsia"/>
                <w:bCs/>
                <w:snapToGrid w:val="0"/>
                <w:color w:val="000000"/>
                <w:sz w:val="26"/>
                <w:szCs w:val="20"/>
              </w:rPr>
              <w:t>讀題後</w:t>
            </w:r>
            <w:proofErr w:type="gramEnd"/>
            <w:r>
              <w:rPr>
                <w:rFonts w:ascii="標楷體" w:eastAsia="標楷體" w:hAnsi="標楷體" w:cs="新細明體" w:hint="eastAsia"/>
                <w:bCs/>
                <w:snapToGrid w:val="0"/>
                <w:color w:val="000000"/>
                <w:sz w:val="26"/>
                <w:szCs w:val="20"/>
              </w:rPr>
              <w:t>先自行思考解題。</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2.請不同的學生發表解題想法。</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3.引導學生了解正確解題的策略。</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4.針對解題錯誤的學生透過討論</w:t>
            </w:r>
            <w:proofErr w:type="gramStart"/>
            <w:r>
              <w:rPr>
                <w:rFonts w:ascii="標楷體" w:eastAsia="標楷體" w:hAnsi="標楷體" w:cs="新細明體" w:hint="eastAsia"/>
                <w:bCs/>
                <w:snapToGrid w:val="0"/>
                <w:color w:val="000000"/>
                <w:sz w:val="26"/>
                <w:szCs w:val="20"/>
              </w:rPr>
              <w:t>釐</w:t>
            </w:r>
            <w:proofErr w:type="gramEnd"/>
            <w:r>
              <w:rPr>
                <w:rFonts w:ascii="標楷體" w:eastAsia="標楷體" w:hAnsi="標楷體" w:cs="新細明體" w:hint="eastAsia"/>
                <w:bCs/>
                <w:snapToGrid w:val="0"/>
                <w:color w:val="000000"/>
                <w:sz w:val="26"/>
                <w:szCs w:val="20"/>
              </w:rPr>
              <w:t>清。</w:t>
            </w:r>
          </w:p>
          <w:p w:rsidR="00E33669" w:rsidRDefault="00E33669">
            <w:pPr>
              <w:spacing w:line="260" w:lineRule="exact"/>
              <w:rPr>
                <w:rFonts w:ascii="標楷體" w:eastAsia="標楷體" w:hAnsi="標楷體"/>
                <w:bCs/>
                <w:sz w:val="20"/>
                <w:szCs w:val="20"/>
              </w:rPr>
            </w:pPr>
          </w:p>
          <w:p w:rsidR="00E33669" w:rsidRDefault="00E33669">
            <w:pPr>
              <w:pStyle w:val="a9"/>
              <w:spacing w:line="260" w:lineRule="exact"/>
              <w:rPr>
                <w:rFonts w:ascii="標楷體" w:eastAsia="標楷體" w:hAnsi="標楷體" w:cs="Times New Roman"/>
                <w:b/>
                <w:bCs/>
                <w:snapToGrid w:val="0"/>
                <w:color w:val="000000"/>
                <w:sz w:val="20"/>
                <w:szCs w:val="20"/>
              </w:rPr>
            </w:pPr>
            <w:r>
              <w:rPr>
                <w:rFonts w:ascii="標楷體" w:eastAsia="標楷體" w:hAnsi="標楷體" w:cs="新細明體" w:hint="eastAsia"/>
                <w:b/>
                <w:bCs/>
                <w:snapToGrid w:val="0"/>
                <w:color w:val="000000"/>
                <w:sz w:val="26"/>
                <w:szCs w:val="20"/>
                <w:bdr w:val="single" w:sz="4" w:space="0" w:color="auto" w:frame="1"/>
              </w:rPr>
              <w:t>練習園地(九)</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lastRenderedPageBreak/>
              <w:t>1.教師帶領學生理解題意，完成練習園地。</w:t>
            </w:r>
          </w:p>
          <w:p w:rsidR="00E33669" w:rsidRDefault="00E33669">
            <w:pPr>
              <w:spacing w:line="260" w:lineRule="exact"/>
              <w:rPr>
                <w:rFonts w:ascii="標楷體" w:eastAsia="標楷體" w:hAnsi="標楷體"/>
                <w:bCs/>
                <w:sz w:val="20"/>
                <w:szCs w:val="20"/>
              </w:rPr>
            </w:pPr>
            <w:r>
              <w:rPr>
                <w:rFonts w:ascii="標楷體" w:eastAsia="標楷體" w:hAnsi="標楷體" w:hint="eastAsia"/>
                <w:bCs/>
                <w:snapToGrid w:val="0"/>
                <w:color w:val="000000"/>
                <w:sz w:val="26"/>
                <w:szCs w:val="20"/>
              </w:rPr>
              <w:t>2.全班共同檢討，並澄清學生的錯誤。</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sz w:val="20"/>
                <w:szCs w:val="20"/>
              </w:rPr>
            </w:pPr>
            <w:r>
              <w:rPr>
                <w:rFonts w:ascii="標楷體" w:eastAsia="標楷體" w:hAnsi="標楷體" w:hint="eastAsia"/>
                <w:b/>
                <w:color w:val="000000"/>
                <w:sz w:val="26"/>
                <w:szCs w:val="20"/>
              </w:rPr>
              <w:t>【環境教育】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環E15 覺知能資源過度利用會導致環境汙染與資源耗竭的問題。</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lastRenderedPageBreak/>
              <w:t>第十八</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十、線對稱圖形</w:t>
            </w:r>
          </w:p>
          <w:p w:rsidR="00E33669" w:rsidRDefault="00E33669">
            <w:pPr>
              <w:spacing w:line="260" w:lineRule="exact"/>
              <w:jc w:val="center"/>
              <w:rPr>
                <w:rFonts w:ascii="標楷體" w:eastAsia="標楷體" w:hAnsi="標楷體"/>
                <w:bCs/>
                <w:snapToGrid w:val="0"/>
                <w:sz w:val="20"/>
                <w:szCs w:val="20"/>
              </w:rPr>
            </w:pPr>
            <w:r>
              <w:rPr>
                <w:rFonts w:ascii="標楷體" w:eastAsia="標楷體" w:hAnsi="標楷體" w:hint="eastAsia"/>
                <w:bCs/>
                <w:snapToGrid w:val="0"/>
                <w:color w:val="000000"/>
                <w:sz w:val="26"/>
                <w:szCs w:val="20"/>
              </w:rPr>
              <w:t>10-1認識線對稱圖形、10-2對稱點、</w:t>
            </w:r>
            <w:proofErr w:type="gramStart"/>
            <w:r>
              <w:rPr>
                <w:rFonts w:ascii="標楷體" w:eastAsia="標楷體" w:hAnsi="標楷體" w:hint="eastAsia"/>
                <w:bCs/>
                <w:snapToGrid w:val="0"/>
                <w:color w:val="000000"/>
                <w:sz w:val="26"/>
                <w:szCs w:val="20"/>
              </w:rPr>
              <w:t>對稱角、對稱邊</w:t>
            </w:r>
            <w:proofErr w:type="gramEnd"/>
            <w:r>
              <w:rPr>
                <w:rFonts w:ascii="標楷體" w:eastAsia="標楷體" w:hAnsi="標楷體" w:hint="eastAsia"/>
                <w:bCs/>
                <w:snapToGrid w:val="0"/>
                <w:color w:val="000000"/>
                <w:sz w:val="26"/>
                <w:szCs w:val="20"/>
              </w:rPr>
              <w:t>、10-3畫線對稱圖形、練習園地(十)</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數-E-A1 具備喜歡數學、對數學世界好奇、有積極主動的學習態度，並能將數學語言運用於日常生活中。</w:t>
            </w:r>
          </w:p>
          <w:p w:rsidR="00E33669" w:rsidRDefault="00E33669">
            <w:pPr>
              <w:rPr>
                <w:rFonts w:ascii="標楷體" w:eastAsia="標楷體" w:hAnsi="標楷體"/>
              </w:rPr>
            </w:pPr>
            <w:r>
              <w:rPr>
                <w:rFonts w:ascii="標楷體" w:eastAsia="標楷體" w:hAnsi="標楷體" w:cs="新細明體" w:hint="eastAsia"/>
                <w:color w:val="000000"/>
                <w:sz w:val="26"/>
                <w:szCs w:val="26"/>
              </w:rPr>
              <w:t>數-E-A2 具備基本的算術操作能力、並能指認基本的形體與相對關係，在日常生活情境中，用數學表述與解決問題。</w:t>
            </w:r>
          </w:p>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能觀察出日常生活問題和數學的關聯，並能嘗</w:t>
            </w:r>
            <w:r>
              <w:rPr>
                <w:rFonts w:ascii="標楷體" w:eastAsia="標楷體" w:hAnsi="標楷體" w:cs="新細明體" w:hint="eastAsia"/>
                <w:color w:val="000000"/>
                <w:sz w:val="26"/>
                <w:szCs w:val="26"/>
              </w:rPr>
              <w:lastRenderedPageBreak/>
              <w:t>試與擬訂解決問題的計畫。在解決問題之後，能轉化數學解答於日常生活的應用。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數-E-B3 具備感受藝術作品中的數學形體或式樣的素養。</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lastRenderedPageBreak/>
              <w:t>10-1認識線對稱圖形</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1.透過生活中的圖案，引導學生發覺這些圖形有什麼共同的特別之處。</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2.教師請學生觀察</w:t>
            </w:r>
            <w:proofErr w:type="gramStart"/>
            <w:r>
              <w:rPr>
                <w:rFonts w:ascii="標楷體" w:eastAsia="標楷體" w:hAnsi="標楷體" w:hint="eastAsia"/>
                <w:bCs/>
                <w:color w:val="000000"/>
                <w:sz w:val="26"/>
                <w:szCs w:val="20"/>
              </w:rPr>
              <w:t>各小題的</w:t>
            </w:r>
            <w:proofErr w:type="gramEnd"/>
            <w:r>
              <w:rPr>
                <w:rFonts w:ascii="標楷體" w:eastAsia="標楷體" w:hAnsi="標楷體" w:hint="eastAsia"/>
                <w:bCs/>
                <w:color w:val="000000"/>
                <w:sz w:val="26"/>
                <w:szCs w:val="20"/>
              </w:rPr>
              <w:t>圖案，透過摺紙操作檢驗，最後教師歸納沿虛線對</w:t>
            </w:r>
            <w:proofErr w:type="gramStart"/>
            <w:r>
              <w:rPr>
                <w:rFonts w:ascii="標楷體" w:eastAsia="標楷體" w:hAnsi="標楷體" w:hint="eastAsia"/>
                <w:bCs/>
                <w:color w:val="000000"/>
                <w:sz w:val="26"/>
                <w:szCs w:val="20"/>
              </w:rPr>
              <w:t>摺</w:t>
            </w:r>
            <w:proofErr w:type="gramEnd"/>
            <w:r>
              <w:rPr>
                <w:rFonts w:ascii="標楷體" w:eastAsia="標楷體" w:hAnsi="標楷體" w:hint="eastAsia"/>
                <w:bCs/>
                <w:color w:val="000000"/>
                <w:sz w:val="26"/>
                <w:szCs w:val="20"/>
              </w:rPr>
              <w:t>後，兩邊圖案可以完全重疊的圖形，稱為線對稱圖形，對</w:t>
            </w:r>
            <w:proofErr w:type="gramStart"/>
            <w:r>
              <w:rPr>
                <w:rFonts w:ascii="標楷體" w:eastAsia="標楷體" w:hAnsi="標楷體" w:hint="eastAsia"/>
                <w:bCs/>
                <w:color w:val="000000"/>
                <w:sz w:val="26"/>
                <w:szCs w:val="20"/>
              </w:rPr>
              <w:t>摺</w:t>
            </w:r>
            <w:proofErr w:type="gramEnd"/>
            <w:r>
              <w:rPr>
                <w:rFonts w:ascii="標楷體" w:eastAsia="標楷體" w:hAnsi="標楷體" w:hint="eastAsia"/>
                <w:bCs/>
                <w:color w:val="000000"/>
                <w:sz w:val="26"/>
                <w:szCs w:val="20"/>
              </w:rPr>
              <w:t>的那條</w:t>
            </w:r>
            <w:proofErr w:type="gramStart"/>
            <w:r>
              <w:rPr>
                <w:rFonts w:ascii="標楷體" w:eastAsia="標楷體" w:hAnsi="標楷體" w:hint="eastAsia"/>
                <w:bCs/>
                <w:color w:val="000000"/>
                <w:sz w:val="26"/>
                <w:szCs w:val="20"/>
              </w:rPr>
              <w:t>摺</w:t>
            </w:r>
            <w:proofErr w:type="gramEnd"/>
            <w:r>
              <w:rPr>
                <w:rFonts w:ascii="標楷體" w:eastAsia="標楷體" w:hAnsi="標楷體" w:hint="eastAsia"/>
                <w:bCs/>
                <w:color w:val="000000"/>
                <w:sz w:val="26"/>
                <w:szCs w:val="20"/>
              </w:rPr>
              <w:t>線，稱作</w:t>
            </w:r>
            <w:proofErr w:type="gramStart"/>
            <w:r>
              <w:rPr>
                <w:rFonts w:ascii="標楷體" w:eastAsia="標楷體" w:hAnsi="標楷體" w:hint="eastAsia"/>
                <w:bCs/>
                <w:color w:val="000000"/>
                <w:sz w:val="26"/>
                <w:szCs w:val="20"/>
              </w:rPr>
              <w:t>對稱軸</w:t>
            </w:r>
            <w:proofErr w:type="gramEnd"/>
            <w:r>
              <w:rPr>
                <w:rFonts w:ascii="標楷體" w:eastAsia="標楷體" w:hAnsi="標楷體" w:hint="eastAsia"/>
                <w:bCs/>
                <w:color w:val="000000"/>
                <w:sz w:val="26"/>
                <w:szCs w:val="20"/>
              </w:rPr>
              <w:t>。</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3.請學生拿出附件，並配合課本步驟操作，教師引導討論，找到菱形2條</w:t>
            </w:r>
            <w:proofErr w:type="gramStart"/>
            <w:r>
              <w:rPr>
                <w:rFonts w:ascii="標楷體" w:eastAsia="標楷體" w:hAnsi="標楷體" w:hint="eastAsia"/>
                <w:bCs/>
                <w:color w:val="000000"/>
                <w:sz w:val="26"/>
                <w:szCs w:val="20"/>
              </w:rPr>
              <w:t>對稱軸</w:t>
            </w:r>
            <w:proofErr w:type="gramEnd"/>
            <w:r>
              <w:rPr>
                <w:rFonts w:ascii="標楷體" w:eastAsia="標楷體" w:hAnsi="標楷體" w:hint="eastAsia"/>
                <w:bCs/>
                <w:color w:val="000000"/>
                <w:sz w:val="26"/>
                <w:szCs w:val="20"/>
              </w:rPr>
              <w:t>，所以菱形是線對稱圖形。</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4.請學生拿出附件，試試看附件圖形的點</w:t>
            </w:r>
            <w:proofErr w:type="gramStart"/>
            <w:r>
              <w:rPr>
                <w:rFonts w:ascii="標楷體" w:eastAsia="標楷體" w:hAnsi="標楷體" w:hint="eastAsia"/>
                <w:bCs/>
                <w:color w:val="000000"/>
                <w:sz w:val="26"/>
                <w:szCs w:val="20"/>
              </w:rPr>
              <w:t>和點疊在</w:t>
            </w:r>
            <w:proofErr w:type="gramEnd"/>
            <w:r>
              <w:rPr>
                <w:rFonts w:ascii="標楷體" w:eastAsia="標楷體" w:hAnsi="標楷體" w:hint="eastAsia"/>
                <w:bCs/>
                <w:color w:val="000000"/>
                <w:sz w:val="26"/>
                <w:szCs w:val="20"/>
              </w:rPr>
              <w:t>一起、邊和</w:t>
            </w:r>
            <w:proofErr w:type="gramStart"/>
            <w:r>
              <w:rPr>
                <w:rFonts w:ascii="標楷體" w:eastAsia="標楷體" w:hAnsi="標楷體" w:hint="eastAsia"/>
                <w:bCs/>
                <w:color w:val="000000"/>
                <w:sz w:val="26"/>
                <w:szCs w:val="20"/>
              </w:rPr>
              <w:t>邊</w:t>
            </w:r>
            <w:proofErr w:type="gramEnd"/>
            <w:r>
              <w:rPr>
                <w:rFonts w:ascii="標楷體" w:eastAsia="標楷體" w:hAnsi="標楷體" w:hint="eastAsia"/>
                <w:bCs/>
                <w:color w:val="000000"/>
                <w:sz w:val="26"/>
                <w:szCs w:val="20"/>
              </w:rPr>
              <w:t>疊在一起或沿著對角線</w:t>
            </w:r>
            <w:proofErr w:type="gramStart"/>
            <w:r>
              <w:rPr>
                <w:rFonts w:ascii="標楷體" w:eastAsia="標楷體" w:hAnsi="標楷體" w:hint="eastAsia"/>
                <w:bCs/>
                <w:color w:val="000000"/>
                <w:sz w:val="26"/>
                <w:szCs w:val="20"/>
              </w:rPr>
              <w:t>摺摺</w:t>
            </w:r>
            <w:proofErr w:type="gramEnd"/>
            <w:r>
              <w:rPr>
                <w:rFonts w:ascii="標楷體" w:eastAsia="標楷體" w:hAnsi="標楷體" w:hint="eastAsia"/>
                <w:bCs/>
                <w:color w:val="000000"/>
                <w:sz w:val="26"/>
                <w:szCs w:val="20"/>
              </w:rPr>
              <w:t>看，檢查</w:t>
            </w:r>
            <w:proofErr w:type="gramStart"/>
            <w:r>
              <w:rPr>
                <w:rFonts w:ascii="標楷體" w:eastAsia="標楷體" w:hAnsi="標楷體" w:hint="eastAsia"/>
                <w:bCs/>
                <w:color w:val="000000"/>
                <w:sz w:val="26"/>
                <w:szCs w:val="20"/>
              </w:rPr>
              <w:t>摺</w:t>
            </w:r>
            <w:proofErr w:type="gramEnd"/>
            <w:r>
              <w:rPr>
                <w:rFonts w:ascii="標楷體" w:eastAsia="標楷體" w:hAnsi="標楷體" w:hint="eastAsia"/>
                <w:bCs/>
                <w:color w:val="000000"/>
                <w:sz w:val="26"/>
                <w:szCs w:val="20"/>
              </w:rPr>
              <w:t>線的兩邊是否能重疊，判別長方形和平行四邊形是否為線對稱圖形。</w:t>
            </w:r>
          </w:p>
          <w:p w:rsidR="00E33669" w:rsidRDefault="00E33669">
            <w:pPr>
              <w:spacing w:line="260" w:lineRule="exact"/>
              <w:rPr>
                <w:rFonts w:ascii="標楷體" w:eastAsia="標楷體" w:hAnsi="標楷體"/>
                <w:bCs/>
                <w:sz w:val="20"/>
                <w:szCs w:val="20"/>
              </w:rPr>
            </w:pP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b/>
                <w:color w:val="000000"/>
                <w:sz w:val="26"/>
                <w:szCs w:val="20"/>
                <w:bdr w:val="single" w:sz="4" w:space="0" w:color="auto" w:frame="1"/>
              </w:rPr>
              <w:t>思考帽</w:t>
            </w:r>
            <w:r>
              <w:rPr>
                <w:rFonts w:ascii="標楷體" w:eastAsia="標楷體" w:hAnsi="標楷體" w:hint="eastAsia"/>
                <w:color w:val="000000"/>
                <w:sz w:val="26"/>
                <w:szCs w:val="20"/>
              </w:rPr>
              <w:t>透過附件操作，判別圓形是否為線對稱圖形，以及能說出圓形的</w:t>
            </w:r>
            <w:proofErr w:type="gramStart"/>
            <w:r>
              <w:rPr>
                <w:rFonts w:ascii="標楷體" w:eastAsia="標楷體" w:hAnsi="標楷體" w:hint="eastAsia"/>
                <w:color w:val="000000"/>
                <w:sz w:val="26"/>
                <w:szCs w:val="20"/>
              </w:rPr>
              <w:t>對稱軸</w:t>
            </w:r>
            <w:proofErr w:type="gramEnd"/>
            <w:r>
              <w:rPr>
                <w:rFonts w:ascii="標楷體" w:eastAsia="標楷體" w:hAnsi="標楷體" w:hint="eastAsia"/>
                <w:color w:val="000000"/>
                <w:sz w:val="26"/>
                <w:szCs w:val="20"/>
              </w:rPr>
              <w:t>有很多條</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1.學生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先自行思考解題。</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2.教師透過關鍵提問引導思考。</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3.學生發表解題想法與答案。</w:t>
            </w:r>
          </w:p>
          <w:p w:rsidR="00E33669" w:rsidRDefault="00E33669">
            <w:pPr>
              <w:spacing w:line="260" w:lineRule="exact"/>
              <w:rPr>
                <w:rFonts w:ascii="標楷體" w:eastAsia="標楷體" w:hAnsi="標楷體"/>
                <w:bCs/>
                <w:sz w:val="20"/>
                <w:szCs w:val="20"/>
              </w:rPr>
            </w:pP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bCs/>
                <w:color w:val="000000"/>
                <w:sz w:val="26"/>
                <w:szCs w:val="20"/>
              </w:rPr>
              <w:t>5.</w:t>
            </w:r>
            <w:r>
              <w:rPr>
                <w:rFonts w:ascii="標楷體" w:eastAsia="標楷體" w:hAnsi="標楷體" w:hint="eastAsia"/>
                <w:color w:val="000000"/>
                <w:sz w:val="26"/>
                <w:szCs w:val="20"/>
              </w:rPr>
              <w:t>請學生拿出附件操作，先</w:t>
            </w:r>
            <w:proofErr w:type="gramStart"/>
            <w:r>
              <w:rPr>
                <w:rFonts w:ascii="標楷體" w:eastAsia="標楷體" w:hAnsi="標楷體" w:hint="eastAsia"/>
                <w:color w:val="000000"/>
                <w:sz w:val="26"/>
                <w:szCs w:val="20"/>
              </w:rPr>
              <w:t>摺摺</w:t>
            </w:r>
            <w:proofErr w:type="gramEnd"/>
            <w:r>
              <w:rPr>
                <w:rFonts w:ascii="標楷體" w:eastAsia="標楷體" w:hAnsi="標楷體" w:hint="eastAsia"/>
                <w:color w:val="000000"/>
                <w:sz w:val="26"/>
                <w:szCs w:val="20"/>
              </w:rPr>
              <w:t>看，再把</w:t>
            </w:r>
            <w:proofErr w:type="gramStart"/>
            <w:r>
              <w:rPr>
                <w:rFonts w:ascii="標楷體" w:eastAsia="標楷體" w:hAnsi="標楷體" w:hint="eastAsia"/>
                <w:color w:val="000000"/>
                <w:sz w:val="26"/>
                <w:szCs w:val="20"/>
              </w:rPr>
              <w:t>對稱軸畫</w:t>
            </w:r>
            <w:proofErr w:type="gramEnd"/>
            <w:r>
              <w:rPr>
                <w:rFonts w:ascii="標楷體" w:eastAsia="標楷體" w:hAnsi="標楷體" w:hint="eastAsia"/>
                <w:color w:val="000000"/>
                <w:sz w:val="26"/>
                <w:szCs w:val="20"/>
              </w:rPr>
              <w:t>下來，讓學生透過操作及記錄，</w:t>
            </w:r>
            <w:r>
              <w:rPr>
                <w:rFonts w:ascii="標楷體" w:eastAsia="標楷體" w:hAnsi="標楷體" w:hint="eastAsia"/>
                <w:color w:val="000000"/>
                <w:sz w:val="26"/>
                <w:szCs w:val="20"/>
              </w:rPr>
              <w:lastRenderedPageBreak/>
              <w:t>發現正多邊形的</w:t>
            </w:r>
            <w:proofErr w:type="gramStart"/>
            <w:r>
              <w:rPr>
                <w:rFonts w:ascii="標楷體" w:eastAsia="標楷體" w:hAnsi="標楷體" w:hint="eastAsia"/>
                <w:color w:val="000000"/>
                <w:sz w:val="26"/>
                <w:szCs w:val="20"/>
              </w:rPr>
              <w:t>邊數和對稱軸</w:t>
            </w:r>
            <w:proofErr w:type="gramEnd"/>
            <w:r>
              <w:rPr>
                <w:rFonts w:ascii="標楷體" w:eastAsia="標楷體" w:hAnsi="標楷體" w:hint="eastAsia"/>
                <w:color w:val="000000"/>
                <w:sz w:val="26"/>
                <w:szCs w:val="20"/>
              </w:rPr>
              <w:t>的數量相同。</w:t>
            </w:r>
          </w:p>
          <w:p w:rsidR="00E33669" w:rsidRDefault="00E33669">
            <w:pPr>
              <w:spacing w:line="260" w:lineRule="exact"/>
              <w:rPr>
                <w:rFonts w:ascii="標楷體" w:eastAsia="標楷體" w:hAnsi="標楷體"/>
                <w:color w:val="000000"/>
                <w:sz w:val="20"/>
                <w:szCs w:val="20"/>
              </w:rPr>
            </w:pPr>
          </w:p>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t>10-2對稱點、</w:t>
            </w:r>
            <w:proofErr w:type="gramStart"/>
            <w:r>
              <w:rPr>
                <w:rFonts w:ascii="標楷體" w:eastAsia="標楷體" w:hAnsi="標楷體" w:hint="eastAsia"/>
                <w:b/>
                <w:bCs/>
                <w:color w:val="000000"/>
                <w:sz w:val="26"/>
                <w:szCs w:val="20"/>
              </w:rPr>
              <w:t>對稱角</w:t>
            </w:r>
            <w:proofErr w:type="gramEnd"/>
            <w:r>
              <w:rPr>
                <w:rFonts w:ascii="標楷體" w:eastAsia="標楷體" w:hAnsi="標楷體" w:hint="eastAsia"/>
                <w:b/>
                <w:bCs/>
                <w:color w:val="000000"/>
                <w:sz w:val="26"/>
                <w:szCs w:val="20"/>
              </w:rPr>
              <w:t>、對稱邊</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1.請學生拿出附件，配合課本圖示將紙對</w:t>
            </w:r>
            <w:proofErr w:type="gramStart"/>
            <w:r>
              <w:rPr>
                <w:rFonts w:ascii="標楷體" w:eastAsia="標楷體" w:hAnsi="標楷體" w:hint="eastAsia"/>
                <w:bCs/>
                <w:color w:val="000000"/>
                <w:sz w:val="26"/>
                <w:szCs w:val="20"/>
              </w:rPr>
              <w:t>摺</w:t>
            </w:r>
            <w:proofErr w:type="gramEnd"/>
            <w:r>
              <w:rPr>
                <w:rFonts w:ascii="標楷體" w:eastAsia="標楷體" w:hAnsi="標楷體" w:hint="eastAsia"/>
                <w:bCs/>
                <w:color w:val="000000"/>
                <w:sz w:val="26"/>
                <w:szCs w:val="20"/>
              </w:rPr>
              <w:t>再剪下圖形，並對照課本代號的位置，請學生回答問題；</w:t>
            </w:r>
            <w:proofErr w:type="gramStart"/>
            <w:r>
              <w:rPr>
                <w:rFonts w:ascii="標楷體" w:eastAsia="標楷體" w:hAnsi="標楷體" w:hint="eastAsia"/>
                <w:bCs/>
                <w:color w:val="000000"/>
                <w:sz w:val="26"/>
                <w:szCs w:val="20"/>
              </w:rPr>
              <w:t>最後框</w:t>
            </w:r>
            <w:proofErr w:type="gramEnd"/>
            <w:r>
              <w:rPr>
                <w:rFonts w:ascii="標楷體" w:eastAsia="標楷體" w:hAnsi="標楷體" w:hint="eastAsia"/>
                <w:bCs/>
                <w:color w:val="000000"/>
                <w:sz w:val="26"/>
                <w:szCs w:val="20"/>
              </w:rPr>
              <w:t>教師說明對稱點、</w:t>
            </w:r>
            <w:proofErr w:type="gramStart"/>
            <w:r>
              <w:rPr>
                <w:rFonts w:ascii="標楷體" w:eastAsia="標楷體" w:hAnsi="標楷體" w:hint="eastAsia"/>
                <w:bCs/>
                <w:color w:val="000000"/>
                <w:sz w:val="26"/>
                <w:szCs w:val="20"/>
              </w:rPr>
              <w:t>對稱邊和對稱角</w:t>
            </w:r>
            <w:proofErr w:type="gramEnd"/>
            <w:r>
              <w:rPr>
                <w:rFonts w:ascii="標楷體" w:eastAsia="標楷體" w:hAnsi="標楷體" w:hint="eastAsia"/>
                <w:bCs/>
                <w:color w:val="000000"/>
                <w:sz w:val="26"/>
                <w:szCs w:val="20"/>
              </w:rPr>
              <w:t>的定義。</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2.請學生</w:t>
            </w:r>
            <w:proofErr w:type="gramStart"/>
            <w:r>
              <w:rPr>
                <w:rFonts w:ascii="標楷體" w:eastAsia="標楷體" w:hAnsi="標楷體" w:hint="eastAsia"/>
                <w:bCs/>
                <w:color w:val="000000"/>
                <w:sz w:val="26"/>
                <w:szCs w:val="20"/>
              </w:rPr>
              <w:t>用尺和</w:t>
            </w:r>
            <w:proofErr w:type="gramEnd"/>
            <w:r>
              <w:rPr>
                <w:rFonts w:ascii="標楷體" w:eastAsia="標楷體" w:hAnsi="標楷體" w:hint="eastAsia"/>
                <w:bCs/>
                <w:color w:val="000000"/>
                <w:sz w:val="26"/>
                <w:szCs w:val="20"/>
              </w:rPr>
              <w:t>量角器</w:t>
            </w:r>
            <w:proofErr w:type="gramStart"/>
            <w:r>
              <w:rPr>
                <w:rFonts w:ascii="標楷體" w:eastAsia="標楷體" w:hAnsi="標楷體" w:hint="eastAsia"/>
                <w:bCs/>
                <w:color w:val="000000"/>
                <w:sz w:val="26"/>
                <w:szCs w:val="20"/>
              </w:rPr>
              <w:t>量量看線對稱</w:t>
            </w:r>
            <w:proofErr w:type="gramEnd"/>
            <w:r>
              <w:rPr>
                <w:rFonts w:ascii="標楷體" w:eastAsia="標楷體" w:hAnsi="標楷體" w:hint="eastAsia"/>
                <w:bCs/>
                <w:color w:val="000000"/>
                <w:sz w:val="26"/>
                <w:szCs w:val="20"/>
              </w:rPr>
              <w:t>圖形，</w:t>
            </w:r>
            <w:proofErr w:type="gramStart"/>
            <w:r>
              <w:rPr>
                <w:rFonts w:ascii="標楷體" w:eastAsia="標楷體" w:hAnsi="標楷體" w:hint="eastAsia"/>
                <w:bCs/>
                <w:color w:val="000000"/>
                <w:sz w:val="26"/>
                <w:szCs w:val="20"/>
              </w:rPr>
              <w:t>對稱邊</w:t>
            </w:r>
            <w:proofErr w:type="gramEnd"/>
            <w:r>
              <w:rPr>
                <w:rFonts w:ascii="標楷體" w:eastAsia="標楷體" w:hAnsi="標楷體" w:hint="eastAsia"/>
                <w:bCs/>
                <w:color w:val="000000"/>
                <w:sz w:val="26"/>
                <w:szCs w:val="20"/>
              </w:rPr>
              <w:t xml:space="preserve">是否一樣長？ </w:t>
            </w:r>
            <w:proofErr w:type="gramStart"/>
            <w:r>
              <w:rPr>
                <w:rFonts w:ascii="標楷體" w:eastAsia="標楷體" w:hAnsi="標楷體" w:hint="eastAsia"/>
                <w:bCs/>
                <w:color w:val="000000"/>
                <w:sz w:val="26"/>
                <w:szCs w:val="20"/>
              </w:rPr>
              <w:t>對稱角</w:t>
            </w:r>
            <w:proofErr w:type="gramEnd"/>
            <w:r>
              <w:rPr>
                <w:rFonts w:ascii="標楷體" w:eastAsia="標楷體" w:hAnsi="標楷體" w:hint="eastAsia"/>
                <w:bCs/>
                <w:color w:val="000000"/>
                <w:sz w:val="26"/>
                <w:szCs w:val="20"/>
              </w:rPr>
              <w:t>都會</w:t>
            </w:r>
            <w:proofErr w:type="gramStart"/>
            <w:r>
              <w:rPr>
                <w:rFonts w:ascii="標楷體" w:eastAsia="標楷體" w:hAnsi="標楷體" w:hint="eastAsia"/>
                <w:bCs/>
                <w:color w:val="000000"/>
                <w:sz w:val="26"/>
                <w:szCs w:val="20"/>
              </w:rPr>
              <w:t>一樣大嗎</w:t>
            </w:r>
            <w:proofErr w:type="gramEnd"/>
            <w:r>
              <w:rPr>
                <w:rFonts w:ascii="標楷體" w:eastAsia="標楷體" w:hAnsi="標楷體" w:hint="eastAsia"/>
                <w:bCs/>
                <w:color w:val="000000"/>
                <w:sz w:val="26"/>
                <w:szCs w:val="20"/>
              </w:rPr>
              <w:t>？最後教師總結：線對稱圖形中，</w:t>
            </w:r>
            <w:proofErr w:type="gramStart"/>
            <w:r>
              <w:rPr>
                <w:rFonts w:ascii="標楷體" w:eastAsia="標楷體" w:hAnsi="標楷體" w:hint="eastAsia"/>
                <w:bCs/>
                <w:color w:val="000000"/>
                <w:sz w:val="26"/>
                <w:szCs w:val="20"/>
              </w:rPr>
              <w:t>對稱邊</w:t>
            </w:r>
            <w:proofErr w:type="gramEnd"/>
            <w:r>
              <w:rPr>
                <w:rFonts w:ascii="標楷體" w:eastAsia="標楷體" w:hAnsi="標楷體" w:hint="eastAsia"/>
                <w:bCs/>
                <w:color w:val="000000"/>
                <w:sz w:val="26"/>
                <w:szCs w:val="20"/>
              </w:rPr>
              <w:t>一樣長、</w:t>
            </w:r>
            <w:proofErr w:type="gramStart"/>
            <w:r>
              <w:rPr>
                <w:rFonts w:ascii="標楷體" w:eastAsia="標楷體" w:hAnsi="標楷體" w:hint="eastAsia"/>
                <w:bCs/>
                <w:color w:val="000000"/>
                <w:sz w:val="26"/>
                <w:szCs w:val="20"/>
              </w:rPr>
              <w:t>對稱角</w:t>
            </w:r>
            <w:proofErr w:type="gramEnd"/>
            <w:r>
              <w:rPr>
                <w:rFonts w:ascii="標楷體" w:eastAsia="標楷體" w:hAnsi="標楷體" w:hint="eastAsia"/>
                <w:bCs/>
                <w:color w:val="000000"/>
                <w:sz w:val="26"/>
                <w:szCs w:val="20"/>
              </w:rPr>
              <w:t>一樣大。</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3.給定線對稱圖形的部分邊長和角度，引導學生從線對稱圖形的性質來解題；並透過</w:t>
            </w:r>
            <w:proofErr w:type="gramStart"/>
            <w:r>
              <w:rPr>
                <w:rFonts w:ascii="標楷體" w:eastAsia="標楷體" w:hAnsi="標楷體" w:hint="eastAsia"/>
                <w:bCs/>
                <w:color w:val="000000"/>
                <w:sz w:val="26"/>
                <w:szCs w:val="20"/>
              </w:rPr>
              <w:t>對稱邊</w:t>
            </w:r>
            <w:proofErr w:type="gramEnd"/>
            <w:r>
              <w:rPr>
                <w:rFonts w:ascii="標楷體" w:eastAsia="標楷體" w:hAnsi="標楷體" w:hint="eastAsia"/>
                <w:bCs/>
                <w:color w:val="000000"/>
                <w:sz w:val="26"/>
                <w:szCs w:val="20"/>
              </w:rPr>
              <w:t>一樣長的性質推知此圖形的周長。</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4.給定線對稱圖形的部分邊長和角度，引導學生從線對稱圖形的性質來解題；並透過</w:t>
            </w:r>
            <w:proofErr w:type="gramStart"/>
            <w:r>
              <w:rPr>
                <w:rFonts w:ascii="標楷體" w:eastAsia="標楷體" w:hAnsi="標楷體" w:hint="eastAsia"/>
                <w:bCs/>
                <w:color w:val="000000"/>
                <w:sz w:val="26"/>
                <w:szCs w:val="20"/>
              </w:rPr>
              <w:t>對稱邊</w:t>
            </w:r>
            <w:proofErr w:type="gramEnd"/>
            <w:r>
              <w:rPr>
                <w:rFonts w:ascii="標楷體" w:eastAsia="標楷體" w:hAnsi="標楷體" w:hint="eastAsia"/>
                <w:bCs/>
                <w:color w:val="000000"/>
                <w:sz w:val="26"/>
                <w:szCs w:val="20"/>
              </w:rPr>
              <w:t>一樣長的性質、以及其中一個角</w:t>
            </w:r>
            <w:proofErr w:type="gramStart"/>
            <w:r>
              <w:rPr>
                <w:rFonts w:ascii="標楷體" w:eastAsia="標楷體" w:hAnsi="標楷體" w:hint="eastAsia"/>
                <w:bCs/>
                <w:color w:val="000000"/>
                <w:sz w:val="26"/>
                <w:szCs w:val="20"/>
              </w:rPr>
              <w:t>是擲角</w:t>
            </w:r>
            <w:proofErr w:type="gramEnd"/>
            <w:r>
              <w:rPr>
                <w:rFonts w:ascii="標楷體" w:eastAsia="標楷體" w:hAnsi="標楷體" w:hint="eastAsia"/>
                <w:bCs/>
                <w:color w:val="000000"/>
                <w:sz w:val="26"/>
                <w:szCs w:val="20"/>
              </w:rPr>
              <w:t>，推知</w:t>
            </w:r>
            <w:proofErr w:type="gramStart"/>
            <w:r>
              <w:rPr>
                <w:rFonts w:ascii="標楷體" w:eastAsia="標楷體" w:hAnsi="標楷體" w:hint="eastAsia"/>
                <w:bCs/>
                <w:color w:val="000000"/>
                <w:sz w:val="26"/>
                <w:szCs w:val="20"/>
              </w:rPr>
              <w:t>知</w:t>
            </w:r>
            <w:proofErr w:type="gramEnd"/>
            <w:r>
              <w:rPr>
                <w:rFonts w:ascii="標楷體" w:eastAsia="標楷體" w:hAnsi="標楷體" w:hint="eastAsia"/>
                <w:bCs/>
                <w:color w:val="000000"/>
                <w:sz w:val="26"/>
                <w:szCs w:val="20"/>
              </w:rPr>
              <w:t>此圖形是</w:t>
            </w:r>
            <w:proofErr w:type="gramStart"/>
            <w:r>
              <w:rPr>
                <w:rFonts w:ascii="標楷體" w:eastAsia="標楷體" w:hAnsi="標楷體" w:hint="eastAsia"/>
                <w:bCs/>
                <w:color w:val="000000"/>
                <w:sz w:val="26"/>
                <w:szCs w:val="20"/>
              </w:rPr>
              <w:t>一個等腰直角三角形</w:t>
            </w:r>
            <w:proofErr w:type="gramEnd"/>
            <w:r>
              <w:rPr>
                <w:rFonts w:ascii="標楷體" w:eastAsia="標楷體" w:hAnsi="標楷體" w:hint="eastAsia"/>
                <w:bCs/>
                <w:color w:val="000000"/>
                <w:sz w:val="26"/>
                <w:szCs w:val="20"/>
              </w:rPr>
              <w:t>。</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5.讓學生以「工具測量」的方式檢驗兩個對稱點的連線和</w:t>
            </w:r>
            <w:proofErr w:type="gramStart"/>
            <w:r>
              <w:rPr>
                <w:rFonts w:ascii="標楷體" w:eastAsia="標楷體" w:hAnsi="標楷體" w:hint="eastAsia"/>
                <w:bCs/>
                <w:color w:val="000000"/>
                <w:sz w:val="26"/>
                <w:szCs w:val="20"/>
              </w:rPr>
              <w:t>對稱軸</w:t>
            </w:r>
            <w:proofErr w:type="gramEnd"/>
            <w:r>
              <w:rPr>
                <w:rFonts w:ascii="標楷體" w:eastAsia="標楷體" w:hAnsi="標楷體" w:hint="eastAsia"/>
                <w:bCs/>
                <w:color w:val="000000"/>
                <w:sz w:val="26"/>
                <w:szCs w:val="20"/>
              </w:rPr>
              <w:t>垂直，而且兩對稱點到</w:t>
            </w:r>
            <w:proofErr w:type="gramStart"/>
            <w:r>
              <w:rPr>
                <w:rFonts w:ascii="標楷體" w:eastAsia="標楷體" w:hAnsi="標楷體" w:hint="eastAsia"/>
                <w:bCs/>
                <w:color w:val="000000"/>
                <w:sz w:val="26"/>
                <w:szCs w:val="20"/>
              </w:rPr>
              <w:t>對稱軸</w:t>
            </w:r>
            <w:proofErr w:type="gramEnd"/>
            <w:r>
              <w:rPr>
                <w:rFonts w:ascii="標楷體" w:eastAsia="標楷體" w:hAnsi="標楷體" w:hint="eastAsia"/>
                <w:bCs/>
                <w:color w:val="000000"/>
                <w:sz w:val="26"/>
                <w:szCs w:val="20"/>
              </w:rPr>
              <w:t>的距離一樣長，教師配合課本圖示檢查兩組對稱點都有相同的性質，再做重點框歸納。</w:t>
            </w:r>
          </w:p>
          <w:p w:rsidR="00E33669" w:rsidRDefault="00E33669">
            <w:pPr>
              <w:spacing w:line="260" w:lineRule="exact"/>
              <w:rPr>
                <w:rFonts w:ascii="標楷體" w:eastAsia="標楷體" w:hAnsi="標楷體"/>
                <w:bCs/>
                <w:sz w:val="20"/>
                <w:szCs w:val="20"/>
              </w:rPr>
            </w:pPr>
          </w:p>
          <w:p w:rsidR="00E33669" w:rsidRDefault="00E33669">
            <w:pPr>
              <w:spacing w:line="260" w:lineRule="exact"/>
              <w:rPr>
                <w:rFonts w:ascii="標楷體" w:eastAsia="標楷體" w:hAnsi="標楷體"/>
                <w:b/>
                <w:bCs/>
                <w:sz w:val="20"/>
                <w:szCs w:val="20"/>
              </w:rPr>
            </w:pPr>
            <w:r>
              <w:rPr>
                <w:rFonts w:ascii="標楷體" w:eastAsia="標楷體" w:hAnsi="標楷體" w:hint="eastAsia"/>
                <w:b/>
                <w:bCs/>
                <w:color w:val="000000"/>
                <w:sz w:val="26"/>
                <w:szCs w:val="20"/>
              </w:rPr>
              <w:t>10-3畫線對稱圖形</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1.請學生拿出附件操作，引導學生根據對稱點與</w:t>
            </w:r>
            <w:proofErr w:type="gramStart"/>
            <w:r>
              <w:rPr>
                <w:rFonts w:ascii="標楷體" w:eastAsia="標楷體" w:hAnsi="標楷體" w:hint="eastAsia"/>
                <w:bCs/>
                <w:color w:val="000000"/>
                <w:sz w:val="26"/>
                <w:szCs w:val="20"/>
              </w:rPr>
              <w:t>對稱軸</w:t>
            </w:r>
            <w:proofErr w:type="gramEnd"/>
            <w:r>
              <w:rPr>
                <w:rFonts w:ascii="標楷體" w:eastAsia="標楷體" w:hAnsi="標楷體" w:hint="eastAsia"/>
                <w:bCs/>
                <w:color w:val="000000"/>
                <w:sz w:val="26"/>
                <w:szCs w:val="20"/>
              </w:rPr>
              <w:t>的關係作圖，並指導學生配合課本步驟畫出完整的線對稱圖形。</w:t>
            </w:r>
          </w:p>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t>2.請學生拿出附件操作，引導學生根據對稱點與</w:t>
            </w:r>
            <w:proofErr w:type="gramStart"/>
            <w:r>
              <w:rPr>
                <w:rFonts w:ascii="標楷體" w:eastAsia="標楷體" w:hAnsi="標楷體" w:hint="eastAsia"/>
                <w:bCs/>
                <w:color w:val="000000"/>
                <w:sz w:val="26"/>
                <w:szCs w:val="20"/>
              </w:rPr>
              <w:t>對稱軸</w:t>
            </w:r>
            <w:proofErr w:type="gramEnd"/>
            <w:r>
              <w:rPr>
                <w:rFonts w:ascii="標楷體" w:eastAsia="標楷體" w:hAnsi="標楷體" w:hint="eastAsia"/>
                <w:bCs/>
                <w:color w:val="000000"/>
                <w:sz w:val="26"/>
                <w:szCs w:val="20"/>
              </w:rPr>
              <w:t>的關係作圖，並指導學生以</w:t>
            </w:r>
            <w:r>
              <w:rPr>
                <w:rFonts w:ascii="標楷體" w:eastAsia="標楷體" w:hAnsi="標楷體" w:hint="eastAsia"/>
                <w:bCs/>
                <w:color w:val="000000"/>
                <w:sz w:val="26"/>
                <w:szCs w:val="20"/>
              </w:rPr>
              <w:lastRenderedPageBreak/>
              <w:t>方格點計數已知對稱點到</w:t>
            </w:r>
            <w:proofErr w:type="gramStart"/>
            <w:r>
              <w:rPr>
                <w:rFonts w:ascii="標楷體" w:eastAsia="標楷體" w:hAnsi="標楷體" w:hint="eastAsia"/>
                <w:bCs/>
                <w:color w:val="000000"/>
                <w:sz w:val="26"/>
                <w:szCs w:val="20"/>
              </w:rPr>
              <w:t>對稱軸</w:t>
            </w:r>
            <w:proofErr w:type="gramEnd"/>
            <w:r>
              <w:rPr>
                <w:rFonts w:ascii="標楷體" w:eastAsia="標楷體" w:hAnsi="標楷體" w:hint="eastAsia"/>
                <w:bCs/>
                <w:color w:val="000000"/>
                <w:sz w:val="26"/>
                <w:szCs w:val="20"/>
              </w:rPr>
              <w:t>的距離，再找出另一半的對稱點。</w:t>
            </w:r>
          </w:p>
          <w:p w:rsidR="00E33669" w:rsidRDefault="00E33669">
            <w:pPr>
              <w:spacing w:line="260" w:lineRule="exact"/>
              <w:rPr>
                <w:rFonts w:ascii="標楷體" w:eastAsia="標楷體" w:hAnsi="標楷體"/>
                <w:bCs/>
                <w:sz w:val="20"/>
                <w:szCs w:val="20"/>
              </w:rPr>
            </w:pPr>
          </w:p>
          <w:p w:rsidR="00E33669" w:rsidRDefault="00E33669">
            <w:pPr>
              <w:spacing w:line="260" w:lineRule="exact"/>
              <w:rPr>
                <w:rFonts w:ascii="標楷體" w:eastAsia="標楷體" w:hAnsi="標楷體"/>
                <w:sz w:val="20"/>
                <w:szCs w:val="20"/>
              </w:rPr>
            </w:pPr>
            <w:r>
              <w:rPr>
                <w:rFonts w:ascii="標楷體" w:eastAsia="標楷體" w:hAnsi="標楷體" w:hint="eastAsia"/>
                <w:b/>
                <w:color w:val="000000"/>
                <w:sz w:val="26"/>
                <w:szCs w:val="20"/>
                <w:bdr w:val="single" w:sz="4" w:space="0" w:color="auto" w:frame="1"/>
              </w:rPr>
              <w:t>素養評量</w:t>
            </w:r>
            <w:r>
              <w:rPr>
                <w:rFonts w:ascii="標楷體" w:eastAsia="標楷體" w:hAnsi="標楷體" w:hint="eastAsia"/>
                <w:bCs/>
                <w:color w:val="000000"/>
                <w:sz w:val="26"/>
                <w:szCs w:val="20"/>
              </w:rPr>
              <w:t>在方格點上製作</w:t>
            </w:r>
            <w:r>
              <w:rPr>
                <w:rFonts w:ascii="標楷體" w:eastAsia="標楷體" w:hAnsi="標楷體" w:hint="eastAsia"/>
                <w:color w:val="000000"/>
                <w:sz w:val="26"/>
                <w:szCs w:val="20"/>
              </w:rPr>
              <w:t>線對稱圖形</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1.學生</w:t>
            </w:r>
            <w:proofErr w:type="gramStart"/>
            <w:r>
              <w:rPr>
                <w:rFonts w:ascii="標楷體" w:eastAsia="標楷體" w:hAnsi="標楷體" w:cs="新細明體" w:hint="eastAsia"/>
                <w:bCs/>
                <w:snapToGrid w:val="0"/>
                <w:color w:val="000000"/>
                <w:sz w:val="26"/>
                <w:szCs w:val="20"/>
              </w:rPr>
              <w:t>讀題後</w:t>
            </w:r>
            <w:proofErr w:type="gramEnd"/>
            <w:r>
              <w:rPr>
                <w:rFonts w:ascii="標楷體" w:eastAsia="標楷體" w:hAnsi="標楷體" w:cs="新細明體" w:hint="eastAsia"/>
                <w:bCs/>
                <w:snapToGrid w:val="0"/>
                <w:color w:val="000000"/>
                <w:sz w:val="26"/>
                <w:szCs w:val="20"/>
              </w:rPr>
              <w:t>先自行思考解題。</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2.請不同的學生發表解題想法。</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3.引導學生了解正確解題的策略。</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4.針對解題錯誤的學生透過討論</w:t>
            </w:r>
            <w:proofErr w:type="gramStart"/>
            <w:r>
              <w:rPr>
                <w:rFonts w:ascii="標楷體" w:eastAsia="標楷體" w:hAnsi="標楷體" w:cs="新細明體" w:hint="eastAsia"/>
                <w:bCs/>
                <w:snapToGrid w:val="0"/>
                <w:color w:val="000000"/>
                <w:sz w:val="26"/>
                <w:szCs w:val="20"/>
              </w:rPr>
              <w:t>釐</w:t>
            </w:r>
            <w:proofErr w:type="gramEnd"/>
            <w:r>
              <w:rPr>
                <w:rFonts w:ascii="標楷體" w:eastAsia="標楷體" w:hAnsi="標楷體" w:cs="新細明體" w:hint="eastAsia"/>
                <w:bCs/>
                <w:snapToGrid w:val="0"/>
                <w:color w:val="000000"/>
                <w:sz w:val="26"/>
                <w:szCs w:val="20"/>
              </w:rPr>
              <w:t>清。</w:t>
            </w:r>
          </w:p>
          <w:p w:rsidR="00E33669" w:rsidRDefault="00E33669">
            <w:pPr>
              <w:spacing w:line="260" w:lineRule="exact"/>
              <w:rPr>
                <w:rFonts w:ascii="標楷體" w:eastAsia="標楷體" w:hAnsi="標楷體"/>
                <w:sz w:val="20"/>
                <w:szCs w:val="20"/>
              </w:rPr>
            </w:pPr>
          </w:p>
          <w:p w:rsidR="00E33669" w:rsidRDefault="00E33669">
            <w:pPr>
              <w:pStyle w:val="a9"/>
              <w:spacing w:line="260" w:lineRule="exact"/>
              <w:rPr>
                <w:rFonts w:ascii="標楷體" w:eastAsia="標楷體" w:hAnsi="標楷體" w:cs="Times New Roman"/>
                <w:b/>
                <w:bCs/>
                <w:snapToGrid w:val="0"/>
                <w:color w:val="000000"/>
                <w:sz w:val="20"/>
                <w:szCs w:val="20"/>
              </w:rPr>
            </w:pPr>
            <w:r>
              <w:rPr>
                <w:rFonts w:ascii="標楷體" w:eastAsia="標楷體" w:hAnsi="標楷體" w:cs="新細明體" w:hint="eastAsia"/>
                <w:b/>
                <w:bCs/>
                <w:snapToGrid w:val="0"/>
                <w:color w:val="000000"/>
                <w:sz w:val="26"/>
                <w:szCs w:val="20"/>
                <w:bdr w:val="single" w:sz="4" w:space="0" w:color="auto" w:frame="1"/>
              </w:rPr>
              <w:t>練習園地(十)</w:t>
            </w:r>
          </w:p>
          <w:p w:rsidR="00E33669" w:rsidRDefault="00E33669">
            <w:pPr>
              <w:pStyle w:val="a9"/>
              <w:spacing w:line="260" w:lineRule="exact"/>
              <w:rPr>
                <w:rFonts w:ascii="標楷體" w:eastAsia="標楷體" w:hAnsi="標楷體" w:cs="Times New Roman"/>
                <w:bCs/>
                <w:snapToGrid w:val="0"/>
                <w:color w:val="000000"/>
                <w:sz w:val="20"/>
                <w:szCs w:val="20"/>
              </w:rPr>
            </w:pPr>
            <w:r>
              <w:rPr>
                <w:rFonts w:ascii="標楷體" w:eastAsia="標楷體" w:hAnsi="標楷體" w:cs="新細明體" w:hint="eastAsia"/>
                <w:bCs/>
                <w:snapToGrid w:val="0"/>
                <w:color w:val="000000"/>
                <w:sz w:val="26"/>
                <w:szCs w:val="20"/>
              </w:rPr>
              <w:t>1.教師帶領學生理解題意，完成練習園地。</w:t>
            </w:r>
          </w:p>
          <w:p w:rsidR="00E33669" w:rsidRDefault="00E33669">
            <w:pPr>
              <w:spacing w:line="260" w:lineRule="exact"/>
              <w:rPr>
                <w:rFonts w:ascii="標楷體" w:eastAsia="標楷體" w:hAnsi="標楷體"/>
                <w:bCs/>
                <w:snapToGrid w:val="0"/>
                <w:color w:val="000000"/>
                <w:sz w:val="20"/>
                <w:szCs w:val="20"/>
              </w:rPr>
            </w:pPr>
            <w:r>
              <w:rPr>
                <w:rFonts w:ascii="標楷體" w:eastAsia="標楷體" w:hAnsi="標楷體" w:hint="eastAsia"/>
                <w:bCs/>
                <w:snapToGrid w:val="0"/>
                <w:color w:val="000000"/>
                <w:sz w:val="26"/>
                <w:szCs w:val="20"/>
              </w:rPr>
              <w:t>2.全班共同檢討，並澄清學生的錯誤。</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t>【多元文化教育】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多E6 了解各</w:t>
            </w:r>
            <w:proofErr w:type="gramStart"/>
            <w:r>
              <w:rPr>
                <w:rFonts w:ascii="標楷體" w:eastAsia="標楷體" w:hAnsi="標楷體" w:hint="eastAsia"/>
                <w:color w:val="000000"/>
                <w:sz w:val="26"/>
                <w:szCs w:val="20"/>
              </w:rPr>
              <w:t>文化間的多樣性</w:t>
            </w:r>
            <w:proofErr w:type="gramEnd"/>
            <w:r>
              <w:rPr>
                <w:rFonts w:ascii="標楷體" w:eastAsia="標楷體" w:hAnsi="標楷體" w:hint="eastAsia"/>
                <w:color w:val="000000"/>
                <w:sz w:val="26"/>
                <w:szCs w:val="20"/>
              </w:rPr>
              <w:t>與差異性。</w:t>
            </w:r>
          </w:p>
        </w:tc>
      </w:tr>
      <w:tr w:rsidR="00E33669" w:rsidTr="00E33669">
        <w:trPr>
          <w:trHeight w:val="1827"/>
        </w:trPr>
        <w:tc>
          <w:tcPr>
            <w:tcW w:w="1096" w:type="dxa"/>
            <w:tcBorders>
              <w:top w:val="single" w:sz="6" w:space="0" w:color="auto"/>
              <w:left w:val="double" w:sz="4"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lastRenderedPageBreak/>
              <w:t>第十九</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jc w:val="center"/>
              <w:rPr>
                <w:rFonts w:ascii="標楷體" w:eastAsia="標楷體" w:hAnsi="標楷體"/>
                <w:color w:val="000000"/>
                <w:sz w:val="20"/>
                <w:szCs w:val="20"/>
              </w:rPr>
            </w:pPr>
            <w:r>
              <w:rPr>
                <w:rFonts w:ascii="標楷體" w:eastAsia="標楷體" w:hAnsi="標楷體" w:hint="eastAsia"/>
                <w:color w:val="000000"/>
                <w:sz w:val="26"/>
                <w:szCs w:val="20"/>
              </w:rPr>
              <w:t>學習加油</w:t>
            </w:r>
            <w:proofErr w:type="gramStart"/>
            <w:r>
              <w:rPr>
                <w:rFonts w:ascii="標楷體" w:eastAsia="標楷體" w:hAnsi="標楷體" w:hint="eastAsia"/>
                <w:color w:val="000000"/>
                <w:sz w:val="26"/>
                <w:szCs w:val="20"/>
              </w:rPr>
              <w:t>讚</w:t>
            </w:r>
            <w:proofErr w:type="gramEnd"/>
            <w:r>
              <w:rPr>
                <w:rFonts w:ascii="標楷體" w:eastAsia="標楷體" w:hAnsi="標楷體" w:hint="eastAsia"/>
                <w:color w:val="000000"/>
                <w:sz w:val="26"/>
                <w:szCs w:val="20"/>
              </w:rPr>
              <w:t>(二)</w:t>
            </w:r>
          </w:p>
          <w:p w:rsidR="00E33669" w:rsidRDefault="00E33669">
            <w:pPr>
              <w:spacing w:line="260" w:lineRule="exact"/>
              <w:jc w:val="center"/>
              <w:rPr>
                <w:rFonts w:ascii="標楷體" w:eastAsia="標楷體" w:hAnsi="標楷體"/>
                <w:color w:val="000000"/>
                <w:sz w:val="20"/>
                <w:szCs w:val="20"/>
              </w:rPr>
            </w:pPr>
            <w:r>
              <w:rPr>
                <w:rFonts w:ascii="標楷體" w:eastAsia="標楷體" w:hAnsi="標楷體" w:hint="eastAsia"/>
                <w:color w:val="000000"/>
                <w:sz w:val="26"/>
                <w:szCs w:val="20"/>
              </w:rPr>
              <w:t>綜合與應用、探索中學數學、看繪本學數學</w:t>
            </w:r>
          </w:p>
        </w:tc>
        <w:tc>
          <w:tcPr>
            <w:tcW w:w="1792" w:type="dxa"/>
            <w:tcBorders>
              <w:top w:val="single" w:sz="6" w:space="0" w:color="auto"/>
              <w:left w:val="single" w:sz="6" w:space="0" w:color="auto"/>
              <w:bottom w:val="single" w:sz="6"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能觀察出日常生活問題和數學的關聯，並能嘗試與擬訂解決問題的計畫。在解決問題之後，能轉化數學解答於日常生活的應用。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w:t>
            </w:r>
            <w:r>
              <w:rPr>
                <w:rFonts w:ascii="標楷體" w:eastAsia="標楷體" w:hAnsi="標楷體" w:cs="新細明體" w:hint="eastAsia"/>
                <w:color w:val="000000"/>
                <w:sz w:val="26"/>
                <w:szCs w:val="26"/>
              </w:rPr>
              <w:lastRenderedPageBreak/>
              <w:t>力，並能熟練操作日常使用之度量衡及時間，認識日常經驗中的幾何形體，並能以符號表示公式。</w:t>
            </w:r>
          </w:p>
          <w:p w:rsidR="00E33669" w:rsidRDefault="00E33669">
            <w:pPr>
              <w:rPr>
                <w:rFonts w:ascii="標楷體" w:eastAsia="標楷體" w:hAnsi="標楷體"/>
              </w:rPr>
            </w:pPr>
            <w:r>
              <w:rPr>
                <w:rFonts w:ascii="標楷體" w:eastAsia="標楷體" w:hAnsi="標楷體" w:cs="新細明體" w:hint="eastAsia"/>
                <w:color w:val="000000"/>
                <w:sz w:val="26"/>
                <w:szCs w:val="26"/>
              </w:rPr>
              <w:t>數-E-C1 具備從證據討論事情，以及和他人有條理溝通的態度。</w:t>
            </w:r>
          </w:p>
          <w:p w:rsidR="00E33669" w:rsidRDefault="00E33669">
            <w:pPr>
              <w:rPr>
                <w:rFonts w:ascii="標楷體" w:eastAsia="標楷體" w:hAnsi="標楷體"/>
              </w:rPr>
            </w:pPr>
            <w:r>
              <w:rPr>
                <w:rFonts w:ascii="標楷體" w:eastAsia="標楷體" w:hAnsi="標楷體" w:cs="新細明體" w:hint="eastAsia"/>
                <w:color w:val="000000"/>
                <w:sz w:val="26"/>
                <w:szCs w:val="26"/>
              </w:rPr>
              <w:t>數-E-C2 樂於與他人合作解決問題並尊重不同的問題解決想法。</w:t>
            </w:r>
          </w:p>
        </w:tc>
        <w:tc>
          <w:tcPr>
            <w:tcW w:w="4969" w:type="dxa"/>
            <w:tcBorders>
              <w:top w:val="single" w:sz="6" w:space="0" w:color="auto"/>
              <w:left w:val="single" w:sz="6" w:space="0" w:color="auto"/>
              <w:bottom w:val="single" w:sz="6" w:space="0" w:color="auto"/>
              <w:right w:val="single" w:sz="6" w:space="0" w:color="auto"/>
            </w:tcBorders>
            <w:vAlign w:val="center"/>
          </w:tcPr>
          <w:p w:rsidR="00E33669" w:rsidRDefault="00E33669">
            <w:pPr>
              <w:spacing w:line="260" w:lineRule="exact"/>
              <w:rPr>
                <w:rFonts w:ascii="標楷體" w:eastAsia="標楷體" w:hAnsi="標楷體"/>
                <w:b/>
                <w:color w:val="000000"/>
                <w:sz w:val="20"/>
                <w:szCs w:val="20"/>
              </w:rPr>
            </w:pPr>
            <w:r>
              <w:rPr>
                <w:rFonts w:ascii="標楷體" w:eastAsia="標楷體" w:hAnsi="標楷體" w:hint="eastAsia"/>
                <w:b/>
                <w:color w:val="000000"/>
                <w:sz w:val="26"/>
                <w:szCs w:val="20"/>
              </w:rPr>
              <w:lastRenderedPageBreak/>
              <w:t>綜合與應用</w:t>
            </w:r>
          </w:p>
          <w:p w:rsidR="00E33669" w:rsidRDefault="00E33669">
            <w:pPr>
              <w:spacing w:line="260" w:lineRule="exact"/>
              <w:rPr>
                <w:rFonts w:ascii="標楷體" w:eastAsia="標楷體" w:hAnsi="標楷體"/>
                <w:color w:val="000000" w:themeColor="text1"/>
                <w:sz w:val="20"/>
                <w:szCs w:val="20"/>
              </w:rPr>
            </w:pPr>
            <w:r>
              <w:rPr>
                <w:rFonts w:ascii="標楷體" w:eastAsia="標楷體" w:hAnsi="標楷體" w:hint="eastAsia"/>
                <w:color w:val="000000"/>
                <w:sz w:val="26"/>
                <w:szCs w:val="20"/>
              </w:rPr>
              <w:t>1.學生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，先自行解題再討論。解決生活中飲料打折的問題，利用「定價×折數＝售價」解題，判別何者能用最少的錢買飲料。</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2.學生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，先自行解題再討論。解決容器內部的長、寬、高各是多少，並透過利用拿出石頭後的水深，算出下降的水的體積，就是石頭的體積。</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3.學生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，先自行解題再討論。</w:t>
            </w:r>
            <w:r>
              <w:rPr>
                <w:rFonts w:ascii="標楷體" w:eastAsia="標楷體" w:hAnsi="標楷體" w:hint="eastAsia"/>
                <w:snapToGrid w:val="0"/>
                <w:color w:val="000000"/>
                <w:sz w:val="26"/>
                <w:szCs w:val="20"/>
              </w:rPr>
              <w:t>解決正方形與其切割後的表面積的相差多少平方</w:t>
            </w:r>
            <w:proofErr w:type="gramStart"/>
            <w:r>
              <w:rPr>
                <w:rFonts w:ascii="標楷體" w:eastAsia="標楷體" w:hAnsi="標楷體" w:hint="eastAsia"/>
                <w:snapToGrid w:val="0"/>
                <w:color w:val="000000"/>
                <w:sz w:val="26"/>
                <w:szCs w:val="20"/>
              </w:rPr>
              <w:t>公分，</w:t>
            </w:r>
            <w:proofErr w:type="gramEnd"/>
            <w:r>
              <w:rPr>
                <w:rFonts w:ascii="標楷體" w:eastAsia="標楷體" w:hAnsi="標楷體" w:hint="eastAsia"/>
                <w:snapToGrid w:val="0"/>
                <w:color w:val="000000"/>
                <w:sz w:val="26"/>
                <w:szCs w:val="20"/>
              </w:rPr>
              <w:t>及再切割後表面積相差幾倍的問題。</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4.學生</w:t>
            </w:r>
            <w:proofErr w:type="gramStart"/>
            <w:r>
              <w:rPr>
                <w:rFonts w:ascii="標楷體" w:eastAsia="標楷體" w:hAnsi="標楷體" w:hint="eastAsia"/>
                <w:color w:val="000000"/>
                <w:sz w:val="26"/>
                <w:szCs w:val="20"/>
              </w:rPr>
              <w:t>讀題後</w:t>
            </w:r>
            <w:proofErr w:type="gramEnd"/>
            <w:r>
              <w:rPr>
                <w:rFonts w:ascii="標楷體" w:eastAsia="標楷體" w:hAnsi="標楷體" w:hint="eastAsia"/>
                <w:color w:val="000000"/>
                <w:sz w:val="26"/>
                <w:szCs w:val="20"/>
              </w:rPr>
              <w:t>，先自行解題再討論。解決在方格點上提供部分的線對稱圖形，何者是正確線對稱圖形的問題。</w:t>
            </w:r>
          </w:p>
          <w:p w:rsidR="00E33669" w:rsidRDefault="00E33669">
            <w:pPr>
              <w:spacing w:line="260" w:lineRule="exact"/>
              <w:rPr>
                <w:rFonts w:ascii="標楷體" w:eastAsia="標楷體" w:hAnsi="標楷體"/>
                <w:b/>
                <w:color w:val="000000"/>
                <w:sz w:val="20"/>
                <w:szCs w:val="20"/>
              </w:rPr>
            </w:pPr>
          </w:p>
          <w:p w:rsidR="00E33669" w:rsidRDefault="00E33669">
            <w:pPr>
              <w:spacing w:line="260" w:lineRule="exact"/>
              <w:rPr>
                <w:rFonts w:ascii="標楷體" w:eastAsia="標楷體" w:hAnsi="標楷體"/>
                <w:b/>
                <w:color w:val="000000"/>
                <w:sz w:val="20"/>
                <w:szCs w:val="20"/>
              </w:rPr>
            </w:pPr>
            <w:r>
              <w:rPr>
                <w:rFonts w:ascii="標楷體" w:eastAsia="標楷體" w:hAnsi="標楷體" w:hint="eastAsia"/>
                <w:b/>
                <w:color w:val="000000"/>
                <w:sz w:val="26"/>
                <w:szCs w:val="20"/>
              </w:rPr>
              <w:t>探索中學數學</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lastRenderedPageBreak/>
              <w:t>1.觀察摺紙的數個連字是否有對稱。</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2.思考正方形色紙用不同的</w:t>
            </w:r>
            <w:proofErr w:type="gramStart"/>
            <w:r>
              <w:rPr>
                <w:rFonts w:ascii="標楷體" w:eastAsia="標楷體" w:hAnsi="標楷體" w:hint="eastAsia"/>
                <w:color w:val="000000"/>
                <w:sz w:val="26"/>
                <w:szCs w:val="20"/>
              </w:rPr>
              <w:t>摺</w:t>
            </w:r>
            <w:proofErr w:type="gramEnd"/>
            <w:r>
              <w:rPr>
                <w:rFonts w:ascii="標楷體" w:eastAsia="標楷體" w:hAnsi="標楷體" w:hint="eastAsia"/>
                <w:color w:val="000000"/>
                <w:sz w:val="26"/>
                <w:szCs w:val="20"/>
              </w:rPr>
              <w:t>法和寫法，剪下來的國字是否不同。</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3.根據課文提供的步驟，將指定的圖形進行對摺並剪下來</w:t>
            </w:r>
            <w:r>
              <w:rPr>
                <w:rFonts w:ascii="標楷體" w:eastAsia="標楷體" w:hAnsi="標楷體" w:hint="eastAsia"/>
                <w:bCs/>
                <w:color w:val="000000"/>
                <w:sz w:val="26"/>
                <w:szCs w:val="20"/>
              </w:rPr>
              <w:t>，及親自動手設計線對稱圖案</w:t>
            </w:r>
            <w:r>
              <w:rPr>
                <w:rFonts w:ascii="標楷體" w:eastAsia="標楷體" w:hAnsi="標楷體" w:hint="eastAsia"/>
                <w:color w:val="000000"/>
                <w:sz w:val="26"/>
                <w:szCs w:val="20"/>
              </w:rPr>
              <w:t>。</w:t>
            </w:r>
          </w:p>
          <w:p w:rsidR="00E33669" w:rsidRDefault="00E33669">
            <w:pPr>
              <w:spacing w:line="260" w:lineRule="exact"/>
              <w:rPr>
                <w:rFonts w:ascii="標楷體" w:eastAsia="標楷體" w:hAnsi="標楷體"/>
                <w:color w:val="000000"/>
                <w:sz w:val="20"/>
                <w:szCs w:val="20"/>
              </w:rPr>
            </w:pPr>
          </w:p>
          <w:p w:rsidR="00E33669" w:rsidRDefault="00E33669">
            <w:pPr>
              <w:spacing w:line="260" w:lineRule="exact"/>
              <w:rPr>
                <w:rFonts w:ascii="標楷體" w:eastAsia="標楷體" w:hAnsi="標楷體"/>
                <w:sz w:val="20"/>
                <w:szCs w:val="20"/>
              </w:rPr>
            </w:pPr>
            <w:r>
              <w:rPr>
                <w:rFonts w:ascii="標楷體" w:eastAsia="標楷體" w:hAnsi="標楷體" w:hint="eastAsia"/>
                <w:b/>
                <w:bCs/>
                <w:snapToGrid w:val="0"/>
                <w:color w:val="000000"/>
                <w:sz w:val="26"/>
                <w:szCs w:val="20"/>
              </w:rPr>
              <w:t>看繪本學數學</w:t>
            </w:r>
            <w:r>
              <w:rPr>
                <w:rFonts w:ascii="標楷體" w:eastAsia="標楷體" w:hAnsi="標楷體" w:hint="eastAsia"/>
                <w:color w:val="000000"/>
                <w:sz w:val="26"/>
                <w:szCs w:val="20"/>
              </w:rPr>
              <w:t>《園遊會超級小賣家》</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1.教師播放《園遊會超級小賣家》故事動畫。</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2.教師詢問學生：</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(1)一袋餅乾賣50元，如果賣出20袋，這樣就可以賺1000元嗎？</w:t>
            </w:r>
          </w:p>
          <w:p w:rsidR="00E33669" w:rsidRDefault="00E33669">
            <w:pPr>
              <w:spacing w:line="260" w:lineRule="exact"/>
              <w:rPr>
                <w:rFonts w:ascii="標楷體" w:eastAsia="標楷體" w:hAnsi="標楷體"/>
                <w:color w:val="000000"/>
                <w:sz w:val="20"/>
                <w:szCs w:val="20"/>
              </w:rPr>
            </w:pPr>
            <w:r>
              <w:rPr>
                <w:rFonts w:ascii="標楷體" w:eastAsia="標楷體" w:hAnsi="標楷體" w:hint="eastAsia"/>
                <w:color w:val="000000"/>
                <w:sz w:val="26"/>
                <w:szCs w:val="20"/>
              </w:rPr>
              <w:t>(2)收益占定價的60%，表示成本占定價的40%。如何訂餅乾價格的折數，</w:t>
            </w:r>
            <w:proofErr w:type="gramStart"/>
            <w:r>
              <w:rPr>
                <w:rFonts w:ascii="標楷體" w:eastAsia="標楷體" w:hAnsi="標楷體" w:hint="eastAsia"/>
                <w:color w:val="000000"/>
                <w:sz w:val="26"/>
                <w:szCs w:val="20"/>
              </w:rPr>
              <w:t>使賣的</w:t>
            </w:r>
            <w:proofErr w:type="gramEnd"/>
            <w:r>
              <w:rPr>
                <w:rFonts w:ascii="標楷體" w:eastAsia="標楷體" w:hAnsi="標楷體" w:hint="eastAsia"/>
                <w:color w:val="000000"/>
                <w:sz w:val="26"/>
                <w:szCs w:val="20"/>
              </w:rPr>
              <w:t>餅乾價格都是有賺錢的呢？</w:t>
            </w:r>
          </w:p>
        </w:tc>
        <w:tc>
          <w:tcPr>
            <w:tcW w:w="2126" w:type="dxa"/>
            <w:tcBorders>
              <w:top w:val="single" w:sz="6" w:space="0" w:color="auto"/>
              <w:left w:val="single" w:sz="6" w:space="0" w:color="auto"/>
              <w:bottom w:val="single" w:sz="6" w:space="0" w:color="auto"/>
              <w:right w:val="single" w:sz="6" w:space="0" w:color="auto"/>
            </w:tcBorders>
            <w:vAlign w:val="center"/>
            <w:hideMark/>
          </w:tcPr>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lastRenderedPageBreak/>
              <w:t>紙筆評量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作業評量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口頭評量</w:t>
            </w:r>
          </w:p>
          <w:p w:rsidR="00E33669" w:rsidRDefault="00E33669">
            <w:pPr>
              <w:spacing w:line="260" w:lineRule="exact"/>
              <w:rPr>
                <w:rFonts w:ascii="標楷體" w:eastAsia="標楷體" w:hAnsi="標楷體"/>
                <w:bCs/>
                <w:color w:val="000000"/>
                <w:sz w:val="20"/>
                <w:szCs w:val="20"/>
              </w:rPr>
            </w:pPr>
            <w:r>
              <w:rPr>
                <w:rFonts w:ascii="標楷體" w:eastAsia="標楷體" w:hAnsi="標楷體" w:hint="eastAsia"/>
                <w:bCs/>
                <w:color w:val="000000"/>
                <w:sz w:val="26"/>
                <w:szCs w:val="20"/>
              </w:rPr>
              <w:t>習作評量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single" w:sz="6" w:space="0" w:color="auto"/>
              <w:right w:val="double" w:sz="4" w:space="0" w:color="auto"/>
            </w:tcBorders>
            <w:vAlign w:val="center"/>
            <w:hideMark/>
          </w:tcPr>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t>【閱讀素養教育】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閱E3 熟悉與學科學習相關的文本閱讀策略。</w:t>
            </w:r>
          </w:p>
        </w:tc>
      </w:tr>
      <w:tr w:rsidR="00E33669" w:rsidTr="00E33669">
        <w:trPr>
          <w:trHeight w:val="1827"/>
        </w:trPr>
        <w:tc>
          <w:tcPr>
            <w:tcW w:w="1096" w:type="dxa"/>
            <w:tcBorders>
              <w:top w:val="single" w:sz="6" w:space="0" w:color="auto"/>
              <w:left w:val="double" w:sz="4" w:space="0" w:color="auto"/>
              <w:bottom w:val="double" w:sz="4" w:space="0" w:color="auto"/>
              <w:right w:val="single" w:sz="6" w:space="0" w:color="auto"/>
            </w:tcBorders>
            <w:vAlign w:val="center"/>
            <w:hideMark/>
          </w:tcPr>
          <w:p w:rsidR="00E33669" w:rsidRDefault="00E33669">
            <w:pPr>
              <w:spacing w:line="260" w:lineRule="exact"/>
              <w:jc w:val="center"/>
              <w:rPr>
                <w:rFonts w:ascii="標楷體" w:eastAsia="標楷體" w:hAnsi="標楷體"/>
                <w:snapToGrid w:val="0"/>
                <w:sz w:val="20"/>
                <w:szCs w:val="20"/>
              </w:rPr>
            </w:pPr>
            <w:r>
              <w:rPr>
                <w:rFonts w:ascii="標楷體" w:eastAsia="標楷體" w:hAnsi="標楷體" w:hint="eastAsia"/>
                <w:snapToGrid w:val="0"/>
                <w:sz w:val="26"/>
                <w:szCs w:val="20"/>
              </w:rPr>
              <w:t>第二十</w:t>
            </w:r>
            <w:proofErr w:type="gramStart"/>
            <w:r>
              <w:rPr>
                <w:rFonts w:ascii="標楷體" w:eastAsia="標楷體" w:hAnsi="標楷體" w:hint="eastAsia"/>
                <w:snapToGrid w:val="0"/>
                <w:sz w:val="26"/>
                <w:szCs w:val="20"/>
              </w:rPr>
              <w:t>週</w:t>
            </w:r>
            <w:proofErr w:type="gramEnd"/>
          </w:p>
        </w:tc>
        <w:tc>
          <w:tcPr>
            <w:tcW w:w="1701" w:type="dxa"/>
            <w:tcBorders>
              <w:top w:val="single" w:sz="6" w:space="0" w:color="auto"/>
              <w:left w:val="single" w:sz="6" w:space="0" w:color="auto"/>
              <w:bottom w:val="double" w:sz="4" w:space="0" w:color="auto"/>
              <w:right w:val="single" w:sz="6" w:space="0" w:color="auto"/>
            </w:tcBorders>
            <w:vAlign w:val="center"/>
            <w:hideMark/>
          </w:tcPr>
          <w:p w:rsidR="00E33669" w:rsidRDefault="00E33669">
            <w:pPr>
              <w:spacing w:line="260" w:lineRule="exact"/>
              <w:jc w:val="center"/>
              <w:rPr>
                <w:rFonts w:ascii="標楷體" w:eastAsia="標楷體" w:hAnsi="標楷體"/>
                <w:sz w:val="20"/>
                <w:szCs w:val="20"/>
              </w:rPr>
            </w:pPr>
            <w:r>
              <w:rPr>
                <w:rFonts w:ascii="標楷體" w:eastAsia="標楷體" w:hAnsi="標楷體" w:hint="eastAsia"/>
                <w:color w:val="000000"/>
                <w:sz w:val="26"/>
                <w:szCs w:val="20"/>
              </w:rPr>
              <w:t>數學園地</w:t>
            </w:r>
          </w:p>
          <w:p w:rsidR="00E33669" w:rsidRDefault="00E33669">
            <w:pPr>
              <w:spacing w:line="260" w:lineRule="exact"/>
              <w:jc w:val="center"/>
              <w:rPr>
                <w:rFonts w:ascii="標楷體" w:eastAsia="標楷體" w:hAnsi="標楷體"/>
                <w:sz w:val="20"/>
                <w:szCs w:val="20"/>
              </w:rPr>
            </w:pPr>
            <w:r>
              <w:rPr>
                <w:rFonts w:ascii="標楷體" w:eastAsia="標楷體" w:hAnsi="標楷體" w:hint="eastAsia"/>
                <w:color w:val="000000"/>
                <w:sz w:val="26"/>
                <w:szCs w:val="20"/>
              </w:rPr>
              <w:t>國外常用單位、</w:t>
            </w:r>
            <w:proofErr w:type="gramStart"/>
            <w:r>
              <w:rPr>
                <w:rFonts w:ascii="標楷體" w:eastAsia="標楷體" w:hAnsi="標楷體" w:hint="eastAsia"/>
                <w:color w:val="000000"/>
                <w:sz w:val="26"/>
                <w:szCs w:val="20"/>
              </w:rPr>
              <w:t>桌遊</w:t>
            </w:r>
            <w:proofErr w:type="gramEnd"/>
          </w:p>
        </w:tc>
        <w:tc>
          <w:tcPr>
            <w:tcW w:w="1792" w:type="dxa"/>
            <w:tcBorders>
              <w:top w:val="single" w:sz="6" w:space="0" w:color="auto"/>
              <w:left w:val="single" w:sz="6" w:space="0" w:color="auto"/>
              <w:bottom w:val="double" w:sz="4" w:space="0" w:color="auto"/>
              <w:right w:val="single" w:sz="6" w:space="0" w:color="auto"/>
            </w:tcBorders>
            <w:vAlign w:val="center"/>
            <w:hideMark/>
          </w:tcPr>
          <w:p w:rsidR="00E33669" w:rsidRDefault="00E33669">
            <w:pPr>
              <w:rPr>
                <w:rFonts w:ascii="標楷體" w:eastAsia="標楷體" w:hAnsi="標楷體"/>
              </w:rPr>
            </w:pPr>
            <w:r>
              <w:rPr>
                <w:rFonts w:ascii="標楷體" w:eastAsia="標楷體" w:hAnsi="標楷體" w:cs="新細明體" w:hint="eastAsia"/>
                <w:color w:val="000000"/>
                <w:sz w:val="26"/>
                <w:szCs w:val="26"/>
              </w:rPr>
              <w:t>數-E-A3 能觀察出日常生活問題和數學的關聯，並能嘗試與擬訂解決問題的計畫。在解決問題之後，能轉化數</w:t>
            </w:r>
            <w:r>
              <w:rPr>
                <w:rFonts w:ascii="標楷體" w:eastAsia="標楷體" w:hAnsi="標楷體" w:cs="新細明體" w:hint="eastAsia"/>
                <w:color w:val="000000"/>
                <w:sz w:val="26"/>
                <w:szCs w:val="26"/>
              </w:rPr>
              <w:lastRenderedPageBreak/>
              <w:t>學解答於日常生活的應用。</w:t>
            </w:r>
          </w:p>
          <w:p w:rsidR="00E33669" w:rsidRDefault="00E33669">
            <w:pPr>
              <w:rPr>
                <w:rFonts w:ascii="標楷體" w:eastAsia="標楷體" w:hAnsi="標楷體"/>
              </w:rPr>
            </w:pPr>
            <w:r>
              <w:rPr>
                <w:rFonts w:ascii="標楷體" w:eastAsia="標楷體" w:hAnsi="標楷體" w:cs="新細明體" w:hint="eastAsia"/>
                <w:color w:val="000000"/>
                <w:sz w:val="26"/>
                <w:szCs w:val="26"/>
              </w:rPr>
              <w:t>數-E-B1 具備日常語言與數字及算術符號之間的轉換能力，並能熟練操作日常使用之度量衡及時間，認識日常經驗中的幾何形體，並能以符號表示公式。</w:t>
            </w:r>
          </w:p>
          <w:p w:rsidR="00E33669" w:rsidRDefault="00E33669">
            <w:pPr>
              <w:rPr>
                <w:rFonts w:ascii="標楷體" w:eastAsia="標楷體" w:hAnsi="標楷體"/>
              </w:rPr>
            </w:pPr>
            <w:r>
              <w:rPr>
                <w:rFonts w:ascii="標楷體" w:eastAsia="標楷體" w:hAnsi="標楷體" w:cs="新細明體" w:hint="eastAsia"/>
                <w:color w:val="000000"/>
                <w:sz w:val="26"/>
                <w:szCs w:val="26"/>
              </w:rPr>
              <w:t>數-E-C1 具備從證據討論事情，以及和他人有條理溝通的態度。</w:t>
            </w:r>
          </w:p>
          <w:p w:rsidR="00E33669" w:rsidRDefault="00E33669">
            <w:pPr>
              <w:rPr>
                <w:rFonts w:ascii="標楷體" w:eastAsia="標楷體" w:hAnsi="標楷體"/>
              </w:rPr>
            </w:pPr>
            <w:r>
              <w:rPr>
                <w:rFonts w:ascii="標楷體" w:eastAsia="標楷體" w:hAnsi="標楷體" w:cs="新細明體" w:hint="eastAsia"/>
                <w:color w:val="000000"/>
                <w:sz w:val="26"/>
                <w:szCs w:val="26"/>
              </w:rPr>
              <w:t>數-E-C2 樂於與他人合作解決問題並尊重不同的問題解決想法。</w:t>
            </w:r>
          </w:p>
        </w:tc>
        <w:tc>
          <w:tcPr>
            <w:tcW w:w="4969" w:type="dxa"/>
            <w:tcBorders>
              <w:top w:val="single" w:sz="6" w:space="0" w:color="auto"/>
              <w:left w:val="single" w:sz="6" w:space="0" w:color="auto"/>
              <w:bottom w:val="double" w:sz="4" w:space="0" w:color="auto"/>
              <w:right w:val="single" w:sz="6" w:space="0" w:color="auto"/>
            </w:tcBorders>
            <w:vAlign w:val="center"/>
          </w:tcPr>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lastRenderedPageBreak/>
              <w:t>「單位」萬花筒</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1.教師介紹</w:t>
            </w:r>
            <w:proofErr w:type="gramStart"/>
            <w:r>
              <w:rPr>
                <w:rFonts w:ascii="標楷體" w:eastAsia="標楷體" w:hAnsi="標楷體" w:hint="eastAsia"/>
                <w:color w:val="000000"/>
                <w:sz w:val="26"/>
                <w:szCs w:val="20"/>
              </w:rPr>
              <w:t>臺灣量布或</w:t>
            </w:r>
            <w:proofErr w:type="gramEnd"/>
            <w:r>
              <w:rPr>
                <w:rFonts w:ascii="標楷體" w:eastAsia="標楷體" w:hAnsi="標楷體" w:hint="eastAsia"/>
                <w:color w:val="000000"/>
                <w:sz w:val="26"/>
                <w:szCs w:val="20"/>
              </w:rPr>
              <w:t>木材等長度時，會用「尺」、「寸」。</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2.教師介紹傳統市場買東西秤重量時會用「台斤」，但在金門用的是「</w:t>
            </w:r>
            <w:proofErr w:type="gramStart"/>
            <w:r>
              <w:rPr>
                <w:rFonts w:ascii="標楷體" w:eastAsia="標楷體" w:hAnsi="標楷體" w:hint="eastAsia"/>
                <w:color w:val="000000"/>
                <w:sz w:val="26"/>
                <w:szCs w:val="20"/>
              </w:rPr>
              <w:t>市斤</w:t>
            </w:r>
            <w:proofErr w:type="gramEnd"/>
            <w:r>
              <w:rPr>
                <w:rFonts w:ascii="標楷體" w:eastAsia="標楷體" w:hAnsi="標楷體" w:hint="eastAsia"/>
                <w:color w:val="000000"/>
                <w:sz w:val="26"/>
                <w:szCs w:val="20"/>
              </w:rPr>
              <w:t>」，也是</w:t>
            </w:r>
            <w:proofErr w:type="gramStart"/>
            <w:r>
              <w:rPr>
                <w:rFonts w:ascii="標楷體" w:eastAsia="標楷體" w:hAnsi="標楷體" w:hint="eastAsia"/>
                <w:color w:val="000000"/>
                <w:sz w:val="26"/>
                <w:szCs w:val="20"/>
              </w:rPr>
              <w:t>簡稱斤</w:t>
            </w:r>
            <w:proofErr w:type="gramEnd"/>
            <w:r>
              <w:rPr>
                <w:rFonts w:ascii="標楷體" w:eastAsia="標楷體" w:hAnsi="標楷體" w:hint="eastAsia"/>
                <w:color w:val="000000"/>
                <w:sz w:val="26"/>
                <w:szCs w:val="20"/>
              </w:rPr>
              <w:t>。</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3.教師介紹房屋面積大小常使用「坪」作為單位，當描述農地等較大的面積，常用到「甲」或「分」當單位。</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4.教師介紹國外常用的長度測量單位。</w:t>
            </w:r>
          </w:p>
          <w:p w:rsidR="00E33669" w:rsidRDefault="00E33669">
            <w:pPr>
              <w:spacing w:line="260" w:lineRule="exact"/>
              <w:rPr>
                <w:rFonts w:ascii="標楷體" w:eastAsia="標楷體" w:hAnsi="標楷體"/>
                <w:sz w:val="20"/>
                <w:szCs w:val="20"/>
              </w:rPr>
            </w:pPr>
          </w:p>
          <w:p w:rsidR="00E33669" w:rsidRDefault="00E33669">
            <w:pPr>
              <w:spacing w:line="260" w:lineRule="exact"/>
              <w:rPr>
                <w:rFonts w:ascii="標楷體" w:eastAsia="標楷體" w:hAnsi="標楷體"/>
                <w:b/>
                <w:sz w:val="20"/>
                <w:szCs w:val="20"/>
              </w:rPr>
            </w:pPr>
            <w:r>
              <w:rPr>
                <w:rFonts w:ascii="標楷體" w:eastAsia="標楷體" w:hAnsi="標楷體" w:hint="eastAsia"/>
                <w:b/>
                <w:color w:val="000000"/>
                <w:sz w:val="26"/>
                <w:szCs w:val="20"/>
              </w:rPr>
              <w:lastRenderedPageBreak/>
              <w:t>分數乘法闖關樂</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1.每人選定好角色旗，擲「比大小骰子」決定比大還是比小。</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2.每個人將抽到的數字牌，組合成分數乘法算式，並算出答案，根據答案的結果最大（或最小）的人可獲得擲數字骰子的機會。</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3.根據數字骰子所骰出的數字決定在地圖上往前走的步數，如果停在藍格上，暫停玩一次；停</w:t>
            </w:r>
            <w:proofErr w:type="gramStart"/>
            <w:r>
              <w:rPr>
                <w:rFonts w:ascii="標楷體" w:eastAsia="標楷體" w:hAnsi="標楷體" w:hint="eastAsia"/>
                <w:color w:val="000000"/>
                <w:sz w:val="26"/>
                <w:szCs w:val="20"/>
              </w:rPr>
              <w:t>在黃格上</w:t>
            </w:r>
            <w:proofErr w:type="gramEnd"/>
            <w:r>
              <w:rPr>
                <w:rFonts w:ascii="標楷體" w:eastAsia="標楷體" w:hAnsi="標楷體" w:hint="eastAsia"/>
                <w:color w:val="000000"/>
                <w:sz w:val="26"/>
                <w:szCs w:val="20"/>
              </w:rPr>
              <w:t>，倒退2格。最先到達寶箱的人獲勝。</w:t>
            </w:r>
          </w:p>
        </w:tc>
        <w:tc>
          <w:tcPr>
            <w:tcW w:w="2126" w:type="dxa"/>
            <w:tcBorders>
              <w:top w:val="single" w:sz="6" w:space="0" w:color="auto"/>
              <w:left w:val="single" w:sz="6" w:space="0" w:color="auto"/>
              <w:bottom w:val="double" w:sz="4" w:space="0" w:color="auto"/>
              <w:right w:val="single" w:sz="6" w:space="0" w:color="auto"/>
            </w:tcBorders>
            <w:vAlign w:val="center"/>
            <w:hideMark/>
          </w:tcPr>
          <w:p w:rsidR="00E33669" w:rsidRDefault="00E33669">
            <w:pPr>
              <w:spacing w:line="260" w:lineRule="exact"/>
              <w:rPr>
                <w:rFonts w:ascii="標楷體" w:eastAsia="標楷體" w:hAnsi="標楷體"/>
                <w:bCs/>
                <w:sz w:val="20"/>
                <w:szCs w:val="20"/>
              </w:rPr>
            </w:pPr>
            <w:r>
              <w:rPr>
                <w:rFonts w:ascii="標楷體" w:eastAsia="標楷體" w:hAnsi="標楷體" w:hint="eastAsia"/>
                <w:bCs/>
                <w:color w:val="000000"/>
                <w:sz w:val="26"/>
                <w:szCs w:val="20"/>
              </w:rPr>
              <w:lastRenderedPageBreak/>
              <w:t>口頭評量</w:t>
            </w:r>
          </w:p>
          <w:p w:rsidR="00E33669" w:rsidRDefault="00E33669">
            <w:pPr>
              <w:spacing w:line="260" w:lineRule="exact"/>
              <w:rPr>
                <w:rFonts w:ascii="標楷體" w:eastAsia="標楷體" w:hAnsi="標楷體"/>
                <w:sz w:val="20"/>
                <w:szCs w:val="20"/>
              </w:rPr>
            </w:pPr>
            <w:r>
              <w:rPr>
                <w:rFonts w:ascii="標楷體" w:eastAsia="標楷體" w:hAnsi="標楷體" w:hint="eastAsia"/>
                <w:bCs/>
                <w:color w:val="000000"/>
                <w:sz w:val="26"/>
                <w:szCs w:val="20"/>
              </w:rPr>
              <w:t>實作評量</w:t>
            </w:r>
          </w:p>
        </w:tc>
        <w:tc>
          <w:tcPr>
            <w:tcW w:w="2694" w:type="dxa"/>
            <w:tcBorders>
              <w:top w:val="single" w:sz="6" w:space="0" w:color="auto"/>
              <w:left w:val="single" w:sz="6" w:space="0" w:color="auto"/>
              <w:bottom w:val="double" w:sz="4" w:space="0" w:color="auto"/>
              <w:right w:val="double" w:sz="4" w:space="0" w:color="auto"/>
            </w:tcBorders>
            <w:vAlign w:val="center"/>
            <w:hideMark/>
          </w:tcPr>
          <w:p w:rsidR="00E33669" w:rsidRDefault="00E33669">
            <w:pPr>
              <w:spacing w:line="260" w:lineRule="exact"/>
              <w:rPr>
                <w:rFonts w:ascii="標楷體" w:eastAsia="標楷體" w:hAnsi="標楷體"/>
                <w:sz w:val="20"/>
                <w:szCs w:val="20"/>
              </w:rPr>
            </w:pPr>
            <w:r>
              <w:rPr>
                <w:rFonts w:ascii="標楷體" w:eastAsia="標楷體" w:hAnsi="標楷體" w:hint="eastAsia"/>
                <w:b/>
                <w:color w:val="000000"/>
                <w:sz w:val="26"/>
                <w:szCs w:val="20"/>
              </w:rPr>
              <w:t>【國際教育】</w:t>
            </w:r>
          </w:p>
          <w:p w:rsidR="00E33669" w:rsidRDefault="00E33669">
            <w:pPr>
              <w:spacing w:line="260" w:lineRule="exact"/>
              <w:rPr>
                <w:rFonts w:ascii="標楷體" w:eastAsia="標楷體" w:hAnsi="標楷體"/>
                <w:sz w:val="20"/>
                <w:szCs w:val="20"/>
              </w:rPr>
            </w:pPr>
            <w:r>
              <w:rPr>
                <w:rFonts w:ascii="標楷體" w:eastAsia="標楷體" w:hAnsi="標楷體" w:hint="eastAsia"/>
                <w:color w:val="000000"/>
                <w:sz w:val="26"/>
                <w:szCs w:val="20"/>
              </w:rPr>
              <w:t>國E1 了解我國與世界其他國家的文化特質。</w:t>
            </w:r>
          </w:p>
        </w:tc>
      </w:tr>
    </w:tbl>
    <w:p w:rsidR="00E33669" w:rsidRDefault="00E33669" w:rsidP="00E33669">
      <w:pPr>
        <w:jc w:val="center"/>
        <w:rPr>
          <w:rFonts w:ascii="標楷體" w:eastAsia="標楷體" w:hAnsi="標楷體"/>
        </w:rPr>
      </w:pPr>
    </w:p>
    <w:p w:rsidR="00DC4BFB" w:rsidRPr="00E33669" w:rsidRDefault="00DC4BFB" w:rsidP="005A5B68">
      <w:pPr>
        <w:jc w:val="center"/>
        <w:rPr>
          <w:rFonts w:ascii="標楷體" w:eastAsia="標楷體" w:hAnsi="標楷體"/>
        </w:rPr>
      </w:pPr>
    </w:p>
    <w:sectPr w:rsidR="00DC4BFB" w:rsidRPr="00E33669" w:rsidSect="003A62D3">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E31" w:rsidRDefault="00084E31" w:rsidP="001E09F9">
      <w:r>
        <w:separator/>
      </w:r>
    </w:p>
  </w:endnote>
  <w:endnote w:type="continuationSeparator" w:id="0">
    <w:p w:rsidR="00084E31" w:rsidRDefault="00084E31"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0B" w:rsidRDefault="005D4C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251517"/>
      <w:docPartObj>
        <w:docPartGallery w:val="Page Numbers (Bottom of Page)"/>
        <w:docPartUnique/>
      </w:docPartObj>
    </w:sdtPr>
    <w:sdtEndPr/>
    <w:sdtContent>
      <w:p w:rsidR="00173F68" w:rsidRDefault="00173F68">
        <w:pPr>
          <w:pStyle w:val="a6"/>
          <w:jc w:val="center"/>
        </w:pPr>
        <w:r w:rsidRPr="00173F68">
          <w:rPr>
            <w:rFonts w:hint="eastAsia"/>
          </w:rPr>
          <w:t>五年級</w:t>
        </w:r>
        <w:r w:rsidRPr="00173F68">
          <w:rPr>
            <w:rFonts w:hint="eastAsia"/>
          </w:rPr>
          <w:t xml:space="preserve"> </w:t>
        </w:r>
        <w:r w:rsidRPr="00173F68">
          <w:rPr>
            <w:rFonts w:hint="eastAsia"/>
          </w:rPr>
          <w:t>數學領域課程計畫第</w:t>
        </w:r>
        <w:r>
          <w:fldChar w:fldCharType="begin"/>
        </w:r>
        <w:r>
          <w:instrText>PAGE   \* MERGEFORMAT</w:instrText>
        </w:r>
        <w:r>
          <w:fldChar w:fldCharType="separate"/>
        </w:r>
        <w:r w:rsidRPr="00173F68">
          <w:rPr>
            <w:noProof/>
            <w:lang w:val="zh-TW"/>
          </w:rPr>
          <w:t>1</w:t>
        </w:r>
        <w:r>
          <w:fldChar w:fldCharType="end"/>
        </w:r>
        <w:r w:rsidRPr="00173F68">
          <w:rPr>
            <w:rFonts w:hint="eastAsia"/>
          </w:rPr>
          <w:t>頁</w:t>
        </w:r>
      </w:p>
    </w:sdtContent>
  </w:sdt>
  <w:p w:rsidR="00173F68" w:rsidRDefault="00173F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0B" w:rsidRDefault="005D4C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E31" w:rsidRDefault="00084E31" w:rsidP="001E09F9">
      <w:r>
        <w:separator/>
      </w:r>
    </w:p>
  </w:footnote>
  <w:footnote w:type="continuationSeparator" w:id="0">
    <w:p w:rsidR="00084E31" w:rsidRDefault="00084E31"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0B" w:rsidRDefault="005D4C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0B" w:rsidRDefault="005D4C0B" w:rsidP="005D4C0B">
    <w:pPr>
      <w:pStyle w:val="a3"/>
    </w:pPr>
  </w:p>
  <w:p w:rsidR="005D4C0B" w:rsidRDefault="005D4C0B" w:rsidP="005D4C0B">
    <w:pPr>
      <w:pStyle w:val="a3"/>
    </w:pPr>
    <w:r>
      <w:rPr>
        <w:rFonts w:ascii="標楷體" w:eastAsia="標楷體" w:hAnsi="標楷體" w:hint="eastAsia"/>
        <w:color w:val="FF0000"/>
      </w:rPr>
      <w:t>附件2-5（國中小各年級適用）</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0B" w:rsidRDefault="005D4C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2326D21"/>
    <w:multiLevelType w:val="multilevel"/>
    <w:tmpl w:val="D07A4E12"/>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43B827B1"/>
    <w:multiLevelType w:val="multilevel"/>
    <w:tmpl w:val="E322270C"/>
    <w:lvl w:ilvl="0">
      <w:start w:val="8"/>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49B279EA"/>
    <w:multiLevelType w:val="multilevel"/>
    <w:tmpl w:val="99108A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3"/>
  </w:num>
  <w:num w:numId="2">
    <w:abstractNumId w:val="7"/>
  </w:num>
  <w:num w:numId="3">
    <w:abstractNumId w:val="1"/>
  </w:num>
  <w:num w:numId="4">
    <w:abstractNumId w:val="6"/>
  </w:num>
  <w:num w:numId="5">
    <w:abstractNumId w:val="0"/>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84E31"/>
    <w:rsid w:val="00086A18"/>
    <w:rsid w:val="000956AA"/>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2FE1"/>
    <w:rsid w:val="00144500"/>
    <w:rsid w:val="0014689E"/>
    <w:rsid w:val="00152FB4"/>
    <w:rsid w:val="00157CEA"/>
    <w:rsid w:val="00173F68"/>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1913"/>
    <w:rsid w:val="00525F2A"/>
    <w:rsid w:val="00526E16"/>
    <w:rsid w:val="005279C8"/>
    <w:rsid w:val="00541956"/>
    <w:rsid w:val="00543CDD"/>
    <w:rsid w:val="00567AD2"/>
    <w:rsid w:val="00587A1D"/>
    <w:rsid w:val="005A3447"/>
    <w:rsid w:val="005A5B68"/>
    <w:rsid w:val="005C6DD4"/>
    <w:rsid w:val="005D4C0B"/>
    <w:rsid w:val="005D6010"/>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2916"/>
    <w:rsid w:val="00804B09"/>
    <w:rsid w:val="008140E7"/>
    <w:rsid w:val="008243A7"/>
    <w:rsid w:val="008262C3"/>
    <w:rsid w:val="0087419E"/>
    <w:rsid w:val="00877B86"/>
    <w:rsid w:val="008A6A78"/>
    <w:rsid w:val="008B2175"/>
    <w:rsid w:val="008B45CB"/>
    <w:rsid w:val="008B4C67"/>
    <w:rsid w:val="008B6B54"/>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97315"/>
    <w:rsid w:val="009A1175"/>
    <w:rsid w:val="009A2C96"/>
    <w:rsid w:val="009A3AD5"/>
    <w:rsid w:val="009C0110"/>
    <w:rsid w:val="009D09F4"/>
    <w:rsid w:val="00A23C22"/>
    <w:rsid w:val="00A2636B"/>
    <w:rsid w:val="00A27464"/>
    <w:rsid w:val="00A6147E"/>
    <w:rsid w:val="00A61519"/>
    <w:rsid w:val="00A6221A"/>
    <w:rsid w:val="00A820AD"/>
    <w:rsid w:val="00A833B3"/>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12A43"/>
    <w:rsid w:val="00C23B9C"/>
    <w:rsid w:val="00C51370"/>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3747"/>
    <w:rsid w:val="00DB4D44"/>
    <w:rsid w:val="00DB5592"/>
    <w:rsid w:val="00DB792A"/>
    <w:rsid w:val="00DC42A5"/>
    <w:rsid w:val="00DC4BFB"/>
    <w:rsid w:val="00DE765C"/>
    <w:rsid w:val="00E0428B"/>
    <w:rsid w:val="00E15CFF"/>
    <w:rsid w:val="00E33669"/>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17EF"/>
    <w:rsid w:val="00F326F9"/>
    <w:rsid w:val="00F51373"/>
    <w:rsid w:val="00F53296"/>
    <w:rsid w:val="00F55010"/>
    <w:rsid w:val="00F573A0"/>
    <w:rsid w:val="00F60B4A"/>
    <w:rsid w:val="00F82658"/>
    <w:rsid w:val="00F8710D"/>
    <w:rsid w:val="00FB4784"/>
    <w:rsid w:val="00FC1DF4"/>
    <w:rsid w:val="00FD3766"/>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E336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929242241">
      <w:bodyDiv w:val="1"/>
      <w:marLeft w:val="0"/>
      <w:marRight w:val="0"/>
      <w:marTop w:val="0"/>
      <w:marBottom w:val="0"/>
      <w:divBdr>
        <w:top w:val="none" w:sz="0" w:space="0" w:color="auto"/>
        <w:left w:val="none" w:sz="0" w:space="0" w:color="auto"/>
        <w:bottom w:val="none" w:sz="0" w:space="0" w:color="auto"/>
        <w:right w:val="none" w:sz="0" w:space="0" w:color="auto"/>
      </w:divBdr>
    </w:div>
    <w:div w:id="121924523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DA290-4BA2-46FE-A4FB-80B7D89B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67</Pages>
  <Words>6334</Words>
  <Characters>36107</Characters>
  <Application>Microsoft Office Word</Application>
  <DocSecurity>0</DocSecurity>
  <Lines>300</Lines>
  <Paragraphs>84</Paragraphs>
  <ScaleCrop>false</ScaleCrop>
  <Company/>
  <LinksUpToDate>false</LinksUpToDate>
  <CharactersWithSpaces>42357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11</cp:revision>
  <cp:lastPrinted>2019-03-26T07:40:00Z</cp:lastPrinted>
  <dcterms:created xsi:type="dcterms:W3CDTF">2020-04-23T11:06:00Z</dcterms:created>
  <dcterms:modified xsi:type="dcterms:W3CDTF">2024-07-18T00:25:00Z</dcterms:modified>
</cp:coreProperties>
</file>