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411C" w:rsidRPr="004F4430" w:rsidRDefault="00C71BBD" w:rsidP="00B6411C">
      <w:pPr>
        <w:jc w:val="center"/>
        <w:rPr>
          <w:rFonts w:ascii="標楷體" w:eastAsia="標楷體" w:hAnsi="標楷體"/>
          <w:sz w:val="30"/>
          <w:szCs w:val="30"/>
        </w:rPr>
      </w:pPr>
      <w:r w:rsidRPr="004F4430">
        <w:rPr>
          <w:rFonts w:ascii="標楷體" w:eastAsia="標楷體" w:hAnsi="標楷體" w:hint="eastAsia"/>
          <w:b/>
          <w:sz w:val="30"/>
          <w:szCs w:val="30"/>
        </w:rPr>
        <w:t>南投</w:t>
      </w:r>
      <w:r w:rsidRPr="004F4430">
        <w:rPr>
          <w:rFonts w:ascii="標楷體" w:eastAsia="標楷體" w:hAnsi="標楷體"/>
          <w:b/>
          <w:sz w:val="30"/>
          <w:szCs w:val="30"/>
        </w:rPr>
        <w:t>縣</w:t>
      </w:r>
      <w:r w:rsidR="00340362">
        <w:rPr>
          <w:rFonts w:ascii="標楷體" w:eastAsia="標楷體" w:hAnsi="標楷體" w:hint="eastAsia"/>
          <w:b/>
          <w:sz w:val="30"/>
          <w:szCs w:val="30"/>
        </w:rPr>
        <w:t>萬豐</w:t>
      </w:r>
      <w:r w:rsidRPr="004F4430">
        <w:rPr>
          <w:rFonts w:ascii="標楷體" w:eastAsia="標楷體" w:hAnsi="標楷體"/>
          <w:b/>
          <w:sz w:val="30"/>
          <w:szCs w:val="30"/>
        </w:rPr>
        <w:t>國民</w:t>
      </w:r>
      <w:r w:rsidR="00340362">
        <w:rPr>
          <w:rFonts w:ascii="標楷體" w:eastAsia="標楷體" w:hAnsi="標楷體" w:hint="eastAsia"/>
          <w:b/>
          <w:sz w:val="30"/>
          <w:szCs w:val="30"/>
        </w:rPr>
        <w:t>小</w:t>
      </w:r>
      <w:r w:rsidRPr="004F4430">
        <w:rPr>
          <w:rFonts w:ascii="標楷體" w:eastAsia="標楷體" w:hAnsi="標楷體"/>
          <w:b/>
          <w:sz w:val="30"/>
          <w:szCs w:val="30"/>
        </w:rPr>
        <w:t>學</w:t>
      </w:r>
      <w:r w:rsidR="00C70429" w:rsidRPr="000E6E1D">
        <w:rPr>
          <w:rFonts w:ascii="標楷體" w:eastAsia="標楷體" w:hAnsi="標楷體"/>
          <w:b/>
          <w:color w:val="FF0000"/>
          <w:sz w:val="30"/>
          <w:szCs w:val="30"/>
        </w:rPr>
        <w:t>11</w:t>
      </w:r>
      <w:r w:rsidR="0053725B">
        <w:rPr>
          <w:rFonts w:ascii="標楷體" w:eastAsia="標楷體" w:hAnsi="標楷體" w:hint="eastAsia"/>
          <w:b/>
          <w:color w:val="FF0000"/>
          <w:sz w:val="30"/>
          <w:szCs w:val="30"/>
        </w:rPr>
        <w:t>3</w:t>
      </w:r>
      <w:r w:rsidR="00C70429" w:rsidRPr="000E6E1D">
        <w:rPr>
          <w:rFonts w:ascii="標楷體" w:eastAsia="標楷體" w:hAnsi="標楷體"/>
          <w:b/>
          <w:color w:val="FF0000"/>
          <w:sz w:val="30"/>
          <w:szCs w:val="30"/>
        </w:rPr>
        <w:t>學年度</w:t>
      </w:r>
      <w:r w:rsidR="00165DE3" w:rsidRPr="004F4430">
        <w:rPr>
          <w:rFonts w:ascii="標楷體" w:eastAsia="標楷體" w:hAnsi="標楷體" w:hint="eastAsia"/>
          <w:b/>
          <w:sz w:val="30"/>
          <w:szCs w:val="30"/>
        </w:rPr>
        <w:t>領域學習課程</w:t>
      </w:r>
      <w:r w:rsidR="002B1165" w:rsidRPr="004F4430">
        <w:rPr>
          <w:rFonts w:ascii="標楷體" w:eastAsia="標楷體" w:hAnsi="標楷體" w:hint="eastAsia"/>
          <w:b/>
          <w:sz w:val="30"/>
          <w:szCs w:val="30"/>
        </w:rPr>
        <w:t>計畫</w:t>
      </w:r>
    </w:p>
    <w:p w:rsidR="006F6738" w:rsidRPr="004F4430" w:rsidRDefault="00464E51" w:rsidP="00273C1C">
      <w:pPr>
        <w:rPr>
          <w:rFonts w:ascii="標楷體" w:eastAsia="標楷體" w:hAnsi="標楷體"/>
          <w:sz w:val="32"/>
          <w:szCs w:val="32"/>
        </w:rPr>
      </w:pPr>
      <w:r w:rsidRPr="004F4430">
        <w:rPr>
          <w:rFonts w:ascii="標楷體" w:eastAsia="標楷體" w:hAnsi="標楷體" w:hint="eastAsia"/>
          <w:sz w:val="32"/>
          <w:szCs w:val="32"/>
        </w:rPr>
        <w:t>【</w:t>
      </w:r>
      <w:r w:rsidR="006F6738" w:rsidRPr="004F4430">
        <w:rPr>
          <w:rFonts w:ascii="標楷體" w:eastAsia="標楷體" w:hAnsi="標楷體"/>
          <w:sz w:val="32"/>
          <w:szCs w:val="32"/>
        </w:rPr>
        <w:t>第</w:t>
      </w:r>
      <w:r w:rsidRPr="004F4430">
        <w:rPr>
          <w:rFonts w:ascii="標楷體" w:eastAsia="標楷體" w:hAnsi="標楷體" w:hint="eastAsia"/>
          <w:sz w:val="32"/>
          <w:szCs w:val="32"/>
        </w:rPr>
        <w:t>一</w:t>
      </w:r>
      <w:r w:rsidR="006F6738" w:rsidRPr="004F4430">
        <w:rPr>
          <w:rFonts w:ascii="標楷體" w:eastAsia="標楷體" w:hAnsi="標楷體"/>
          <w:sz w:val="32"/>
          <w:szCs w:val="32"/>
        </w:rPr>
        <w:t>學期</w:t>
      </w:r>
      <w:r w:rsidRPr="004F4430">
        <w:rPr>
          <w:rFonts w:ascii="標楷體" w:eastAsia="標楷體" w:hAnsi="標楷體" w:hint="eastAsia"/>
          <w:sz w:val="32"/>
          <w:szCs w:val="32"/>
        </w:rPr>
        <w:t>】</w:t>
      </w:r>
    </w:p>
    <w:tbl>
      <w:tblPr>
        <w:tblW w:w="14558"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375"/>
        <w:gridCol w:w="5288"/>
        <w:gridCol w:w="2126"/>
        <w:gridCol w:w="5769"/>
      </w:tblGrid>
      <w:tr w:rsidR="004F4430" w:rsidRPr="004F4430" w:rsidTr="00C576CF">
        <w:trPr>
          <w:trHeight w:val="680"/>
        </w:trPr>
        <w:tc>
          <w:tcPr>
            <w:tcW w:w="1375" w:type="dxa"/>
            <w:vAlign w:val="center"/>
          </w:tcPr>
          <w:p w:rsidR="006F6738" w:rsidRPr="004F4430" w:rsidRDefault="00CE63A2" w:rsidP="00165DE3">
            <w:pPr>
              <w:jc w:val="center"/>
              <w:rPr>
                <w:rFonts w:ascii="標楷體" w:eastAsia="標楷體" w:hAnsi="標楷體"/>
                <w:sz w:val="28"/>
              </w:rPr>
            </w:pPr>
            <w:r w:rsidRPr="004F4430">
              <w:rPr>
                <w:rFonts w:ascii="標楷體" w:eastAsia="標楷體" w:hAnsi="標楷體" w:hint="eastAsia"/>
                <w:sz w:val="28"/>
              </w:rPr>
              <w:t>領域/科目</w:t>
            </w:r>
          </w:p>
        </w:tc>
        <w:tc>
          <w:tcPr>
            <w:tcW w:w="5288" w:type="dxa"/>
            <w:vAlign w:val="center"/>
          </w:tcPr>
          <w:p w:rsidR="006F6738" w:rsidRPr="00432A00" w:rsidRDefault="00432A00" w:rsidP="006F6738">
            <w:pPr>
              <w:rPr>
                <w:rFonts w:ascii="標楷體" w:eastAsia="標楷體" w:hAnsi="標楷體"/>
                <w:sz w:val="28"/>
                <w:shd w:val="pct15" w:color="auto" w:fill="FFFFFF"/>
              </w:rPr>
            </w:pPr>
            <w:r w:rsidRPr="00432A00">
              <w:rPr>
                <w:rFonts w:ascii="標楷體" w:eastAsia="標楷體" w:hAnsi="標楷體" w:hint="eastAsia"/>
                <w:sz w:val="28"/>
              </w:rPr>
              <w:t>藝術</w:t>
            </w:r>
          </w:p>
        </w:tc>
        <w:tc>
          <w:tcPr>
            <w:tcW w:w="2126" w:type="dxa"/>
            <w:vAlign w:val="center"/>
          </w:tcPr>
          <w:p w:rsidR="006F6738" w:rsidRPr="004F4430" w:rsidRDefault="00F240EF" w:rsidP="002051F8">
            <w:pPr>
              <w:jc w:val="center"/>
              <w:rPr>
                <w:rFonts w:ascii="標楷體" w:eastAsia="標楷體" w:hAnsi="標楷體"/>
                <w:sz w:val="28"/>
              </w:rPr>
            </w:pPr>
            <w:r w:rsidRPr="004F4430">
              <w:rPr>
                <w:rFonts w:ascii="標楷體" w:eastAsia="標楷體" w:hAnsi="標楷體" w:hint="eastAsia"/>
                <w:sz w:val="28"/>
              </w:rPr>
              <w:t>年</w:t>
            </w:r>
            <w:r w:rsidR="006F6738" w:rsidRPr="004F4430">
              <w:rPr>
                <w:rFonts w:ascii="標楷體" w:eastAsia="標楷體" w:hAnsi="標楷體"/>
                <w:sz w:val="28"/>
              </w:rPr>
              <w:t>級</w:t>
            </w:r>
            <w:r w:rsidRPr="004F4430">
              <w:rPr>
                <w:rFonts w:ascii="標楷體" w:eastAsia="標楷體" w:hAnsi="標楷體" w:hint="eastAsia"/>
                <w:sz w:val="28"/>
              </w:rPr>
              <w:t>/班級</w:t>
            </w:r>
          </w:p>
        </w:tc>
        <w:tc>
          <w:tcPr>
            <w:tcW w:w="5769" w:type="dxa"/>
            <w:vAlign w:val="center"/>
          </w:tcPr>
          <w:p w:rsidR="006F6738" w:rsidRPr="004F4430" w:rsidRDefault="00C576CF" w:rsidP="00432A00">
            <w:pPr>
              <w:rPr>
                <w:rFonts w:ascii="標楷體" w:eastAsia="標楷體" w:hAnsi="標楷體"/>
                <w:sz w:val="28"/>
              </w:rPr>
            </w:pPr>
            <w:r w:rsidRPr="004F4430">
              <w:rPr>
                <w:rFonts w:ascii="標楷體" w:eastAsia="標楷體" w:hAnsi="標楷體" w:hint="eastAsia"/>
                <w:sz w:val="28"/>
              </w:rPr>
              <w:t xml:space="preserve"> </w:t>
            </w:r>
            <w:proofErr w:type="gramStart"/>
            <w:r w:rsidR="00432A00">
              <w:rPr>
                <w:rFonts w:ascii="標楷體" w:eastAsia="標楷體" w:hAnsi="標楷體" w:hint="eastAsia"/>
                <w:sz w:val="28"/>
              </w:rPr>
              <w:t>三</w:t>
            </w:r>
            <w:proofErr w:type="gramEnd"/>
            <w:r w:rsidR="00D262A1" w:rsidRPr="004F4430">
              <w:rPr>
                <w:rFonts w:ascii="標楷體" w:eastAsia="標楷體" w:hAnsi="標楷體" w:hint="eastAsia"/>
                <w:sz w:val="28"/>
              </w:rPr>
              <w:t>年級</w:t>
            </w:r>
            <w:r w:rsidRPr="004F4430">
              <w:rPr>
                <w:rFonts w:ascii="標楷體" w:eastAsia="標楷體" w:hAnsi="標楷體" w:hint="eastAsia"/>
                <w:sz w:val="28"/>
              </w:rPr>
              <w:t>，共</w:t>
            </w:r>
            <w:r w:rsidRPr="004F4430">
              <w:rPr>
                <w:rFonts w:ascii="標楷體" w:eastAsia="標楷體" w:hAnsi="標楷體" w:hint="eastAsia"/>
                <w:sz w:val="28"/>
                <w:u w:val="single"/>
              </w:rPr>
              <w:t xml:space="preserve"> </w:t>
            </w:r>
            <w:r w:rsidR="00432A00">
              <w:rPr>
                <w:rFonts w:ascii="標楷體" w:eastAsia="標楷體" w:hAnsi="標楷體" w:hint="eastAsia"/>
                <w:sz w:val="28"/>
                <w:u w:val="single"/>
              </w:rPr>
              <w:t>1</w:t>
            </w:r>
            <w:r w:rsidRPr="004F4430">
              <w:rPr>
                <w:rFonts w:ascii="標楷體" w:eastAsia="標楷體" w:hAnsi="標楷體" w:hint="eastAsia"/>
                <w:sz w:val="28"/>
                <w:u w:val="single"/>
              </w:rPr>
              <w:t xml:space="preserve"> </w:t>
            </w:r>
            <w:r w:rsidR="00D262A1" w:rsidRPr="004F4430">
              <w:rPr>
                <w:rFonts w:ascii="標楷體" w:eastAsia="標楷體" w:hAnsi="標楷體" w:hint="eastAsia"/>
                <w:sz w:val="28"/>
              </w:rPr>
              <w:t>班</w:t>
            </w:r>
          </w:p>
        </w:tc>
      </w:tr>
      <w:tr w:rsidR="006F6738" w:rsidRPr="004F4430" w:rsidTr="00C576CF">
        <w:trPr>
          <w:trHeight w:val="680"/>
        </w:trPr>
        <w:tc>
          <w:tcPr>
            <w:tcW w:w="1375" w:type="dxa"/>
            <w:vAlign w:val="center"/>
          </w:tcPr>
          <w:p w:rsidR="006F6738" w:rsidRPr="004F4430" w:rsidRDefault="006F6738" w:rsidP="002051F8">
            <w:pPr>
              <w:jc w:val="center"/>
              <w:rPr>
                <w:rFonts w:ascii="標楷體" w:eastAsia="標楷體" w:hAnsi="標楷體"/>
                <w:sz w:val="28"/>
              </w:rPr>
            </w:pPr>
            <w:r w:rsidRPr="004F4430">
              <w:rPr>
                <w:rFonts w:ascii="標楷體" w:eastAsia="標楷體" w:hAnsi="標楷體"/>
                <w:sz w:val="28"/>
              </w:rPr>
              <w:t>教師</w:t>
            </w:r>
          </w:p>
        </w:tc>
        <w:tc>
          <w:tcPr>
            <w:tcW w:w="5288" w:type="dxa"/>
            <w:vAlign w:val="center"/>
          </w:tcPr>
          <w:p w:rsidR="006F6738" w:rsidRPr="004F4430" w:rsidRDefault="00432A00" w:rsidP="002051F8">
            <w:pPr>
              <w:rPr>
                <w:rFonts w:ascii="標楷體" w:eastAsia="標楷體" w:hAnsi="標楷體"/>
                <w:sz w:val="28"/>
              </w:rPr>
            </w:pPr>
            <w:r>
              <w:rPr>
                <w:rFonts w:ascii="標楷體" w:eastAsia="標楷體" w:hAnsi="標楷體" w:hint="eastAsia"/>
                <w:sz w:val="28"/>
              </w:rPr>
              <w:t>謝淑芳</w:t>
            </w:r>
          </w:p>
        </w:tc>
        <w:tc>
          <w:tcPr>
            <w:tcW w:w="2126" w:type="dxa"/>
            <w:vAlign w:val="center"/>
          </w:tcPr>
          <w:p w:rsidR="006F5AF6" w:rsidRPr="004F4430" w:rsidRDefault="00F240EF" w:rsidP="00CE63A2">
            <w:pPr>
              <w:jc w:val="center"/>
              <w:rPr>
                <w:rFonts w:ascii="標楷體" w:eastAsia="標楷體" w:hAnsi="標楷體"/>
                <w:sz w:val="28"/>
              </w:rPr>
            </w:pPr>
            <w:r w:rsidRPr="004F4430">
              <w:rPr>
                <w:rFonts w:ascii="標楷體" w:eastAsia="標楷體" w:hAnsi="標楷體" w:hint="eastAsia"/>
                <w:sz w:val="28"/>
              </w:rPr>
              <w:t>上課</w:t>
            </w:r>
            <w:proofErr w:type="gramStart"/>
            <w:r w:rsidR="00CE63A2" w:rsidRPr="004F4430">
              <w:rPr>
                <w:rFonts w:ascii="標楷體" w:eastAsia="標楷體" w:hAnsi="標楷體" w:hint="eastAsia"/>
                <w:sz w:val="28"/>
              </w:rPr>
              <w:t>週</w:t>
            </w:r>
            <w:proofErr w:type="gramEnd"/>
            <w:r w:rsidR="00C576CF" w:rsidRPr="004F4430">
              <w:rPr>
                <w:rFonts w:ascii="標楷體" w:eastAsia="標楷體" w:hAnsi="標楷體" w:hint="eastAsia"/>
                <w:sz w:val="28"/>
              </w:rPr>
              <w:t>/</w:t>
            </w:r>
            <w:r w:rsidRPr="004F4430">
              <w:rPr>
                <w:rFonts w:ascii="標楷體" w:eastAsia="標楷體" w:hAnsi="標楷體" w:hint="eastAsia"/>
                <w:sz w:val="28"/>
              </w:rPr>
              <w:t>節數</w:t>
            </w:r>
          </w:p>
        </w:tc>
        <w:tc>
          <w:tcPr>
            <w:tcW w:w="5769" w:type="dxa"/>
            <w:vAlign w:val="center"/>
          </w:tcPr>
          <w:p w:rsidR="00B6411C" w:rsidRPr="004F4430" w:rsidRDefault="00C576CF" w:rsidP="00C576CF">
            <w:pPr>
              <w:rPr>
                <w:rFonts w:ascii="標楷體" w:eastAsia="標楷體" w:hAnsi="標楷體"/>
                <w:sz w:val="28"/>
              </w:rPr>
            </w:pPr>
            <w:r w:rsidRPr="004F4430">
              <w:rPr>
                <w:rFonts w:ascii="標楷體" w:eastAsia="標楷體" w:hAnsi="標楷體" w:hint="eastAsia"/>
                <w:sz w:val="28"/>
              </w:rPr>
              <w:t xml:space="preserve"> </w:t>
            </w:r>
            <w:r w:rsidR="00B6411C" w:rsidRPr="004F4430">
              <w:rPr>
                <w:rFonts w:ascii="標楷體" w:eastAsia="標楷體" w:hAnsi="標楷體" w:hint="eastAsia"/>
                <w:sz w:val="28"/>
              </w:rPr>
              <w:t>每週</w:t>
            </w:r>
            <w:r w:rsidRPr="004F4430">
              <w:rPr>
                <w:rFonts w:ascii="標楷體" w:eastAsia="標楷體" w:hAnsi="標楷體" w:hint="eastAsia"/>
                <w:sz w:val="28"/>
                <w:u w:val="single"/>
              </w:rPr>
              <w:t xml:space="preserve"> </w:t>
            </w:r>
            <w:r w:rsidR="00432A00">
              <w:rPr>
                <w:rFonts w:ascii="標楷體" w:eastAsia="標楷體" w:hAnsi="標楷體" w:hint="eastAsia"/>
                <w:sz w:val="28"/>
                <w:u w:val="single"/>
              </w:rPr>
              <w:t>3</w:t>
            </w:r>
            <w:r w:rsidR="00541956" w:rsidRPr="004F4430">
              <w:rPr>
                <w:rFonts w:ascii="標楷體" w:eastAsia="標楷體" w:hAnsi="標楷體" w:hint="eastAsia"/>
                <w:sz w:val="28"/>
              </w:rPr>
              <w:t>節</w:t>
            </w:r>
            <w:r w:rsidR="00B6411C" w:rsidRPr="004F4430">
              <w:rPr>
                <w:rFonts w:ascii="標楷體" w:eastAsia="標楷體" w:hAnsi="標楷體" w:hint="eastAsia"/>
                <w:sz w:val="28"/>
              </w:rPr>
              <w:t>，</w:t>
            </w:r>
            <w:r w:rsidRPr="004F4430">
              <w:rPr>
                <w:rFonts w:ascii="標楷體" w:eastAsia="標楷體" w:hAnsi="標楷體" w:hint="eastAsia"/>
                <w:sz w:val="28"/>
                <w:u w:val="single"/>
              </w:rPr>
              <w:t xml:space="preserve"> </w:t>
            </w:r>
            <w:r w:rsidR="00432A00">
              <w:rPr>
                <w:rFonts w:ascii="標楷體" w:eastAsia="標楷體" w:hAnsi="標楷體" w:hint="eastAsia"/>
                <w:sz w:val="28"/>
                <w:u w:val="single"/>
              </w:rPr>
              <w:t>21</w:t>
            </w:r>
            <w:r w:rsidRPr="004F4430">
              <w:rPr>
                <w:rFonts w:ascii="標楷體" w:eastAsia="標楷體" w:hAnsi="標楷體" w:hint="eastAsia"/>
                <w:sz w:val="28"/>
                <w:u w:val="single"/>
              </w:rPr>
              <w:t xml:space="preserve"> </w:t>
            </w:r>
            <w:proofErr w:type="gramStart"/>
            <w:r w:rsidR="00B6411C" w:rsidRPr="004F4430">
              <w:rPr>
                <w:rFonts w:ascii="標楷體" w:eastAsia="標楷體" w:hAnsi="標楷體" w:hint="eastAsia"/>
                <w:sz w:val="28"/>
              </w:rPr>
              <w:t>週</w:t>
            </w:r>
            <w:proofErr w:type="gramEnd"/>
            <w:r w:rsidR="00B6411C" w:rsidRPr="004F4430">
              <w:rPr>
                <w:rFonts w:ascii="標楷體" w:eastAsia="標楷體" w:hAnsi="標楷體" w:hint="eastAsia"/>
                <w:sz w:val="28"/>
              </w:rPr>
              <w:t>，共</w:t>
            </w:r>
            <w:r w:rsidRPr="004F4430">
              <w:rPr>
                <w:rFonts w:ascii="標楷體" w:eastAsia="標楷體" w:hAnsi="標楷體" w:hint="eastAsia"/>
                <w:sz w:val="28"/>
                <w:u w:val="single"/>
              </w:rPr>
              <w:t xml:space="preserve"> </w:t>
            </w:r>
            <w:r w:rsidR="00432A00">
              <w:rPr>
                <w:rFonts w:ascii="標楷體" w:eastAsia="標楷體" w:hAnsi="標楷體" w:hint="eastAsia"/>
                <w:sz w:val="28"/>
                <w:u w:val="single"/>
              </w:rPr>
              <w:t>63</w:t>
            </w:r>
            <w:r w:rsidRPr="004F4430">
              <w:rPr>
                <w:rFonts w:ascii="標楷體" w:eastAsia="標楷體" w:hAnsi="標楷體" w:hint="eastAsia"/>
                <w:sz w:val="28"/>
                <w:u w:val="single"/>
              </w:rPr>
              <w:t xml:space="preserve"> </w:t>
            </w:r>
            <w:r w:rsidR="00B6411C" w:rsidRPr="004F4430">
              <w:rPr>
                <w:rFonts w:ascii="標楷體" w:eastAsia="標楷體" w:hAnsi="標楷體" w:hint="eastAsia"/>
                <w:sz w:val="28"/>
              </w:rPr>
              <w:t>節</w:t>
            </w:r>
          </w:p>
        </w:tc>
      </w:tr>
    </w:tbl>
    <w:p w:rsidR="006F6738" w:rsidRPr="004F4430" w:rsidRDefault="006F6738" w:rsidP="006F6738">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064"/>
        <w:gridCol w:w="1940"/>
        <w:gridCol w:w="2071"/>
        <w:gridCol w:w="120"/>
        <w:gridCol w:w="9"/>
        <w:gridCol w:w="50"/>
        <w:gridCol w:w="20"/>
        <w:gridCol w:w="3973"/>
        <w:gridCol w:w="2373"/>
        <w:gridCol w:w="3008"/>
      </w:tblGrid>
      <w:tr w:rsidR="004F4430" w:rsidRPr="004F4430" w:rsidTr="0035609C">
        <w:trPr>
          <w:trHeight w:val="1648"/>
        </w:trPr>
        <w:tc>
          <w:tcPr>
            <w:tcW w:w="5000" w:type="pct"/>
            <w:gridSpan w:val="10"/>
          </w:tcPr>
          <w:p w:rsidR="0035609C" w:rsidRDefault="0035609C" w:rsidP="006C6ABE">
            <w:pPr>
              <w:rPr>
                <w:rFonts w:ascii="標楷體" w:eastAsia="標楷體" w:hAnsi="標楷體"/>
                <w:sz w:val="26"/>
                <w:szCs w:val="26"/>
              </w:rPr>
            </w:pPr>
            <w:r w:rsidRPr="004F4430">
              <w:rPr>
                <w:rFonts w:ascii="標楷體" w:eastAsia="標楷體" w:hAnsi="標楷體" w:hint="eastAsia"/>
                <w:sz w:val="26"/>
                <w:szCs w:val="26"/>
              </w:rPr>
              <w:t>課程目標:</w:t>
            </w:r>
          </w:p>
          <w:p w:rsidR="00574B7A" w:rsidRDefault="00574B7A" w:rsidP="00574B7A">
            <w:pPr>
              <w:pStyle w:val="2"/>
              <w:spacing w:before="0" w:line="260" w:lineRule="exact"/>
              <w:rPr>
                <w:rFonts w:ascii="Times New Roman" w:eastAsiaTheme="minorEastAsia" w:hAnsi="Times New Roman" w:cs="Times New Roman"/>
                <w:b w:val="0"/>
                <w:snapToGrid w:val="0"/>
                <w:color w:val="auto"/>
                <w:sz w:val="20"/>
                <w:szCs w:val="20"/>
              </w:rPr>
            </w:pPr>
            <w:r>
              <w:rPr>
                <w:rFonts w:ascii="標楷體" w:eastAsia="標楷體" w:hAnsi="標楷體" w:hint="eastAsia"/>
                <w:b w:val="0"/>
                <w:snapToGrid w:val="0"/>
                <w:color w:val="auto"/>
                <w:szCs w:val="20"/>
              </w:rPr>
              <w:t>1設計出不同的形狀。</w:t>
            </w:r>
          </w:p>
          <w:p w:rsidR="00574B7A" w:rsidRDefault="00574B7A" w:rsidP="00574B7A">
            <w:pPr>
              <w:pStyle w:val="2"/>
              <w:spacing w:before="0" w:line="260" w:lineRule="exact"/>
              <w:rPr>
                <w:rFonts w:ascii="Times New Roman" w:eastAsiaTheme="minorEastAsia" w:hAnsi="Times New Roman" w:cs="Times New Roman"/>
                <w:b w:val="0"/>
                <w:snapToGrid w:val="0"/>
                <w:color w:val="auto"/>
                <w:sz w:val="20"/>
                <w:szCs w:val="20"/>
              </w:rPr>
            </w:pPr>
            <w:r>
              <w:rPr>
                <w:rFonts w:ascii="標楷體" w:eastAsia="標楷體" w:hAnsi="標楷體" w:hint="eastAsia"/>
                <w:b w:val="0"/>
                <w:snapToGrid w:val="0"/>
                <w:color w:val="auto"/>
                <w:szCs w:val="20"/>
              </w:rPr>
              <w:t>2利用形狀，拼貼出美麗的作品。</w:t>
            </w:r>
          </w:p>
          <w:p w:rsidR="00574B7A" w:rsidRDefault="00574B7A" w:rsidP="00574B7A">
            <w:pPr>
              <w:pStyle w:val="2"/>
              <w:spacing w:before="0" w:line="260" w:lineRule="exact"/>
              <w:rPr>
                <w:rFonts w:ascii="Times New Roman" w:eastAsiaTheme="minorEastAsia" w:hAnsi="Times New Roman" w:cs="Times New Roman"/>
                <w:b w:val="0"/>
                <w:snapToGrid w:val="0"/>
                <w:color w:val="auto"/>
                <w:sz w:val="20"/>
                <w:szCs w:val="20"/>
              </w:rPr>
            </w:pPr>
            <w:r>
              <w:rPr>
                <w:rFonts w:ascii="標楷體" w:eastAsia="標楷體" w:hAnsi="標楷體" w:hint="eastAsia"/>
                <w:b w:val="0"/>
                <w:snapToGrid w:val="0"/>
                <w:color w:val="auto"/>
                <w:szCs w:val="20"/>
              </w:rPr>
              <w:t>3欣賞畢卡索、馬</w:t>
            </w:r>
            <w:proofErr w:type="gramStart"/>
            <w:r>
              <w:rPr>
                <w:rFonts w:ascii="標楷體" w:eastAsia="標楷體" w:hAnsi="標楷體" w:hint="eastAsia"/>
                <w:b w:val="0"/>
                <w:snapToGrid w:val="0"/>
                <w:color w:val="auto"/>
                <w:szCs w:val="20"/>
              </w:rPr>
              <w:t>諦</w:t>
            </w:r>
            <w:proofErr w:type="gramEnd"/>
            <w:r>
              <w:rPr>
                <w:rFonts w:ascii="標楷體" w:eastAsia="標楷體" w:hAnsi="標楷體" w:hint="eastAsia"/>
                <w:b w:val="0"/>
                <w:snapToGrid w:val="0"/>
                <w:color w:val="auto"/>
                <w:szCs w:val="20"/>
              </w:rPr>
              <w:t>斯、阿爾欽博多與網路的作品，探索形狀的各種創作方式。</w:t>
            </w:r>
          </w:p>
          <w:p w:rsidR="00574B7A" w:rsidRDefault="00574B7A" w:rsidP="00574B7A">
            <w:pPr>
              <w:pStyle w:val="2"/>
              <w:spacing w:before="0" w:line="260" w:lineRule="exact"/>
              <w:rPr>
                <w:rFonts w:ascii="Times New Roman" w:eastAsiaTheme="minorEastAsia" w:hAnsi="Times New Roman" w:cs="Times New Roman"/>
                <w:b w:val="0"/>
                <w:snapToGrid w:val="0"/>
                <w:color w:val="auto"/>
                <w:sz w:val="20"/>
                <w:szCs w:val="20"/>
              </w:rPr>
            </w:pPr>
            <w:r>
              <w:rPr>
                <w:rFonts w:ascii="標楷體" w:eastAsia="標楷體" w:hAnsi="標楷體" w:hint="eastAsia"/>
                <w:b w:val="0"/>
                <w:snapToGrid w:val="0"/>
                <w:color w:val="auto"/>
                <w:szCs w:val="20"/>
              </w:rPr>
              <w:t>4用身邊的物品，與人合作，完成具有創意的作品並和同學分享。</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5設計出不同的形狀。</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6利用形狀，拼貼出美麗的作品。</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7欣賞畢卡索、馬</w:t>
            </w:r>
            <w:proofErr w:type="gramStart"/>
            <w:r>
              <w:rPr>
                <w:rFonts w:ascii="標楷體" w:eastAsia="標楷體" w:hAnsi="標楷體" w:hint="eastAsia"/>
                <w:b w:val="0"/>
                <w:color w:val="auto"/>
                <w:szCs w:val="20"/>
              </w:rPr>
              <w:t>諦</w:t>
            </w:r>
            <w:proofErr w:type="gramEnd"/>
            <w:r>
              <w:rPr>
                <w:rFonts w:ascii="標楷體" w:eastAsia="標楷體" w:hAnsi="標楷體" w:hint="eastAsia"/>
                <w:b w:val="0"/>
                <w:color w:val="auto"/>
                <w:szCs w:val="20"/>
              </w:rPr>
              <w:t>斯、阿爾欽博多與網路的作品，探索形狀的各種創作方式。</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8用身邊的物品，與人合作，完成具有創意的作品並和同學分享。</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9觀察校園樹的光線變化。</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10畫樹與校園。</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11欣賞藝術家作品，感受光線與色彩的美感。</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12創作五彩繽紛的煙火，留住美麗的回憶。</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13.能有敏銳的觀察力。</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14能以玩具的身分做自我介紹。</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15能配合節奏在空間中走動，和他人交流。</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16能發揮創造力，以肢體呈現各種玩具的姿態。</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17能培養專注的聆聽能力。</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18能開發肢體的伸展性和靈活度。</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19能透過團隊合作完成任務。</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20能運用聲音、肢體，合作發展創意性的活動關卡。</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21能理解自己與他人的互動關係，並培養解決問題能力。</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22能回憶生活中的情緒經驗，做情緒表演練習。</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23能培養上台說話及表演的台風與自信。</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24能學會建構基本的故事情節。</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lastRenderedPageBreak/>
              <w:t>25能運用肢體動作傳達訊息。</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25能發揮創造力編寫故事情節。</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27能群體合作，運用口語及情緒扮演角色。</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28能說出音樂在生活中的功能和重要性。</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29能認識五線譜的記譜法。</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30能認識高音譜號。</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31能認識小節線、終止線、換氣記號。</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32能認識四分音符、四分休止符、二分音符，並打出正確節奏。</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33能認識4/4拍的拍號</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34能打出〈瑪莉有隻小綿羊〉節奏、唱唱名。</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35能即興演唱。</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36能聆聽出不同的物品能產生不同的音色。</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37能欣賞〈玩具交響曲〉。</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38能演唱〈玩具的歌〉，並排列出</w:t>
            </w:r>
            <w:proofErr w:type="gramStart"/>
            <w:r>
              <w:rPr>
                <w:rFonts w:ascii="標楷體" w:eastAsia="標楷體" w:hAnsi="標楷體" w:hint="eastAsia"/>
                <w:b w:val="0"/>
                <w:color w:val="auto"/>
                <w:szCs w:val="20"/>
              </w:rPr>
              <w:t>樂句確的</w:t>
            </w:r>
            <w:proofErr w:type="gramEnd"/>
            <w:r>
              <w:rPr>
                <w:rFonts w:ascii="標楷體" w:eastAsia="標楷體" w:hAnsi="標楷體" w:hint="eastAsia"/>
                <w:b w:val="0"/>
                <w:color w:val="auto"/>
                <w:szCs w:val="20"/>
              </w:rPr>
              <w:t>節奏組合。</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39能認識八分音符，並打出正確節奏。</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40能以學過的四分音符、四分休止符、二分音符創作</w:t>
            </w:r>
            <w:proofErr w:type="gramStart"/>
            <w:r>
              <w:rPr>
                <w:rFonts w:ascii="標楷體" w:eastAsia="標楷體" w:hAnsi="標楷體" w:hint="eastAsia"/>
                <w:b w:val="0"/>
                <w:color w:val="auto"/>
                <w:szCs w:val="20"/>
              </w:rPr>
              <w:t>一</w:t>
            </w:r>
            <w:proofErr w:type="gramEnd"/>
            <w:r>
              <w:rPr>
                <w:rFonts w:ascii="標楷體" w:eastAsia="標楷體" w:hAnsi="標楷體" w:hint="eastAsia"/>
                <w:b w:val="0"/>
                <w:color w:val="auto"/>
                <w:szCs w:val="20"/>
              </w:rPr>
              <w:t>小節的節奏，並打出來。</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41能認識直笛。以正確的運氣、演奏姿勢、</w:t>
            </w:r>
            <w:proofErr w:type="gramStart"/>
            <w:r>
              <w:rPr>
                <w:rFonts w:ascii="標楷體" w:eastAsia="標楷體" w:hAnsi="標楷體" w:hint="eastAsia"/>
                <w:b w:val="0"/>
                <w:color w:val="auto"/>
                <w:szCs w:val="20"/>
              </w:rPr>
              <w:t>運舌、按法</w:t>
            </w:r>
            <w:proofErr w:type="gramEnd"/>
            <w:r>
              <w:rPr>
                <w:rFonts w:ascii="標楷體" w:eastAsia="標楷體" w:hAnsi="標楷體" w:hint="eastAsia"/>
                <w:b w:val="0"/>
                <w:color w:val="auto"/>
                <w:szCs w:val="20"/>
              </w:rPr>
              <w:t>吹奏直笛。</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42能吹奏直笛B,A音。</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43能認識全音符並打出正確節奏。</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44能嘗試簡易的即興節奏。</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45能聆聽物品的音色判斷可能的樂曲名稱。</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46能欣賞〈皮爾金組曲〉中的〈清晨〉，並認識長笛和雙簧管的音色。</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47能觀察〈清晨〉樂句起伏的特性、並做出相對應動作，藉由肢體動作感受音符長短的差異。</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48能</w:t>
            </w:r>
            <w:proofErr w:type="gramStart"/>
            <w:r>
              <w:rPr>
                <w:rFonts w:ascii="標楷體" w:eastAsia="標楷體" w:hAnsi="標楷體" w:hint="eastAsia"/>
                <w:b w:val="0"/>
                <w:color w:val="auto"/>
                <w:szCs w:val="20"/>
              </w:rPr>
              <w:t>認識拍號</w:t>
            </w:r>
            <w:proofErr w:type="gramEnd"/>
            <w:r>
              <w:rPr>
                <w:rFonts w:ascii="標楷體" w:eastAsia="標楷體" w:hAnsi="標楷體" w:hint="eastAsia"/>
                <w:b w:val="0"/>
                <w:color w:val="auto"/>
                <w:szCs w:val="20"/>
              </w:rPr>
              <w:t>4/4拍、4/2拍，並做出律動。</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49能聆聽樂曲，和同學合作以木魚、</w:t>
            </w:r>
            <w:proofErr w:type="gramStart"/>
            <w:r>
              <w:rPr>
                <w:rFonts w:ascii="標楷體" w:eastAsia="標楷體" w:hAnsi="標楷體" w:hint="eastAsia"/>
                <w:b w:val="0"/>
                <w:color w:val="auto"/>
                <w:szCs w:val="20"/>
              </w:rPr>
              <w:t>響板打出</w:t>
            </w:r>
            <w:proofErr w:type="gramEnd"/>
            <w:r>
              <w:rPr>
                <w:rFonts w:ascii="標楷體" w:eastAsia="標楷體" w:hAnsi="標楷體" w:hint="eastAsia"/>
                <w:b w:val="0"/>
                <w:color w:val="auto"/>
                <w:szCs w:val="20"/>
              </w:rPr>
              <w:t>正確的拍子。</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50能吹奏直笛G音，及樂曲〈月光〉、〈雨滴〉。</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51能欣賞〈海上暴風雨〉，觀察樂曲的曲調線條，</w:t>
            </w:r>
            <w:proofErr w:type="gramStart"/>
            <w:r>
              <w:rPr>
                <w:rFonts w:ascii="標楷體" w:eastAsia="標楷體" w:hAnsi="標楷體" w:hint="eastAsia"/>
                <w:b w:val="0"/>
                <w:color w:val="auto"/>
                <w:szCs w:val="20"/>
              </w:rPr>
              <w:t>並唱出</w:t>
            </w:r>
            <w:proofErr w:type="gramEnd"/>
            <w:r>
              <w:rPr>
                <w:rFonts w:ascii="標楷體" w:eastAsia="標楷體" w:hAnsi="標楷體" w:hint="eastAsia"/>
                <w:b w:val="0"/>
                <w:color w:val="auto"/>
                <w:szCs w:val="20"/>
              </w:rPr>
              <w:t>自己心中〈海〉的曲調。</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52能觀察節奏特性，填入適當的字詞，並按照正確節奏念出來。</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53能創作簡易的歡呼與節奏，並表達自我感受。</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54能演唱〈伊比呀呀〉並用</w:t>
            </w:r>
            <w:proofErr w:type="gramStart"/>
            <w:r>
              <w:rPr>
                <w:rFonts w:ascii="標楷體" w:eastAsia="標楷體" w:hAnsi="標楷體" w:hint="eastAsia"/>
                <w:b w:val="0"/>
                <w:color w:val="auto"/>
                <w:szCs w:val="20"/>
              </w:rPr>
              <w:t>直笛和同學</w:t>
            </w:r>
            <w:proofErr w:type="gramEnd"/>
            <w:r>
              <w:rPr>
                <w:rFonts w:ascii="標楷體" w:eastAsia="標楷體" w:hAnsi="標楷體" w:hint="eastAsia"/>
                <w:b w:val="0"/>
                <w:color w:val="auto"/>
                <w:szCs w:val="20"/>
              </w:rPr>
              <w:t>合奏。</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55能利用肢體樂器創作節奏，並和同學們合作。。</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56能聆聽樂曲或觀察五線譜，判斷樂句走向是：上行、下行或同音反覆。</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57能演唱〈BINGO〉，並打出正確節奏。</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58能完成曲調模仿、接力、接龍。</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lastRenderedPageBreak/>
              <w:t>59.能聆聽並判斷節奏與曲調。</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60能根據</w:t>
            </w:r>
            <w:proofErr w:type="gramStart"/>
            <w:r>
              <w:rPr>
                <w:rFonts w:ascii="標楷體" w:eastAsia="標楷體" w:hAnsi="標楷體" w:hint="eastAsia"/>
                <w:b w:val="0"/>
                <w:color w:val="auto"/>
                <w:szCs w:val="20"/>
              </w:rPr>
              <w:t>樂句音型</w:t>
            </w:r>
            <w:proofErr w:type="gramEnd"/>
            <w:r>
              <w:rPr>
                <w:rFonts w:ascii="標楷體" w:eastAsia="標楷體" w:hAnsi="標楷體" w:hint="eastAsia"/>
                <w:b w:val="0"/>
                <w:color w:val="auto"/>
                <w:szCs w:val="20"/>
              </w:rPr>
              <w:t>中的上行、下行，做出向上、向下相對應的動作。</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61能設計肢體單純向上、向下的動作。</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62能簡單表演出生活中含有向上、向下的動作。</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63能和同學合作完成表演。</w:t>
            </w:r>
          </w:p>
          <w:p w:rsidR="00574B7A" w:rsidRDefault="00574B7A" w:rsidP="00574B7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64能欣賞藝術畫作，感受其中的力量方向。</w:t>
            </w:r>
          </w:p>
          <w:p w:rsidR="009C2D30" w:rsidRPr="004F4430" w:rsidRDefault="00574B7A" w:rsidP="00574B7A">
            <w:pPr>
              <w:rPr>
                <w:rFonts w:ascii="標楷體" w:eastAsia="標楷體" w:hAnsi="標楷體"/>
                <w:sz w:val="26"/>
                <w:szCs w:val="26"/>
              </w:rPr>
            </w:pPr>
            <w:r>
              <w:rPr>
                <w:rFonts w:ascii="標楷體" w:eastAsia="標楷體" w:hAnsi="標楷體" w:hint="eastAsia"/>
                <w:szCs w:val="20"/>
              </w:rPr>
              <w:t>65能製作一幅趣味畫，表達向上、向下的意境。</w:t>
            </w:r>
          </w:p>
        </w:tc>
      </w:tr>
      <w:tr w:rsidR="004F4430" w:rsidRPr="004F4430" w:rsidTr="00A66460">
        <w:trPr>
          <w:trHeight w:val="370"/>
        </w:trPr>
        <w:tc>
          <w:tcPr>
            <w:tcW w:w="1027" w:type="pct"/>
            <w:gridSpan w:val="2"/>
            <w:shd w:val="clear" w:color="auto" w:fill="F3F3F3"/>
            <w:vAlign w:val="center"/>
          </w:tcPr>
          <w:p w:rsidR="00A66460" w:rsidRPr="004F4430" w:rsidRDefault="00A66460" w:rsidP="00BB1FAA">
            <w:pPr>
              <w:jc w:val="center"/>
              <w:rPr>
                <w:rFonts w:ascii="標楷體" w:eastAsia="標楷體" w:hAnsi="標楷體"/>
                <w:sz w:val="26"/>
                <w:szCs w:val="26"/>
              </w:rPr>
            </w:pPr>
            <w:r w:rsidRPr="004F4430">
              <w:rPr>
                <w:rFonts w:ascii="標楷體" w:eastAsia="標楷體" w:hAnsi="標楷體" w:cs="新細明體" w:hint="eastAsia"/>
                <w:sz w:val="26"/>
                <w:szCs w:val="26"/>
              </w:rPr>
              <w:lastRenderedPageBreak/>
              <w:t>教學進度</w:t>
            </w:r>
          </w:p>
        </w:tc>
        <w:tc>
          <w:tcPr>
            <w:tcW w:w="752" w:type="pct"/>
            <w:gridSpan w:val="3"/>
            <w:vMerge w:val="restart"/>
            <w:tcBorders>
              <w:right w:val="single" w:sz="4" w:space="0" w:color="auto"/>
            </w:tcBorders>
            <w:shd w:val="clear" w:color="auto" w:fill="F3F3F3"/>
            <w:vAlign w:val="center"/>
          </w:tcPr>
          <w:p w:rsidR="00A66460" w:rsidRPr="004F4430" w:rsidRDefault="00A66460" w:rsidP="00A66460">
            <w:pPr>
              <w:jc w:val="center"/>
              <w:rPr>
                <w:rFonts w:ascii="標楷體" w:eastAsia="標楷體" w:hAnsi="標楷體"/>
                <w:sz w:val="26"/>
                <w:szCs w:val="26"/>
              </w:rPr>
            </w:pPr>
            <w:r w:rsidRPr="004F4430">
              <w:rPr>
                <w:rFonts w:ascii="標楷體" w:eastAsia="標楷體" w:hAnsi="標楷體" w:hint="eastAsia"/>
                <w:sz w:val="26"/>
                <w:szCs w:val="26"/>
              </w:rPr>
              <w:t>核心素養</w:t>
            </w:r>
          </w:p>
        </w:tc>
        <w:tc>
          <w:tcPr>
            <w:tcW w:w="1382" w:type="pct"/>
            <w:gridSpan w:val="3"/>
            <w:vMerge w:val="restart"/>
            <w:tcBorders>
              <w:left w:val="single" w:sz="4" w:space="0" w:color="auto"/>
            </w:tcBorders>
            <w:shd w:val="clear" w:color="auto" w:fill="F3F3F3"/>
            <w:vAlign w:val="center"/>
          </w:tcPr>
          <w:p w:rsidR="00A66460" w:rsidRPr="004F4430" w:rsidRDefault="00A66460" w:rsidP="00AB7B0E">
            <w:pPr>
              <w:jc w:val="center"/>
              <w:rPr>
                <w:rFonts w:ascii="標楷體" w:eastAsia="標楷體" w:hAnsi="標楷體"/>
                <w:sz w:val="26"/>
                <w:szCs w:val="26"/>
              </w:rPr>
            </w:pPr>
            <w:r w:rsidRPr="004F4430">
              <w:rPr>
                <w:rFonts w:ascii="標楷體" w:eastAsia="標楷體" w:hAnsi="標楷體" w:hint="eastAsia"/>
                <w:sz w:val="26"/>
                <w:szCs w:val="26"/>
              </w:rPr>
              <w:t>教學重點</w:t>
            </w:r>
          </w:p>
        </w:tc>
        <w:tc>
          <w:tcPr>
            <w:tcW w:w="811" w:type="pct"/>
            <w:vMerge w:val="restart"/>
            <w:shd w:val="clear" w:color="auto" w:fill="F3F3F3"/>
            <w:vAlign w:val="center"/>
          </w:tcPr>
          <w:p w:rsidR="00A66460" w:rsidRPr="004F4430" w:rsidRDefault="00A66460" w:rsidP="00012156">
            <w:pPr>
              <w:jc w:val="center"/>
              <w:rPr>
                <w:rFonts w:ascii="標楷體" w:eastAsia="標楷體" w:hAnsi="標楷體"/>
                <w:sz w:val="26"/>
                <w:szCs w:val="26"/>
              </w:rPr>
            </w:pPr>
            <w:r w:rsidRPr="004F4430">
              <w:rPr>
                <w:rFonts w:ascii="標楷體" w:eastAsia="標楷體" w:hAnsi="標楷體" w:hint="eastAsia"/>
                <w:sz w:val="26"/>
                <w:szCs w:val="26"/>
              </w:rPr>
              <w:t>評量方式</w:t>
            </w:r>
          </w:p>
        </w:tc>
        <w:tc>
          <w:tcPr>
            <w:tcW w:w="1028" w:type="pct"/>
            <w:vMerge w:val="restart"/>
            <w:shd w:val="clear" w:color="auto" w:fill="F3F3F3"/>
            <w:vAlign w:val="center"/>
          </w:tcPr>
          <w:p w:rsidR="00A66460" w:rsidRPr="004F4430" w:rsidRDefault="00A66460" w:rsidP="00012156">
            <w:pPr>
              <w:jc w:val="center"/>
              <w:rPr>
                <w:rFonts w:ascii="標楷體" w:eastAsia="標楷體" w:hAnsi="標楷體"/>
                <w:sz w:val="26"/>
                <w:szCs w:val="26"/>
              </w:rPr>
            </w:pPr>
            <w:r w:rsidRPr="004F4430">
              <w:rPr>
                <w:rFonts w:ascii="標楷體" w:eastAsia="標楷體" w:hAnsi="標楷體" w:hint="eastAsia"/>
                <w:sz w:val="26"/>
                <w:szCs w:val="26"/>
              </w:rPr>
              <w:t>議題融入/</w:t>
            </w:r>
          </w:p>
          <w:p w:rsidR="00A66460" w:rsidRPr="004F4430" w:rsidRDefault="00A66460" w:rsidP="005A7DC5">
            <w:pPr>
              <w:jc w:val="center"/>
              <w:rPr>
                <w:rFonts w:ascii="標楷體" w:eastAsia="標楷體" w:hAnsi="標楷體"/>
                <w:sz w:val="26"/>
                <w:szCs w:val="26"/>
              </w:rPr>
            </w:pPr>
            <w:r w:rsidRPr="004F4430">
              <w:rPr>
                <w:rFonts w:ascii="標楷體" w:eastAsia="標楷體" w:hAnsi="標楷體" w:hint="eastAsia"/>
                <w:sz w:val="26"/>
                <w:szCs w:val="26"/>
              </w:rPr>
              <w:t>跨領域(選填)</w:t>
            </w:r>
          </w:p>
        </w:tc>
      </w:tr>
      <w:tr w:rsidR="004F4430" w:rsidRPr="004F4430" w:rsidTr="00A66460">
        <w:trPr>
          <w:trHeight w:val="422"/>
        </w:trPr>
        <w:tc>
          <w:tcPr>
            <w:tcW w:w="364" w:type="pct"/>
            <w:tcBorders>
              <w:right w:val="single" w:sz="4" w:space="0" w:color="auto"/>
            </w:tcBorders>
            <w:shd w:val="clear" w:color="auto" w:fill="F3F3F3"/>
            <w:vAlign w:val="center"/>
          </w:tcPr>
          <w:p w:rsidR="00A66460" w:rsidRPr="004F4430" w:rsidRDefault="00A66460" w:rsidP="0035609C">
            <w:pPr>
              <w:jc w:val="center"/>
              <w:rPr>
                <w:rFonts w:ascii="標楷體" w:eastAsia="標楷體" w:hAnsi="標楷體"/>
                <w:sz w:val="26"/>
                <w:szCs w:val="26"/>
              </w:rPr>
            </w:pPr>
            <w:proofErr w:type="gramStart"/>
            <w:r w:rsidRPr="004F4430">
              <w:rPr>
                <w:rFonts w:ascii="標楷體" w:eastAsia="標楷體" w:hAnsi="標楷體" w:hint="eastAsia"/>
                <w:sz w:val="26"/>
                <w:szCs w:val="26"/>
              </w:rPr>
              <w:t>週</w:t>
            </w:r>
            <w:proofErr w:type="gramEnd"/>
            <w:r w:rsidRPr="004F4430">
              <w:rPr>
                <w:rFonts w:ascii="標楷體" w:eastAsia="標楷體" w:hAnsi="標楷體"/>
                <w:sz w:val="26"/>
                <w:szCs w:val="26"/>
              </w:rPr>
              <w:t>次</w:t>
            </w:r>
          </w:p>
        </w:tc>
        <w:tc>
          <w:tcPr>
            <w:tcW w:w="663" w:type="pct"/>
            <w:tcBorders>
              <w:left w:val="single" w:sz="4" w:space="0" w:color="auto"/>
            </w:tcBorders>
            <w:shd w:val="clear" w:color="auto" w:fill="F3F3F3"/>
            <w:vAlign w:val="center"/>
          </w:tcPr>
          <w:p w:rsidR="00A66460" w:rsidRPr="004F4430" w:rsidRDefault="00A66460" w:rsidP="00D4367A">
            <w:pPr>
              <w:jc w:val="center"/>
              <w:rPr>
                <w:rFonts w:ascii="標楷體" w:eastAsia="標楷體" w:hAnsi="標楷體"/>
                <w:sz w:val="26"/>
                <w:szCs w:val="26"/>
              </w:rPr>
            </w:pPr>
            <w:r w:rsidRPr="004F4430">
              <w:rPr>
                <w:rFonts w:ascii="標楷體" w:eastAsia="標楷體" w:hAnsi="標楷體" w:hint="eastAsia"/>
                <w:sz w:val="26"/>
                <w:szCs w:val="26"/>
              </w:rPr>
              <w:t>單元名稱</w:t>
            </w:r>
          </w:p>
        </w:tc>
        <w:tc>
          <w:tcPr>
            <w:tcW w:w="752" w:type="pct"/>
            <w:gridSpan w:val="3"/>
            <w:vMerge/>
            <w:tcBorders>
              <w:right w:val="single" w:sz="4" w:space="0" w:color="auto"/>
            </w:tcBorders>
            <w:shd w:val="clear" w:color="auto" w:fill="F3F3F3"/>
            <w:vAlign w:val="center"/>
          </w:tcPr>
          <w:p w:rsidR="00A66460" w:rsidRPr="004F4430" w:rsidRDefault="00A66460" w:rsidP="00613E83">
            <w:pPr>
              <w:jc w:val="center"/>
              <w:rPr>
                <w:rFonts w:ascii="標楷體" w:eastAsia="標楷體" w:hAnsi="標楷體" w:cs="新細明體"/>
                <w:sz w:val="26"/>
                <w:szCs w:val="26"/>
              </w:rPr>
            </w:pPr>
          </w:p>
        </w:tc>
        <w:tc>
          <w:tcPr>
            <w:tcW w:w="1382" w:type="pct"/>
            <w:gridSpan w:val="3"/>
            <w:vMerge/>
            <w:tcBorders>
              <w:left w:val="single" w:sz="4" w:space="0" w:color="auto"/>
            </w:tcBorders>
            <w:shd w:val="clear" w:color="auto" w:fill="F3F3F3"/>
            <w:vAlign w:val="center"/>
          </w:tcPr>
          <w:p w:rsidR="00A66460" w:rsidRPr="004F4430" w:rsidRDefault="00A66460" w:rsidP="00613E83">
            <w:pPr>
              <w:jc w:val="center"/>
              <w:rPr>
                <w:rFonts w:ascii="標楷體" w:eastAsia="標楷體" w:hAnsi="標楷體" w:cs="新細明體"/>
                <w:sz w:val="26"/>
                <w:szCs w:val="26"/>
              </w:rPr>
            </w:pPr>
          </w:p>
        </w:tc>
        <w:tc>
          <w:tcPr>
            <w:tcW w:w="811" w:type="pct"/>
            <w:vMerge/>
            <w:shd w:val="clear" w:color="auto" w:fill="F3F3F3"/>
            <w:vAlign w:val="center"/>
          </w:tcPr>
          <w:p w:rsidR="00A66460" w:rsidRPr="004F4430" w:rsidRDefault="00A66460" w:rsidP="00613E83">
            <w:pPr>
              <w:jc w:val="center"/>
              <w:rPr>
                <w:rFonts w:ascii="標楷體" w:eastAsia="標楷體" w:hAnsi="標楷體"/>
                <w:sz w:val="26"/>
                <w:szCs w:val="26"/>
              </w:rPr>
            </w:pPr>
          </w:p>
        </w:tc>
        <w:tc>
          <w:tcPr>
            <w:tcW w:w="1028" w:type="pct"/>
            <w:vMerge/>
            <w:shd w:val="clear" w:color="auto" w:fill="F3F3F3"/>
            <w:vAlign w:val="center"/>
          </w:tcPr>
          <w:p w:rsidR="00A66460" w:rsidRPr="004F4430" w:rsidRDefault="00A66460" w:rsidP="00613E83">
            <w:pPr>
              <w:jc w:val="center"/>
              <w:rPr>
                <w:rFonts w:ascii="標楷體" w:eastAsia="標楷體" w:hAnsi="標楷體"/>
                <w:sz w:val="26"/>
                <w:szCs w:val="26"/>
              </w:rPr>
            </w:pPr>
          </w:p>
        </w:tc>
      </w:tr>
      <w:tr w:rsidR="00574B7A" w:rsidRPr="004F4430" w:rsidTr="00A66460">
        <w:trPr>
          <w:trHeight w:val="1827"/>
        </w:trPr>
        <w:tc>
          <w:tcPr>
            <w:tcW w:w="364" w:type="pct"/>
            <w:vAlign w:val="center"/>
          </w:tcPr>
          <w:p w:rsidR="00574B7A" w:rsidRPr="004F4430" w:rsidRDefault="00574B7A" w:rsidP="00613E83">
            <w:pPr>
              <w:jc w:val="center"/>
              <w:rPr>
                <w:rFonts w:ascii="標楷體" w:eastAsia="標楷體" w:hAnsi="標楷體"/>
                <w:sz w:val="26"/>
                <w:szCs w:val="26"/>
              </w:rPr>
            </w:pPr>
            <w:proofErr w:type="gramStart"/>
            <w:r w:rsidRPr="004F4430">
              <w:rPr>
                <w:rFonts w:ascii="標楷體" w:eastAsia="標楷體" w:hAnsi="標楷體"/>
                <w:sz w:val="26"/>
                <w:szCs w:val="26"/>
              </w:rPr>
              <w:t>一</w:t>
            </w:r>
            <w:proofErr w:type="gramEnd"/>
          </w:p>
        </w:tc>
        <w:tc>
          <w:tcPr>
            <w:tcW w:w="663" w:type="pct"/>
            <w:vAlign w:val="center"/>
          </w:tcPr>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壹、</w:t>
            </w:r>
            <w:r>
              <w:rPr>
                <w:rFonts w:ascii="標楷體" w:eastAsia="標楷體" w:hAnsi="標楷體" w:cs="新細明體" w:hint="eastAsia"/>
                <w:color w:val="000000"/>
                <w:sz w:val="26"/>
                <w:szCs w:val="20"/>
              </w:rPr>
              <w:t>視覺萬花筒</w:t>
            </w:r>
          </w:p>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一、色彩大發現</w:t>
            </w:r>
          </w:p>
        </w:tc>
        <w:tc>
          <w:tcPr>
            <w:tcW w:w="752" w:type="pct"/>
            <w:gridSpan w:val="3"/>
            <w:tcBorders>
              <w:right w:val="single" w:sz="4" w:space="0" w:color="auto"/>
            </w:tcBorders>
            <w:vAlign w:val="center"/>
          </w:tcPr>
          <w:p w:rsidR="00574B7A" w:rsidRDefault="00574B7A">
            <w:r>
              <w:rPr>
                <w:rFonts w:ascii="標楷體" w:eastAsia="標楷體" w:hAnsi="標楷體" w:cs="新細明體" w:hint="eastAsia"/>
                <w:color w:val="000000"/>
                <w:sz w:val="26"/>
                <w:szCs w:val="26"/>
              </w:rPr>
              <w:t>藝-E-A1 參與藝術活動，探索生活美感。</w:t>
            </w:r>
          </w:p>
          <w:p w:rsidR="00574B7A" w:rsidRDefault="00574B7A">
            <w:r>
              <w:rPr>
                <w:rFonts w:ascii="標楷體" w:eastAsia="標楷體" w:hAnsi="標楷體" w:cs="新細明體" w:hint="eastAsia"/>
                <w:color w:val="000000"/>
                <w:sz w:val="26"/>
                <w:szCs w:val="26"/>
              </w:rPr>
              <w:t>藝-E-B1 理解藝術符號，以表達情意觀點。</w:t>
            </w:r>
          </w:p>
          <w:p w:rsidR="00574B7A" w:rsidRDefault="00574B7A">
            <w:r>
              <w:rPr>
                <w:rFonts w:ascii="標楷體" w:eastAsia="標楷體" w:hAnsi="標楷體" w:cs="新細明體" w:hint="eastAsia"/>
                <w:color w:val="000000"/>
                <w:sz w:val="26"/>
                <w:szCs w:val="26"/>
              </w:rPr>
              <w:t>藝-E-B3 善用多元感官，察覺感知藝術與生活的關聯，以豐富美感經驗。</w:t>
            </w:r>
          </w:p>
        </w:tc>
        <w:tc>
          <w:tcPr>
            <w:tcW w:w="1382" w:type="pct"/>
            <w:gridSpan w:val="3"/>
            <w:tcBorders>
              <w:left w:val="single" w:sz="4" w:space="0" w:color="auto"/>
            </w:tcBorders>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1能透過物品聯想顏色，增加視覺記憶。</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2能經由課本的提問，想要探索與發現色彩。</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3能說得出色彩的名稱。</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4能找出圖片中的顏色。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5能知道利用水彩兩種顏色相加，不是每次調出來的顏色都會一樣。</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6知道利用兩種同樣的顏色的蠟筆調色，因為先後次序的不同，調出的顏色就不同。</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7能知道利用不同的工具調色，調出的色彩不同。</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8能調出圖片中所看到的顏色。</w:t>
            </w:r>
          </w:p>
        </w:tc>
        <w:tc>
          <w:tcPr>
            <w:tcW w:w="811" w:type="pct"/>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口語評量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態度評量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作品評量</w:t>
            </w:r>
          </w:p>
        </w:tc>
        <w:tc>
          <w:tcPr>
            <w:tcW w:w="1028" w:type="pct"/>
            <w:vAlign w:val="center"/>
          </w:tcPr>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【性別平等教育】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性E3 覺察性別角色的刻板印象，了解家庭、學校與職業的分工，不應受性別的限制。</w:t>
            </w:r>
          </w:p>
        </w:tc>
      </w:tr>
      <w:tr w:rsidR="00574B7A" w:rsidRPr="004F4430" w:rsidTr="00A66460">
        <w:trPr>
          <w:trHeight w:val="1687"/>
        </w:trPr>
        <w:tc>
          <w:tcPr>
            <w:tcW w:w="364" w:type="pct"/>
            <w:vAlign w:val="center"/>
          </w:tcPr>
          <w:p w:rsidR="00574B7A" w:rsidRPr="004F4430" w:rsidRDefault="00574B7A" w:rsidP="00613E83">
            <w:pPr>
              <w:jc w:val="center"/>
              <w:rPr>
                <w:rFonts w:ascii="標楷體" w:eastAsia="標楷體" w:hAnsi="標楷體"/>
                <w:sz w:val="26"/>
                <w:szCs w:val="26"/>
              </w:rPr>
            </w:pPr>
            <w:r w:rsidRPr="004F4430">
              <w:rPr>
                <w:rFonts w:ascii="標楷體" w:eastAsia="標楷體" w:hAnsi="標楷體"/>
                <w:sz w:val="26"/>
                <w:szCs w:val="26"/>
              </w:rPr>
              <w:t>二</w:t>
            </w:r>
          </w:p>
        </w:tc>
        <w:tc>
          <w:tcPr>
            <w:tcW w:w="663" w:type="pct"/>
            <w:vAlign w:val="center"/>
          </w:tcPr>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壹、</w:t>
            </w:r>
            <w:r>
              <w:rPr>
                <w:rFonts w:ascii="標楷體" w:eastAsia="標楷體" w:hAnsi="標楷體" w:cs="新細明體" w:hint="eastAsia"/>
                <w:color w:val="000000"/>
                <w:sz w:val="26"/>
                <w:szCs w:val="20"/>
              </w:rPr>
              <w:t>視覺萬花筒</w:t>
            </w:r>
          </w:p>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一、色彩大發現</w:t>
            </w:r>
          </w:p>
        </w:tc>
        <w:tc>
          <w:tcPr>
            <w:tcW w:w="752" w:type="pct"/>
            <w:gridSpan w:val="3"/>
            <w:tcBorders>
              <w:right w:val="single" w:sz="4" w:space="0" w:color="auto"/>
            </w:tcBorders>
            <w:vAlign w:val="center"/>
          </w:tcPr>
          <w:p w:rsidR="00574B7A" w:rsidRDefault="00574B7A">
            <w:r>
              <w:rPr>
                <w:rFonts w:ascii="標楷體" w:eastAsia="標楷體" w:hAnsi="標楷體" w:cs="新細明體" w:hint="eastAsia"/>
                <w:color w:val="000000"/>
                <w:sz w:val="26"/>
                <w:szCs w:val="26"/>
              </w:rPr>
              <w:t>藝-E-A1 參與藝術活動，探索生活美感。</w:t>
            </w:r>
          </w:p>
          <w:p w:rsidR="00574B7A" w:rsidRDefault="00574B7A">
            <w:r>
              <w:rPr>
                <w:rFonts w:ascii="標楷體" w:eastAsia="標楷體" w:hAnsi="標楷體" w:cs="新細明體" w:hint="eastAsia"/>
                <w:color w:val="000000"/>
                <w:sz w:val="26"/>
                <w:szCs w:val="26"/>
              </w:rPr>
              <w:t>藝-E-B1 理解藝術符號，以表達情意觀點。</w:t>
            </w:r>
          </w:p>
          <w:p w:rsidR="00574B7A" w:rsidRDefault="00574B7A">
            <w:r>
              <w:rPr>
                <w:rFonts w:ascii="標楷體" w:eastAsia="標楷體" w:hAnsi="標楷體" w:cs="新細明體" w:hint="eastAsia"/>
                <w:color w:val="000000"/>
                <w:sz w:val="26"/>
                <w:szCs w:val="26"/>
              </w:rPr>
              <w:t>藝-E-B3 善用多元</w:t>
            </w:r>
            <w:r>
              <w:rPr>
                <w:rFonts w:ascii="標楷體" w:eastAsia="標楷體" w:hAnsi="標楷體" w:cs="新細明體" w:hint="eastAsia"/>
                <w:color w:val="000000"/>
                <w:sz w:val="26"/>
                <w:szCs w:val="26"/>
              </w:rPr>
              <w:lastRenderedPageBreak/>
              <w:t>感官，察覺感知藝術與生活的關聯，以豐富美感經驗。</w:t>
            </w:r>
          </w:p>
        </w:tc>
        <w:tc>
          <w:tcPr>
            <w:tcW w:w="1382" w:type="pct"/>
            <w:gridSpan w:val="3"/>
            <w:tcBorders>
              <w:left w:val="single" w:sz="4" w:space="0" w:color="auto"/>
            </w:tcBorders>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1能知道不同的色彩會帶給人不同的感受。</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2能欣賞藝術家作品中色彩的意涵。</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3能發表自己對於色彩感知的經驗。</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4能用自己喜歡的顏色創作，用色彩來表達自的想法。</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5能針對畫作分享自己的看法。</w:t>
            </w:r>
          </w:p>
        </w:tc>
        <w:tc>
          <w:tcPr>
            <w:tcW w:w="811" w:type="pct"/>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口語評量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態度評量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作品評量</w:t>
            </w:r>
          </w:p>
        </w:tc>
        <w:tc>
          <w:tcPr>
            <w:tcW w:w="1028" w:type="pct"/>
            <w:vAlign w:val="center"/>
          </w:tcPr>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【性別平等教育】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性E8 了解不同性別者的成就與貢獻。</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性E11 培養性別間合宜表達情感的能力。</w:t>
            </w:r>
          </w:p>
        </w:tc>
      </w:tr>
      <w:tr w:rsidR="00574B7A" w:rsidRPr="004F4430" w:rsidTr="00A66460">
        <w:trPr>
          <w:trHeight w:val="1808"/>
        </w:trPr>
        <w:tc>
          <w:tcPr>
            <w:tcW w:w="364" w:type="pct"/>
            <w:vAlign w:val="center"/>
          </w:tcPr>
          <w:p w:rsidR="00574B7A" w:rsidRPr="004F4430" w:rsidRDefault="00574B7A" w:rsidP="00C71BBD">
            <w:pPr>
              <w:jc w:val="center"/>
              <w:rPr>
                <w:rFonts w:ascii="標楷體" w:eastAsia="標楷體" w:hAnsi="標楷體"/>
                <w:sz w:val="26"/>
                <w:szCs w:val="26"/>
              </w:rPr>
            </w:pPr>
            <w:r w:rsidRPr="004F4430">
              <w:rPr>
                <w:rFonts w:ascii="標楷體" w:eastAsia="標楷體" w:hAnsi="標楷體"/>
                <w:sz w:val="26"/>
                <w:szCs w:val="26"/>
              </w:rPr>
              <w:t>三</w:t>
            </w:r>
          </w:p>
        </w:tc>
        <w:tc>
          <w:tcPr>
            <w:tcW w:w="663" w:type="pct"/>
            <w:vAlign w:val="center"/>
          </w:tcPr>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壹、</w:t>
            </w:r>
            <w:r>
              <w:rPr>
                <w:rFonts w:ascii="標楷體" w:eastAsia="標楷體" w:hAnsi="標楷體" w:cs="新細明體" w:hint="eastAsia"/>
                <w:color w:val="000000"/>
                <w:sz w:val="26"/>
                <w:szCs w:val="20"/>
              </w:rPr>
              <w:t>視覺萬花筒</w:t>
            </w:r>
          </w:p>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二、形狀大師</w:t>
            </w:r>
          </w:p>
        </w:tc>
        <w:tc>
          <w:tcPr>
            <w:tcW w:w="776" w:type="pct"/>
            <w:gridSpan w:val="5"/>
            <w:tcBorders>
              <w:right w:val="single" w:sz="4" w:space="0" w:color="auto"/>
            </w:tcBorders>
            <w:vAlign w:val="center"/>
          </w:tcPr>
          <w:p w:rsidR="00574B7A" w:rsidRDefault="00574B7A">
            <w:r>
              <w:rPr>
                <w:rFonts w:ascii="標楷體" w:eastAsia="標楷體" w:hAnsi="標楷體" w:cs="新細明體" w:hint="eastAsia"/>
                <w:color w:val="000000"/>
                <w:sz w:val="26"/>
                <w:szCs w:val="26"/>
              </w:rPr>
              <w:t>藝-E-A1 參與藝術活動，探索生活美感。</w:t>
            </w:r>
          </w:p>
          <w:p w:rsidR="00574B7A" w:rsidRDefault="00574B7A">
            <w:r>
              <w:rPr>
                <w:rFonts w:ascii="標楷體" w:eastAsia="標楷體" w:hAnsi="標楷體" w:cs="新細明體" w:hint="eastAsia"/>
                <w:color w:val="000000"/>
                <w:sz w:val="26"/>
                <w:szCs w:val="26"/>
              </w:rPr>
              <w:t>藝-E-B1 理解藝術符號，以表達情意觀點。</w:t>
            </w:r>
          </w:p>
          <w:p w:rsidR="00574B7A" w:rsidRDefault="00574B7A">
            <w:r>
              <w:rPr>
                <w:rFonts w:ascii="標楷體" w:eastAsia="標楷體" w:hAnsi="標楷體" w:cs="新細明體" w:hint="eastAsia"/>
                <w:color w:val="000000"/>
                <w:sz w:val="26"/>
                <w:szCs w:val="26"/>
              </w:rPr>
              <w:t>藝-E-B3 善用多元感官，察覺感知藝術與生活的關聯，以豐富美感經驗。</w:t>
            </w:r>
          </w:p>
        </w:tc>
        <w:tc>
          <w:tcPr>
            <w:tcW w:w="1358" w:type="pct"/>
            <w:tcBorders>
              <w:left w:val="single" w:sz="4" w:space="0" w:color="auto"/>
            </w:tcBorders>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1能探索課本的圖片中有什麼物體。</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2能認識形狀的意涵與分類。</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3能利用剪下來的形狀去玩一玩，發現新的視覺體驗。</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4能利用兩種形狀，拼貼出創意作品。</w:t>
            </w:r>
          </w:p>
        </w:tc>
        <w:tc>
          <w:tcPr>
            <w:tcW w:w="811" w:type="pct"/>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口語評量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態度評量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作品評量</w:t>
            </w:r>
          </w:p>
        </w:tc>
        <w:tc>
          <w:tcPr>
            <w:tcW w:w="1028" w:type="pct"/>
            <w:vAlign w:val="center"/>
          </w:tcPr>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【戶外教育】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戶E2 豐富自身與環境的互動經驗，培養對生活環境的覺知與敏感，體驗與珍惜環境的美好。</w:t>
            </w:r>
          </w:p>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環E16 了解物質循環與資源回收利用的原理。</w:t>
            </w:r>
          </w:p>
        </w:tc>
      </w:tr>
      <w:tr w:rsidR="00574B7A" w:rsidRPr="004F4430" w:rsidTr="00A66460">
        <w:trPr>
          <w:trHeight w:val="1537"/>
        </w:trPr>
        <w:tc>
          <w:tcPr>
            <w:tcW w:w="364" w:type="pct"/>
            <w:vAlign w:val="center"/>
          </w:tcPr>
          <w:p w:rsidR="00574B7A" w:rsidRPr="004F4430" w:rsidRDefault="00574B7A" w:rsidP="00C71BBD">
            <w:pPr>
              <w:jc w:val="center"/>
              <w:rPr>
                <w:rFonts w:ascii="標楷體" w:eastAsia="標楷體" w:hAnsi="標楷體"/>
                <w:sz w:val="26"/>
                <w:szCs w:val="26"/>
              </w:rPr>
            </w:pPr>
            <w:r w:rsidRPr="004F4430">
              <w:rPr>
                <w:rFonts w:ascii="標楷體" w:eastAsia="標楷體" w:hAnsi="標楷體"/>
                <w:sz w:val="26"/>
                <w:szCs w:val="26"/>
              </w:rPr>
              <w:t>四</w:t>
            </w:r>
          </w:p>
        </w:tc>
        <w:tc>
          <w:tcPr>
            <w:tcW w:w="663" w:type="pct"/>
            <w:vAlign w:val="center"/>
          </w:tcPr>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壹、</w:t>
            </w:r>
            <w:r>
              <w:rPr>
                <w:rFonts w:ascii="標楷體" w:eastAsia="標楷體" w:hAnsi="標楷體" w:cs="新細明體" w:hint="eastAsia"/>
                <w:color w:val="000000"/>
                <w:sz w:val="26"/>
                <w:szCs w:val="20"/>
              </w:rPr>
              <w:t>視覺萬花筒</w:t>
            </w:r>
          </w:p>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二、形狀大師</w:t>
            </w:r>
          </w:p>
        </w:tc>
        <w:tc>
          <w:tcPr>
            <w:tcW w:w="776" w:type="pct"/>
            <w:gridSpan w:val="5"/>
            <w:tcBorders>
              <w:right w:val="single" w:sz="4" w:space="0" w:color="auto"/>
            </w:tcBorders>
            <w:vAlign w:val="center"/>
          </w:tcPr>
          <w:p w:rsidR="00574B7A" w:rsidRDefault="00574B7A">
            <w:r>
              <w:rPr>
                <w:rFonts w:ascii="標楷體" w:eastAsia="標楷體" w:hAnsi="標楷體" w:cs="新細明體" w:hint="eastAsia"/>
                <w:color w:val="000000"/>
                <w:sz w:val="26"/>
                <w:szCs w:val="26"/>
              </w:rPr>
              <w:t>藝-E-A1 參與藝術活動，探索生活美感。</w:t>
            </w:r>
          </w:p>
          <w:p w:rsidR="00574B7A" w:rsidRDefault="00574B7A">
            <w:r>
              <w:rPr>
                <w:rFonts w:ascii="標楷體" w:eastAsia="標楷體" w:hAnsi="標楷體" w:cs="新細明體" w:hint="eastAsia"/>
                <w:color w:val="000000"/>
                <w:sz w:val="26"/>
                <w:szCs w:val="26"/>
              </w:rPr>
              <w:t>藝-E-B1 理解藝術符號，以表達情意觀點。</w:t>
            </w:r>
          </w:p>
          <w:p w:rsidR="00574B7A" w:rsidRDefault="00574B7A">
            <w:r>
              <w:rPr>
                <w:rFonts w:ascii="標楷體" w:eastAsia="標楷體" w:hAnsi="標楷體" w:cs="新細明體" w:hint="eastAsia"/>
                <w:color w:val="000000"/>
                <w:sz w:val="26"/>
                <w:szCs w:val="26"/>
              </w:rPr>
              <w:t>藝-E-B3 善用多元感官，察覺感知藝術與生活的關聯，以豐富美感經驗。</w:t>
            </w:r>
          </w:p>
          <w:p w:rsidR="00574B7A" w:rsidRDefault="00574B7A">
            <w:r>
              <w:rPr>
                <w:rFonts w:ascii="標楷體" w:eastAsia="標楷體" w:hAnsi="標楷體" w:cs="新細明體" w:hint="eastAsia"/>
                <w:color w:val="000000"/>
                <w:sz w:val="26"/>
                <w:szCs w:val="26"/>
              </w:rPr>
              <w:t>藝-E-C3 體驗在地</w:t>
            </w:r>
            <w:r>
              <w:rPr>
                <w:rFonts w:ascii="標楷體" w:eastAsia="標楷體" w:hAnsi="標楷體" w:cs="新細明體" w:hint="eastAsia"/>
                <w:color w:val="000000"/>
                <w:sz w:val="26"/>
                <w:szCs w:val="26"/>
              </w:rPr>
              <w:lastRenderedPageBreak/>
              <w:t>及全球藝術與文化的多元性。</w:t>
            </w:r>
          </w:p>
        </w:tc>
        <w:tc>
          <w:tcPr>
            <w:tcW w:w="1358" w:type="pct"/>
            <w:tcBorders>
              <w:left w:val="single" w:sz="4" w:space="0" w:color="auto"/>
            </w:tcBorders>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1能探索藝術家運用形狀的目的。</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2能了解藝術沒有像不像的問題。</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3能從馬</w:t>
            </w:r>
            <w:proofErr w:type="gramStart"/>
            <w:r>
              <w:rPr>
                <w:rFonts w:ascii="標楷體" w:eastAsia="標楷體" w:hAnsi="標楷體" w:cs="新細明體" w:hint="eastAsia"/>
                <w:color w:val="000000"/>
                <w:sz w:val="26"/>
                <w:szCs w:val="20"/>
              </w:rPr>
              <w:t>諦</w:t>
            </w:r>
            <w:proofErr w:type="gramEnd"/>
            <w:r>
              <w:rPr>
                <w:rFonts w:ascii="標楷體" w:eastAsia="標楷體" w:hAnsi="標楷體" w:cs="新細明體" w:hint="eastAsia"/>
                <w:color w:val="000000"/>
                <w:sz w:val="26"/>
                <w:szCs w:val="20"/>
              </w:rPr>
              <w:t>斯大師的創作中，發現形狀與創作的多元性。</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4能利用剪貼，完成具有創意的作品並和同學分享。</w:t>
            </w:r>
          </w:p>
        </w:tc>
        <w:tc>
          <w:tcPr>
            <w:tcW w:w="811" w:type="pct"/>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口語評量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態度評量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作品評量</w:t>
            </w:r>
          </w:p>
        </w:tc>
        <w:tc>
          <w:tcPr>
            <w:tcW w:w="1028" w:type="pct"/>
            <w:vAlign w:val="center"/>
          </w:tcPr>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【生命教育】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生E4 觀察日常生活中生老病死的現象，思考生命的價值。</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生E7 發展設身處地、感同身受的同理心及主動去愛的能力，察覺自己從他者接受的各種幫助，培養感恩之心。</w:t>
            </w:r>
          </w:p>
        </w:tc>
      </w:tr>
      <w:tr w:rsidR="00574B7A" w:rsidRPr="004F4430" w:rsidTr="00A66460">
        <w:trPr>
          <w:trHeight w:val="1558"/>
        </w:trPr>
        <w:tc>
          <w:tcPr>
            <w:tcW w:w="364" w:type="pct"/>
            <w:vAlign w:val="center"/>
          </w:tcPr>
          <w:p w:rsidR="00574B7A" w:rsidRPr="004F4430" w:rsidRDefault="00574B7A" w:rsidP="00C71BBD">
            <w:pPr>
              <w:jc w:val="center"/>
              <w:rPr>
                <w:rFonts w:ascii="標楷體" w:eastAsia="標楷體" w:hAnsi="標楷體"/>
                <w:sz w:val="26"/>
                <w:szCs w:val="26"/>
              </w:rPr>
            </w:pPr>
            <w:r w:rsidRPr="004F4430">
              <w:rPr>
                <w:rFonts w:ascii="標楷體" w:eastAsia="標楷體" w:hAnsi="標楷體"/>
                <w:sz w:val="26"/>
                <w:szCs w:val="26"/>
              </w:rPr>
              <w:t>五</w:t>
            </w:r>
          </w:p>
        </w:tc>
        <w:tc>
          <w:tcPr>
            <w:tcW w:w="663" w:type="pct"/>
            <w:vAlign w:val="center"/>
          </w:tcPr>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壹、</w:t>
            </w:r>
            <w:r>
              <w:rPr>
                <w:rFonts w:ascii="標楷體" w:eastAsia="標楷體" w:hAnsi="標楷體" w:cs="新細明體" w:hint="eastAsia"/>
                <w:color w:val="000000"/>
                <w:sz w:val="26"/>
                <w:szCs w:val="20"/>
              </w:rPr>
              <w:t>視覺萬花筒</w:t>
            </w:r>
          </w:p>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二、形狀大師</w:t>
            </w:r>
          </w:p>
        </w:tc>
        <w:tc>
          <w:tcPr>
            <w:tcW w:w="776" w:type="pct"/>
            <w:gridSpan w:val="5"/>
            <w:tcBorders>
              <w:right w:val="single" w:sz="4" w:space="0" w:color="auto"/>
            </w:tcBorders>
            <w:vAlign w:val="center"/>
          </w:tcPr>
          <w:p w:rsidR="00574B7A" w:rsidRDefault="00574B7A">
            <w:r>
              <w:rPr>
                <w:rFonts w:ascii="標楷體" w:eastAsia="標楷體" w:hAnsi="標楷體" w:cs="新細明體" w:hint="eastAsia"/>
                <w:color w:val="000000"/>
                <w:sz w:val="26"/>
                <w:szCs w:val="26"/>
              </w:rPr>
              <w:t>藝-E-A1 參與藝術活動，探索生活美感。</w:t>
            </w:r>
          </w:p>
          <w:p w:rsidR="00574B7A" w:rsidRDefault="00574B7A">
            <w:r>
              <w:rPr>
                <w:rFonts w:ascii="標楷體" w:eastAsia="標楷體" w:hAnsi="標楷體" w:cs="新細明體" w:hint="eastAsia"/>
                <w:color w:val="000000"/>
                <w:sz w:val="26"/>
                <w:szCs w:val="26"/>
              </w:rPr>
              <w:t>藝-E-B1 理解藝術符號，以表達情意觀點。</w:t>
            </w:r>
          </w:p>
          <w:p w:rsidR="00574B7A" w:rsidRDefault="00574B7A">
            <w:r>
              <w:rPr>
                <w:rFonts w:ascii="標楷體" w:eastAsia="標楷體" w:hAnsi="標楷體" w:cs="新細明體" w:hint="eastAsia"/>
                <w:color w:val="000000"/>
                <w:sz w:val="26"/>
                <w:szCs w:val="26"/>
              </w:rPr>
              <w:t>藝-E-B3 善用多元感官，察覺感知藝術與生活的關聯，以豐富美感經驗。</w:t>
            </w:r>
          </w:p>
          <w:p w:rsidR="00574B7A" w:rsidRDefault="00574B7A">
            <w:r>
              <w:rPr>
                <w:rFonts w:ascii="標楷體" w:eastAsia="標楷體" w:hAnsi="標楷體" w:cs="新細明體" w:hint="eastAsia"/>
                <w:color w:val="000000"/>
                <w:sz w:val="26"/>
                <w:szCs w:val="26"/>
              </w:rPr>
              <w:t>藝-E-C3 體驗在地及全球藝術與文化的多元性。</w:t>
            </w:r>
          </w:p>
        </w:tc>
        <w:tc>
          <w:tcPr>
            <w:tcW w:w="1358" w:type="pct"/>
            <w:tcBorders>
              <w:left w:val="single" w:sz="4" w:space="0" w:color="auto"/>
            </w:tcBorders>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1能從阿爾欽博多大師的創作中，發現形狀與創作的多元性。</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2能與人合作，完成具有創意的作品並和同學分享。</w:t>
            </w:r>
          </w:p>
        </w:tc>
        <w:tc>
          <w:tcPr>
            <w:tcW w:w="811" w:type="pct"/>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口語評量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態度評量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作品評量</w:t>
            </w:r>
          </w:p>
        </w:tc>
        <w:tc>
          <w:tcPr>
            <w:tcW w:w="1028" w:type="pct"/>
            <w:vAlign w:val="center"/>
          </w:tcPr>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環E16 了解物質循環與資源回收利用的原理。</w:t>
            </w:r>
          </w:p>
        </w:tc>
      </w:tr>
      <w:tr w:rsidR="00574B7A" w:rsidRPr="004F4430" w:rsidTr="00A66460">
        <w:trPr>
          <w:trHeight w:val="1260"/>
        </w:trPr>
        <w:tc>
          <w:tcPr>
            <w:tcW w:w="364" w:type="pct"/>
            <w:vAlign w:val="center"/>
          </w:tcPr>
          <w:p w:rsidR="00574B7A" w:rsidRPr="004F4430" w:rsidRDefault="00574B7A" w:rsidP="00C71BBD">
            <w:pPr>
              <w:jc w:val="center"/>
              <w:rPr>
                <w:rFonts w:ascii="標楷體" w:eastAsia="標楷體" w:hAnsi="標楷體"/>
                <w:sz w:val="26"/>
                <w:szCs w:val="26"/>
              </w:rPr>
            </w:pPr>
            <w:r w:rsidRPr="004F4430">
              <w:rPr>
                <w:rFonts w:ascii="標楷體" w:eastAsia="標楷體" w:hAnsi="標楷體"/>
                <w:sz w:val="26"/>
                <w:szCs w:val="26"/>
              </w:rPr>
              <w:t>六</w:t>
            </w:r>
          </w:p>
        </w:tc>
        <w:tc>
          <w:tcPr>
            <w:tcW w:w="663" w:type="pct"/>
            <w:vAlign w:val="center"/>
          </w:tcPr>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壹、</w:t>
            </w:r>
            <w:r>
              <w:rPr>
                <w:rFonts w:ascii="標楷體" w:eastAsia="標楷體" w:hAnsi="標楷體" w:cs="新細明體" w:hint="eastAsia"/>
                <w:color w:val="000000"/>
                <w:sz w:val="26"/>
                <w:szCs w:val="20"/>
              </w:rPr>
              <w:t>視覺萬花筒</w:t>
            </w:r>
          </w:p>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三、光的魔法</w:t>
            </w:r>
          </w:p>
        </w:tc>
        <w:tc>
          <w:tcPr>
            <w:tcW w:w="776" w:type="pct"/>
            <w:gridSpan w:val="5"/>
            <w:tcBorders>
              <w:right w:val="single" w:sz="4" w:space="0" w:color="auto"/>
            </w:tcBorders>
            <w:vAlign w:val="center"/>
          </w:tcPr>
          <w:p w:rsidR="00574B7A" w:rsidRDefault="00574B7A">
            <w:r>
              <w:rPr>
                <w:rFonts w:ascii="標楷體" w:eastAsia="標楷體" w:hAnsi="標楷體" w:cs="新細明體" w:hint="eastAsia"/>
                <w:color w:val="000000"/>
                <w:sz w:val="26"/>
                <w:szCs w:val="26"/>
              </w:rPr>
              <w:t>藝-E-A1 參與藝術活動，探索生活美感。</w:t>
            </w:r>
          </w:p>
          <w:p w:rsidR="00574B7A" w:rsidRDefault="00574B7A">
            <w:r>
              <w:rPr>
                <w:rFonts w:ascii="標楷體" w:eastAsia="標楷體" w:hAnsi="標楷體" w:cs="新細明體" w:hint="eastAsia"/>
                <w:color w:val="000000"/>
                <w:sz w:val="26"/>
                <w:szCs w:val="26"/>
              </w:rPr>
              <w:t>藝-E-B1 理解藝術符號，以表達情意觀點。</w:t>
            </w:r>
          </w:p>
          <w:p w:rsidR="00574B7A" w:rsidRDefault="00574B7A">
            <w:r>
              <w:rPr>
                <w:rFonts w:ascii="標楷體" w:eastAsia="標楷體" w:hAnsi="標楷體" w:cs="新細明體" w:hint="eastAsia"/>
                <w:color w:val="000000"/>
                <w:sz w:val="26"/>
                <w:szCs w:val="26"/>
              </w:rPr>
              <w:t>藝-E-B3 善用多元感官，察覺感知藝術與生活的關聯，</w:t>
            </w:r>
            <w:r>
              <w:rPr>
                <w:rFonts w:ascii="標楷體" w:eastAsia="標楷體" w:hAnsi="標楷體" w:cs="新細明體" w:hint="eastAsia"/>
                <w:color w:val="000000"/>
                <w:sz w:val="26"/>
                <w:szCs w:val="26"/>
              </w:rPr>
              <w:lastRenderedPageBreak/>
              <w:t>以豐富美感經驗。</w:t>
            </w:r>
          </w:p>
          <w:p w:rsidR="00574B7A" w:rsidRDefault="00574B7A">
            <w:r>
              <w:rPr>
                <w:rFonts w:ascii="標楷體" w:eastAsia="標楷體" w:hAnsi="標楷體" w:cs="新細明體" w:hint="eastAsia"/>
                <w:color w:val="000000"/>
                <w:sz w:val="26"/>
                <w:szCs w:val="26"/>
              </w:rPr>
              <w:t>藝-E-C3 體驗在地及全球藝術與文化的多元性。</w:t>
            </w:r>
          </w:p>
        </w:tc>
        <w:tc>
          <w:tcPr>
            <w:tcW w:w="1358" w:type="pct"/>
            <w:tcBorders>
              <w:left w:val="single" w:sz="4" w:space="0" w:color="auto"/>
            </w:tcBorders>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1能說出光線穿越雲層，有那些色彩變化。</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2能知道物體受到強弱和方向不同的光，會產生各種複雜變化的色彩。</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3能知道物體受到光的照射，色彩會有變化。</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4能探索校園景物在陽光與陰影下的色彩變化。</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5能知道樹木受到強弱和方向不同的光，會產生各種複雜變化的色</w:t>
            </w:r>
            <w:r>
              <w:rPr>
                <w:rFonts w:ascii="標楷體" w:eastAsia="標楷體" w:hAnsi="標楷體" w:cs="新細明體" w:hint="eastAsia"/>
                <w:color w:val="000000"/>
                <w:sz w:val="26"/>
                <w:szCs w:val="20"/>
              </w:rPr>
              <w:lastRenderedPageBreak/>
              <w:t>彩。</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6能透過觀察，畫出一棵樹</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7能探索藝術家表現光與色的方法。</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8.能了解藝術家在創作中如何表現光與色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9能決定想要畫校園裡的哪</w:t>
            </w:r>
            <w:proofErr w:type="gramStart"/>
            <w:r>
              <w:rPr>
                <w:rFonts w:ascii="標楷體" w:eastAsia="標楷體" w:hAnsi="標楷體" w:cs="新細明體" w:hint="eastAsia"/>
                <w:color w:val="000000"/>
                <w:sz w:val="26"/>
                <w:szCs w:val="20"/>
              </w:rPr>
              <w:t>個</w:t>
            </w:r>
            <w:proofErr w:type="gramEnd"/>
            <w:r>
              <w:rPr>
                <w:rFonts w:ascii="標楷體" w:eastAsia="標楷體" w:hAnsi="標楷體" w:cs="新細明體" w:hint="eastAsia"/>
                <w:color w:val="000000"/>
                <w:sz w:val="26"/>
                <w:szCs w:val="20"/>
              </w:rPr>
              <w:t>角落。</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10能將色彩與光影表現在作品上</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11能善用多元感官，察覺感知藝術與生活的關聯。</w:t>
            </w:r>
          </w:p>
        </w:tc>
        <w:tc>
          <w:tcPr>
            <w:tcW w:w="811" w:type="pct"/>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口語評量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態度評量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作品評量</w:t>
            </w:r>
          </w:p>
        </w:tc>
        <w:tc>
          <w:tcPr>
            <w:tcW w:w="1028" w:type="pct"/>
            <w:vAlign w:val="center"/>
          </w:tcPr>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環E2 覺知生物生命的美與價值，關懷動、植物的生命。</w:t>
            </w:r>
          </w:p>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【性別平等教育】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性E8 了解不同性別者的成就與貢獻。</w:t>
            </w:r>
          </w:p>
        </w:tc>
      </w:tr>
      <w:tr w:rsidR="00574B7A" w:rsidRPr="004F4430" w:rsidTr="00A66460">
        <w:trPr>
          <w:trHeight w:val="1969"/>
        </w:trPr>
        <w:tc>
          <w:tcPr>
            <w:tcW w:w="364" w:type="pct"/>
            <w:vAlign w:val="center"/>
          </w:tcPr>
          <w:p w:rsidR="00574B7A" w:rsidRPr="004F4430" w:rsidRDefault="00574B7A" w:rsidP="00C71BBD">
            <w:pPr>
              <w:jc w:val="center"/>
              <w:rPr>
                <w:rFonts w:ascii="標楷體" w:eastAsia="標楷體" w:hAnsi="標楷體"/>
                <w:sz w:val="26"/>
                <w:szCs w:val="26"/>
              </w:rPr>
            </w:pPr>
            <w:r w:rsidRPr="004F4430">
              <w:rPr>
                <w:rFonts w:ascii="標楷體" w:eastAsia="標楷體" w:hAnsi="標楷體"/>
                <w:sz w:val="26"/>
                <w:szCs w:val="26"/>
              </w:rPr>
              <w:t>七</w:t>
            </w:r>
          </w:p>
        </w:tc>
        <w:tc>
          <w:tcPr>
            <w:tcW w:w="663" w:type="pct"/>
            <w:vAlign w:val="center"/>
          </w:tcPr>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壹、</w:t>
            </w:r>
            <w:r>
              <w:rPr>
                <w:rFonts w:ascii="標楷體" w:eastAsia="標楷體" w:hAnsi="標楷體" w:cs="新細明體" w:hint="eastAsia"/>
                <w:color w:val="000000"/>
                <w:sz w:val="26"/>
                <w:szCs w:val="20"/>
              </w:rPr>
              <w:t>視覺萬花筒</w:t>
            </w:r>
          </w:p>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三、光的魔法</w:t>
            </w:r>
          </w:p>
        </w:tc>
        <w:tc>
          <w:tcPr>
            <w:tcW w:w="776" w:type="pct"/>
            <w:gridSpan w:val="5"/>
            <w:tcBorders>
              <w:right w:val="single" w:sz="4" w:space="0" w:color="auto"/>
            </w:tcBorders>
            <w:vAlign w:val="center"/>
          </w:tcPr>
          <w:p w:rsidR="00574B7A" w:rsidRDefault="00574B7A">
            <w:r>
              <w:rPr>
                <w:rFonts w:ascii="標楷體" w:eastAsia="標楷體" w:hAnsi="標楷體" w:cs="新細明體" w:hint="eastAsia"/>
                <w:color w:val="000000"/>
                <w:sz w:val="26"/>
                <w:szCs w:val="26"/>
              </w:rPr>
              <w:t>藝-E-A1 參與藝術活動，探索生活美感。</w:t>
            </w:r>
          </w:p>
          <w:p w:rsidR="00574B7A" w:rsidRDefault="00574B7A">
            <w:r>
              <w:rPr>
                <w:rFonts w:ascii="標楷體" w:eastAsia="標楷體" w:hAnsi="標楷體" w:cs="新細明體" w:hint="eastAsia"/>
                <w:color w:val="000000"/>
                <w:sz w:val="26"/>
                <w:szCs w:val="26"/>
              </w:rPr>
              <w:t>藝-E-B1 理解藝術符號，以表達情意觀點。</w:t>
            </w:r>
          </w:p>
          <w:p w:rsidR="00574B7A" w:rsidRDefault="00574B7A">
            <w:r>
              <w:rPr>
                <w:rFonts w:ascii="標楷體" w:eastAsia="標楷體" w:hAnsi="標楷體" w:cs="新細明體" w:hint="eastAsia"/>
                <w:color w:val="000000"/>
                <w:sz w:val="26"/>
                <w:szCs w:val="26"/>
              </w:rPr>
              <w:t>藝-E-B3 善用多元感官，察覺感知藝術與生活的關聯，以豐富美感經驗。</w:t>
            </w:r>
          </w:p>
        </w:tc>
        <w:tc>
          <w:tcPr>
            <w:tcW w:w="1358" w:type="pct"/>
            <w:tcBorders>
              <w:left w:val="single" w:sz="4" w:space="0" w:color="auto"/>
            </w:tcBorders>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1能請學分享對煙火的感受。</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2教師說明夜晚的燈光與煙火如此燦爛奪目的原因。</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3一起討論與探索各種表現黑夜中煙火、人物、景物的方式。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4學生用自己想要表現的素材進行五彩繽紛的夜晚創作。</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5.學生進行創作，完成作品。</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6請學生進行畫作的介紹與分享。</w:t>
            </w:r>
          </w:p>
        </w:tc>
        <w:tc>
          <w:tcPr>
            <w:tcW w:w="811" w:type="pct"/>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口語評量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態度評量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作品評量</w:t>
            </w:r>
          </w:p>
        </w:tc>
        <w:tc>
          <w:tcPr>
            <w:tcW w:w="1028" w:type="pct"/>
            <w:vAlign w:val="center"/>
          </w:tcPr>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【多元文化教育】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多E1 了解自己的文化特質。</w:t>
            </w:r>
          </w:p>
        </w:tc>
      </w:tr>
      <w:tr w:rsidR="00574B7A" w:rsidRPr="004F4430" w:rsidTr="00A66460">
        <w:trPr>
          <w:trHeight w:val="1812"/>
        </w:trPr>
        <w:tc>
          <w:tcPr>
            <w:tcW w:w="364" w:type="pct"/>
            <w:vAlign w:val="center"/>
          </w:tcPr>
          <w:p w:rsidR="00574B7A" w:rsidRPr="004F4430" w:rsidRDefault="00574B7A" w:rsidP="00C71BBD">
            <w:pPr>
              <w:jc w:val="center"/>
              <w:rPr>
                <w:rFonts w:ascii="標楷體" w:eastAsia="標楷體" w:hAnsi="標楷體"/>
                <w:sz w:val="26"/>
                <w:szCs w:val="26"/>
              </w:rPr>
            </w:pPr>
            <w:r w:rsidRPr="004F4430">
              <w:rPr>
                <w:rFonts w:ascii="標楷體" w:eastAsia="標楷體" w:hAnsi="標楷體"/>
                <w:sz w:val="26"/>
                <w:szCs w:val="26"/>
              </w:rPr>
              <w:t>八</w:t>
            </w:r>
          </w:p>
        </w:tc>
        <w:tc>
          <w:tcPr>
            <w:tcW w:w="663" w:type="pct"/>
            <w:vAlign w:val="center"/>
          </w:tcPr>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貳、表演任我行</w:t>
            </w:r>
          </w:p>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一、玩具總動員</w:t>
            </w:r>
          </w:p>
        </w:tc>
        <w:tc>
          <w:tcPr>
            <w:tcW w:w="769" w:type="pct"/>
            <w:gridSpan w:val="4"/>
            <w:tcBorders>
              <w:right w:val="single" w:sz="4" w:space="0" w:color="auto"/>
            </w:tcBorders>
            <w:vAlign w:val="center"/>
          </w:tcPr>
          <w:p w:rsidR="00574B7A" w:rsidRDefault="00574B7A">
            <w:r>
              <w:rPr>
                <w:rFonts w:ascii="標楷體" w:eastAsia="標楷體" w:hAnsi="標楷體" w:cs="新細明體" w:hint="eastAsia"/>
                <w:color w:val="000000"/>
                <w:sz w:val="26"/>
                <w:szCs w:val="26"/>
              </w:rPr>
              <w:t>藝-E-A2 認識設計思考，理解藝術實踐的意義。</w:t>
            </w:r>
          </w:p>
          <w:p w:rsidR="00574B7A" w:rsidRDefault="00574B7A">
            <w:r>
              <w:rPr>
                <w:rFonts w:ascii="標楷體" w:eastAsia="標楷體" w:hAnsi="標楷體" w:cs="新細明體" w:hint="eastAsia"/>
                <w:color w:val="000000"/>
                <w:sz w:val="26"/>
                <w:szCs w:val="26"/>
              </w:rPr>
              <w:t>藝-E-A3 學習規劃藝術活動，豐富生活經驗。</w:t>
            </w:r>
          </w:p>
          <w:p w:rsidR="00574B7A" w:rsidRDefault="00574B7A">
            <w:r>
              <w:rPr>
                <w:rFonts w:ascii="標楷體" w:eastAsia="標楷體" w:hAnsi="標楷體" w:cs="新細明體" w:hint="eastAsia"/>
                <w:color w:val="000000"/>
                <w:sz w:val="26"/>
                <w:szCs w:val="26"/>
              </w:rPr>
              <w:t>藝-E-C2 透過藝術實踐，學習理解他</w:t>
            </w:r>
            <w:r>
              <w:rPr>
                <w:rFonts w:ascii="標楷體" w:eastAsia="標楷體" w:hAnsi="標楷體" w:cs="新細明體" w:hint="eastAsia"/>
                <w:color w:val="000000"/>
                <w:sz w:val="26"/>
                <w:szCs w:val="26"/>
              </w:rPr>
              <w:lastRenderedPageBreak/>
              <w:t>人感受與團隊合作的能力。</w:t>
            </w:r>
          </w:p>
        </w:tc>
        <w:tc>
          <w:tcPr>
            <w:tcW w:w="1365" w:type="pct"/>
            <w:gridSpan w:val="2"/>
            <w:tcBorders>
              <w:left w:val="single" w:sz="4" w:space="0" w:color="auto"/>
            </w:tcBorders>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1.引導學童訓練觀察力，從觀察自己玩具的具體外觀特徵出發，再進一步觀察出平常沒有注意的玩具細節，</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2.請學生上台分享自己的觀察心得。</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3引導學生進入愛惜物品的主題。</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4.教師請學童參考課本圖例，將自己化身為玩具，以第一人稱書寫「玩具身分證」</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5.請學童拿著自己的玩具去向同學做訪問，將同學對自己玩具的印象書寫在「玩具身分證」上。</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6教師請學童上</w:t>
            </w:r>
            <w:proofErr w:type="gramStart"/>
            <w:r>
              <w:rPr>
                <w:rFonts w:ascii="標楷體" w:eastAsia="標楷體" w:hAnsi="標楷體" w:cs="新細明體" w:hint="eastAsia"/>
                <w:color w:val="000000"/>
                <w:sz w:val="26"/>
                <w:szCs w:val="20"/>
              </w:rPr>
              <w:t>臺</w:t>
            </w:r>
            <w:proofErr w:type="gramEnd"/>
            <w:r>
              <w:rPr>
                <w:rFonts w:ascii="標楷體" w:eastAsia="標楷體" w:hAnsi="標楷體" w:cs="新細明體" w:hint="eastAsia"/>
                <w:color w:val="000000"/>
                <w:sz w:val="26"/>
                <w:szCs w:val="20"/>
              </w:rPr>
              <w:t>以玩具的身份做自我介紹。</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7進行「玩具相見歡」活動，培養學童有個人的空間概念，能與他人保持安全距離，並配合音樂節奏走動。以玩具的身分向朋友打招呼。</w:t>
            </w:r>
          </w:p>
        </w:tc>
        <w:tc>
          <w:tcPr>
            <w:tcW w:w="811" w:type="pct"/>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口頭發表</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實作表演</w:t>
            </w:r>
          </w:p>
        </w:tc>
        <w:tc>
          <w:tcPr>
            <w:tcW w:w="1028" w:type="pct"/>
            <w:vAlign w:val="center"/>
          </w:tcPr>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【人權教育】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人E5 欣賞、包容個別差異並尊重自己與他人的權利。</w:t>
            </w:r>
          </w:p>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【戶外教育】</w:t>
            </w:r>
          </w:p>
          <w:p w:rsidR="00574B7A" w:rsidRDefault="00574B7A">
            <w:pPr>
              <w:spacing w:line="260" w:lineRule="exact"/>
              <w:rPr>
                <w:rFonts w:eastAsiaTheme="minorEastAsia"/>
                <w:color w:val="C00000"/>
                <w:sz w:val="20"/>
                <w:szCs w:val="20"/>
              </w:rPr>
            </w:pPr>
            <w:r>
              <w:rPr>
                <w:rFonts w:ascii="標楷體" w:eastAsia="標楷體" w:hAnsi="標楷體" w:cs="新細明體" w:hint="eastAsia"/>
                <w:color w:val="000000"/>
                <w:sz w:val="26"/>
                <w:szCs w:val="20"/>
              </w:rPr>
              <w:t>戶E3 善用五官的感知，培養眼、耳、鼻、舌、觸覺及心靈對環境感受的能力。</w:t>
            </w:r>
          </w:p>
        </w:tc>
      </w:tr>
      <w:tr w:rsidR="00574B7A" w:rsidRPr="004F4430" w:rsidTr="00A66460">
        <w:trPr>
          <w:trHeight w:val="1540"/>
        </w:trPr>
        <w:tc>
          <w:tcPr>
            <w:tcW w:w="364" w:type="pct"/>
            <w:vAlign w:val="center"/>
          </w:tcPr>
          <w:p w:rsidR="00574B7A" w:rsidRPr="004F4430" w:rsidRDefault="00574B7A" w:rsidP="00C71BBD">
            <w:pPr>
              <w:jc w:val="center"/>
              <w:rPr>
                <w:rFonts w:ascii="標楷體" w:eastAsia="標楷體" w:hAnsi="標楷體"/>
                <w:sz w:val="26"/>
                <w:szCs w:val="26"/>
              </w:rPr>
            </w:pPr>
            <w:r w:rsidRPr="004F4430">
              <w:rPr>
                <w:rFonts w:ascii="標楷體" w:eastAsia="標楷體" w:hAnsi="標楷體"/>
                <w:sz w:val="26"/>
                <w:szCs w:val="26"/>
              </w:rPr>
              <w:t>九</w:t>
            </w:r>
          </w:p>
        </w:tc>
        <w:tc>
          <w:tcPr>
            <w:tcW w:w="663" w:type="pct"/>
            <w:vAlign w:val="center"/>
          </w:tcPr>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貳、表演任我行</w:t>
            </w:r>
          </w:p>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一、玩具總動員</w:t>
            </w:r>
          </w:p>
        </w:tc>
        <w:tc>
          <w:tcPr>
            <w:tcW w:w="769" w:type="pct"/>
            <w:gridSpan w:val="4"/>
            <w:tcBorders>
              <w:right w:val="single" w:sz="4" w:space="0" w:color="auto"/>
            </w:tcBorders>
            <w:vAlign w:val="center"/>
          </w:tcPr>
          <w:p w:rsidR="00574B7A" w:rsidRDefault="00574B7A">
            <w:r>
              <w:rPr>
                <w:rFonts w:ascii="標楷體" w:eastAsia="標楷體" w:hAnsi="標楷體" w:cs="新細明體" w:hint="eastAsia"/>
                <w:color w:val="000000"/>
                <w:sz w:val="26"/>
                <w:szCs w:val="26"/>
              </w:rPr>
              <w:t>藝-E-A3 學習規劃藝術活動，豐富生活經驗。</w:t>
            </w:r>
          </w:p>
          <w:p w:rsidR="00574B7A" w:rsidRDefault="00574B7A">
            <w:r>
              <w:rPr>
                <w:rFonts w:ascii="標楷體" w:eastAsia="標楷體" w:hAnsi="標楷體" w:cs="新細明體" w:hint="eastAsia"/>
                <w:color w:val="000000"/>
                <w:sz w:val="26"/>
                <w:szCs w:val="26"/>
              </w:rPr>
              <w:t>藝-E-B1 理解藝術符號，以表達情意觀點。</w:t>
            </w:r>
          </w:p>
          <w:p w:rsidR="00574B7A" w:rsidRDefault="00574B7A">
            <w:r>
              <w:rPr>
                <w:rFonts w:ascii="標楷體" w:eastAsia="標楷體" w:hAnsi="標楷體" w:cs="新細明體" w:hint="eastAsia"/>
                <w:color w:val="000000"/>
                <w:sz w:val="26"/>
                <w:szCs w:val="26"/>
              </w:rPr>
              <w:t>藝-E-B3 善用多元感官，察覺感知藝術與生活的關聯，以豐富美感經驗。</w:t>
            </w:r>
          </w:p>
          <w:p w:rsidR="00574B7A" w:rsidRDefault="00574B7A">
            <w:r>
              <w:rPr>
                <w:rFonts w:ascii="標楷體" w:eastAsia="標楷體" w:hAnsi="標楷體" w:cs="新細明體" w:hint="eastAsia"/>
                <w:color w:val="000000"/>
                <w:sz w:val="26"/>
                <w:szCs w:val="26"/>
              </w:rPr>
              <w:t>藝-E-C2 透過藝術實踐，學習理解他人感受與團隊合作的能力。</w:t>
            </w:r>
          </w:p>
        </w:tc>
        <w:tc>
          <w:tcPr>
            <w:tcW w:w="1365" w:type="pct"/>
            <w:gridSpan w:val="2"/>
            <w:tcBorders>
              <w:left w:val="single" w:sz="4" w:space="0" w:color="auto"/>
            </w:tcBorders>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1.教師將全班分成二組，一組是遊戲組，另一組為評審組。</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2教師說明活動規則。</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3每一回合，只要有五個人到達終點就結束，再換另一種玩具人。</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4在扮演「玩具人」時，可以依照該玩具的特性移動，例如陀螺</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人可能會用轉圈</w:t>
            </w:r>
            <w:proofErr w:type="gramStart"/>
            <w:r>
              <w:rPr>
                <w:rFonts w:ascii="標楷體" w:eastAsia="標楷體" w:hAnsi="標楷體" w:cs="新細明體" w:hint="eastAsia"/>
                <w:color w:val="000000"/>
                <w:sz w:val="26"/>
                <w:szCs w:val="20"/>
              </w:rPr>
              <w:t>圈</w:t>
            </w:r>
            <w:proofErr w:type="gramEnd"/>
            <w:r>
              <w:rPr>
                <w:rFonts w:ascii="標楷體" w:eastAsia="標楷體" w:hAnsi="標楷體" w:cs="新細明體" w:hint="eastAsia"/>
                <w:color w:val="000000"/>
                <w:sz w:val="26"/>
                <w:szCs w:val="20"/>
              </w:rPr>
              <w:t>的方式前進，以增加肢體的豐富性。</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5運用視覺、觸覺認識玩具的特性，再透過遊戲性活動，引導學童模擬玩具的姿態，以開展肢體及基礎表演練習。</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6教師請各組從自己帶來的玩具裡選出表演主題，進行群體玩具組合討論及排練。</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7教師提示各組表演呈現方式：一開始呈現靜止不動的玩具人讓觀眾欣賞，教師倒數五秒鐘後再開始進行動態的動作，可以原地或移動位置，亦可以加入音效。</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8排練完畢後各組上台演出，教師開放觀眾搶答，看哪組</w:t>
            </w:r>
            <w:proofErr w:type="gramStart"/>
            <w:r>
              <w:rPr>
                <w:rFonts w:ascii="標楷體" w:eastAsia="標楷體" w:hAnsi="標楷體" w:cs="新細明體" w:hint="eastAsia"/>
                <w:color w:val="000000"/>
                <w:sz w:val="26"/>
                <w:szCs w:val="20"/>
              </w:rPr>
              <w:t>最快猜出臺</w:t>
            </w:r>
            <w:proofErr w:type="gramEnd"/>
            <w:r>
              <w:rPr>
                <w:rFonts w:ascii="標楷體" w:eastAsia="標楷體" w:hAnsi="標楷體" w:cs="新細明體" w:hint="eastAsia"/>
                <w:color w:val="000000"/>
                <w:sz w:val="26"/>
                <w:szCs w:val="20"/>
              </w:rPr>
              <w:t>上同學表演的是哪一個玩具？</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9表演結束後，教師請學童圍成一</w:t>
            </w:r>
            <w:r>
              <w:rPr>
                <w:rFonts w:ascii="標楷體" w:eastAsia="標楷體" w:hAnsi="標楷體" w:cs="新細明體" w:hint="eastAsia"/>
                <w:color w:val="000000"/>
                <w:sz w:val="26"/>
                <w:szCs w:val="20"/>
              </w:rPr>
              <w:lastRenderedPageBreak/>
              <w:t>個圓圈坐著，進行分享與討論。</w:t>
            </w:r>
          </w:p>
        </w:tc>
        <w:tc>
          <w:tcPr>
            <w:tcW w:w="811" w:type="pct"/>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口頭發表</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實作表演</w:t>
            </w:r>
          </w:p>
        </w:tc>
        <w:tc>
          <w:tcPr>
            <w:tcW w:w="1028" w:type="pct"/>
            <w:vAlign w:val="center"/>
          </w:tcPr>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【人權教育】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人E5 欣賞、包容個別差異並尊重自己與他人的權利。</w:t>
            </w:r>
          </w:p>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【科技教育】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科E9 具備與他人團隊合作的能力。</w:t>
            </w:r>
          </w:p>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574B7A" w:rsidRPr="004F4430" w:rsidTr="00A66460">
        <w:trPr>
          <w:trHeight w:val="1402"/>
        </w:trPr>
        <w:tc>
          <w:tcPr>
            <w:tcW w:w="364" w:type="pct"/>
            <w:vAlign w:val="center"/>
          </w:tcPr>
          <w:p w:rsidR="00574B7A" w:rsidRPr="004F4430" w:rsidRDefault="00574B7A" w:rsidP="00C71BBD">
            <w:pPr>
              <w:jc w:val="center"/>
              <w:rPr>
                <w:rFonts w:ascii="標楷體" w:eastAsia="標楷體" w:hAnsi="標楷體"/>
                <w:sz w:val="26"/>
                <w:szCs w:val="26"/>
              </w:rPr>
            </w:pPr>
            <w:r w:rsidRPr="004F4430">
              <w:rPr>
                <w:rFonts w:ascii="標楷體" w:eastAsia="標楷體" w:hAnsi="標楷體"/>
                <w:sz w:val="26"/>
                <w:szCs w:val="26"/>
              </w:rPr>
              <w:t>十</w:t>
            </w:r>
          </w:p>
        </w:tc>
        <w:tc>
          <w:tcPr>
            <w:tcW w:w="663" w:type="pct"/>
            <w:vAlign w:val="center"/>
          </w:tcPr>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貳、表演任我行</w:t>
            </w:r>
          </w:p>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二、玩具歷險記</w:t>
            </w:r>
          </w:p>
        </w:tc>
        <w:tc>
          <w:tcPr>
            <w:tcW w:w="769" w:type="pct"/>
            <w:gridSpan w:val="4"/>
            <w:tcBorders>
              <w:right w:val="single" w:sz="4" w:space="0" w:color="auto"/>
            </w:tcBorders>
            <w:vAlign w:val="center"/>
          </w:tcPr>
          <w:p w:rsidR="00574B7A" w:rsidRDefault="00574B7A">
            <w:r>
              <w:rPr>
                <w:rFonts w:ascii="標楷體" w:eastAsia="標楷體" w:hAnsi="標楷體" w:cs="新細明體" w:hint="eastAsia"/>
                <w:color w:val="000000"/>
                <w:sz w:val="26"/>
                <w:szCs w:val="26"/>
              </w:rPr>
              <w:t>藝-E-A2 認識設計思考，理解藝術實踐的意義。</w:t>
            </w:r>
          </w:p>
          <w:p w:rsidR="00574B7A" w:rsidRDefault="00574B7A">
            <w:r>
              <w:rPr>
                <w:rFonts w:ascii="標楷體" w:eastAsia="標楷體" w:hAnsi="標楷體" w:cs="新細明體" w:hint="eastAsia"/>
                <w:color w:val="000000"/>
                <w:sz w:val="26"/>
                <w:szCs w:val="26"/>
              </w:rPr>
              <w:t>藝-E-A3 學習規劃藝術活動，豐富生活經驗。</w:t>
            </w:r>
          </w:p>
        </w:tc>
        <w:tc>
          <w:tcPr>
            <w:tcW w:w="1365" w:type="pct"/>
            <w:gridSpan w:val="2"/>
            <w:tcBorders>
              <w:left w:val="single" w:sz="4" w:space="0" w:color="auto"/>
            </w:tcBorders>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1教師說故事。</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2跟著小樂們前往玩具國城堡！</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3教師關掉電燈，播放大自然的輕音樂，持續約一分鐘，營造大自然情境的氛圍。</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4教師口述情境，引導學生進行感覺練習。</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5學生在做感覺練習時，適度提醒學生，回憶自己生活中的哪件事情讓自己感覺到愉快、緊張、害怕、興奮等的情緒，將經驗提取出來做出對應的肢體動作。</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6教師播放音樂，一分鐘後開燈。</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7學生圍成一個圓圈坐著，進行分享與討論。</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8進行冒險地圖活動。</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9當有冒險者走到命運或機會的位置時，教師請冒險</w:t>
            </w:r>
            <w:proofErr w:type="gramStart"/>
            <w:r>
              <w:rPr>
                <w:rFonts w:ascii="標楷體" w:eastAsia="標楷體" w:hAnsi="標楷體" w:cs="新細明體" w:hint="eastAsia"/>
                <w:color w:val="000000"/>
                <w:sz w:val="26"/>
                <w:szCs w:val="20"/>
              </w:rPr>
              <w:t>者抽卡牌</w:t>
            </w:r>
            <w:proofErr w:type="gramEnd"/>
            <w:r>
              <w:rPr>
                <w:rFonts w:ascii="標楷體" w:eastAsia="標楷體" w:hAnsi="標楷體" w:cs="新細明體" w:hint="eastAsia"/>
                <w:color w:val="000000"/>
                <w:sz w:val="26"/>
                <w:szCs w:val="20"/>
              </w:rPr>
              <w:t>，進行答題活動。</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10只要有人最先抵達終點，或者遊戲進行30分鐘後，比賽就結束，</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11教師帶領學生圍成一圈坐下進行分享與討論。</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12教師引導學生自由發表看法並總結。</w:t>
            </w:r>
          </w:p>
        </w:tc>
        <w:tc>
          <w:tcPr>
            <w:tcW w:w="811" w:type="pct"/>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口頭發表</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實作表演</w:t>
            </w:r>
          </w:p>
        </w:tc>
        <w:tc>
          <w:tcPr>
            <w:tcW w:w="1028" w:type="pct"/>
            <w:vAlign w:val="center"/>
          </w:tcPr>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【戶外教育】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戶E3 善用五官的感知，培養眼、耳、鼻、舌觸覺及心靈對環境感受的能力。</w:t>
            </w:r>
          </w:p>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【生涯規劃教育】</w:t>
            </w:r>
          </w:p>
          <w:p w:rsidR="00574B7A" w:rsidRDefault="00574B7A">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E12 學習解決問題與做決定的能力。</w:t>
            </w:r>
          </w:p>
        </w:tc>
      </w:tr>
      <w:tr w:rsidR="00574B7A" w:rsidRPr="004F4430" w:rsidTr="00A66460">
        <w:trPr>
          <w:trHeight w:val="1402"/>
        </w:trPr>
        <w:tc>
          <w:tcPr>
            <w:tcW w:w="364" w:type="pct"/>
            <w:vAlign w:val="center"/>
          </w:tcPr>
          <w:p w:rsidR="00574B7A" w:rsidRPr="004F4430" w:rsidRDefault="00574B7A" w:rsidP="00C71BBD">
            <w:pPr>
              <w:jc w:val="center"/>
              <w:rPr>
                <w:rFonts w:ascii="標楷體" w:eastAsia="標楷體" w:hAnsi="標楷體"/>
                <w:sz w:val="26"/>
                <w:szCs w:val="26"/>
              </w:rPr>
            </w:pPr>
            <w:r w:rsidRPr="004F4430">
              <w:rPr>
                <w:rFonts w:ascii="標楷體" w:eastAsia="標楷體" w:hAnsi="標楷體"/>
                <w:sz w:val="26"/>
                <w:szCs w:val="26"/>
              </w:rPr>
              <w:lastRenderedPageBreak/>
              <w:t>十一</w:t>
            </w:r>
          </w:p>
        </w:tc>
        <w:tc>
          <w:tcPr>
            <w:tcW w:w="663" w:type="pct"/>
            <w:vAlign w:val="center"/>
          </w:tcPr>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貳、表演任我行</w:t>
            </w:r>
          </w:p>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二、玩具歷險記</w:t>
            </w:r>
          </w:p>
        </w:tc>
        <w:tc>
          <w:tcPr>
            <w:tcW w:w="769" w:type="pct"/>
            <w:gridSpan w:val="4"/>
            <w:tcBorders>
              <w:right w:val="single" w:sz="4" w:space="0" w:color="auto"/>
            </w:tcBorders>
            <w:vAlign w:val="center"/>
          </w:tcPr>
          <w:p w:rsidR="00574B7A" w:rsidRDefault="00574B7A">
            <w:r>
              <w:rPr>
                <w:rFonts w:ascii="標楷體" w:eastAsia="標楷體" w:hAnsi="標楷體" w:cs="新細明體" w:hint="eastAsia"/>
                <w:color w:val="000000"/>
                <w:sz w:val="26"/>
                <w:szCs w:val="26"/>
              </w:rPr>
              <w:t>藝-E-A1 參與藝術活動，探索生活美感。</w:t>
            </w:r>
          </w:p>
          <w:p w:rsidR="00574B7A" w:rsidRDefault="00574B7A">
            <w:r>
              <w:rPr>
                <w:rFonts w:ascii="標楷體" w:eastAsia="標楷體" w:hAnsi="標楷體" w:cs="新細明體" w:hint="eastAsia"/>
                <w:color w:val="000000"/>
                <w:sz w:val="26"/>
                <w:szCs w:val="26"/>
              </w:rPr>
              <w:t>藝-E-A2 認識設計思考，理解藝術實踐的意義。</w:t>
            </w:r>
          </w:p>
          <w:p w:rsidR="00574B7A" w:rsidRDefault="00574B7A">
            <w:r>
              <w:rPr>
                <w:rFonts w:ascii="標楷體" w:eastAsia="標楷體" w:hAnsi="標楷體" w:cs="新細明體" w:hint="eastAsia"/>
                <w:color w:val="000000"/>
                <w:sz w:val="26"/>
                <w:szCs w:val="26"/>
              </w:rPr>
              <w:t>藝-E-A3 學習規劃藝術活動，豐富生活經驗。</w:t>
            </w:r>
          </w:p>
          <w:p w:rsidR="00574B7A" w:rsidRDefault="00574B7A">
            <w:r>
              <w:rPr>
                <w:rFonts w:ascii="標楷體" w:eastAsia="標楷體" w:hAnsi="標楷體" w:cs="新細明體" w:hint="eastAsia"/>
                <w:color w:val="000000"/>
                <w:sz w:val="26"/>
                <w:szCs w:val="26"/>
              </w:rPr>
              <w:t>藝-E-B1 理解藝術符號，以表達情意觀點。</w:t>
            </w:r>
          </w:p>
          <w:p w:rsidR="00574B7A" w:rsidRDefault="00574B7A">
            <w:r>
              <w:rPr>
                <w:rFonts w:ascii="標楷體" w:eastAsia="標楷體" w:hAnsi="標楷體" w:cs="新細明體" w:hint="eastAsia"/>
                <w:color w:val="000000"/>
                <w:sz w:val="26"/>
                <w:szCs w:val="26"/>
              </w:rPr>
              <w:t>藝-E-C2 透過藝術實踐，學習理解他人感受與團隊合作的能力。</w:t>
            </w:r>
          </w:p>
        </w:tc>
        <w:tc>
          <w:tcPr>
            <w:tcW w:w="1365" w:type="pct"/>
            <w:gridSpan w:val="2"/>
            <w:tcBorders>
              <w:left w:val="single" w:sz="4" w:space="0" w:color="auto"/>
            </w:tcBorders>
            <w:vAlign w:val="center"/>
          </w:tcPr>
          <w:p w:rsidR="00574B7A" w:rsidRDefault="00574B7A">
            <w:pPr>
              <w:spacing w:line="260" w:lineRule="exact"/>
              <w:rPr>
                <w:rFonts w:eastAsiaTheme="minorEastAsia"/>
                <w:bCs/>
                <w:sz w:val="20"/>
                <w:szCs w:val="20"/>
              </w:rPr>
            </w:pPr>
            <w:r>
              <w:rPr>
                <w:rFonts w:ascii="標楷體" w:eastAsia="標楷體" w:hAnsi="標楷體" w:cs="新細明體" w:hint="eastAsia"/>
                <w:bCs/>
                <w:color w:val="000000"/>
                <w:sz w:val="26"/>
                <w:szCs w:val="20"/>
              </w:rPr>
              <w:t>1教師向學生說明活動故事情境。</w:t>
            </w:r>
          </w:p>
          <w:p w:rsidR="00574B7A" w:rsidRDefault="00574B7A">
            <w:pPr>
              <w:spacing w:line="260" w:lineRule="exact"/>
              <w:rPr>
                <w:rFonts w:eastAsiaTheme="minorEastAsia"/>
                <w:bCs/>
                <w:sz w:val="20"/>
                <w:szCs w:val="20"/>
              </w:rPr>
            </w:pPr>
            <w:r>
              <w:rPr>
                <w:rFonts w:ascii="標楷體" w:eastAsia="標楷體" w:hAnsi="標楷體" w:cs="新細明體" w:hint="eastAsia"/>
                <w:bCs/>
                <w:color w:val="000000"/>
                <w:sz w:val="26"/>
                <w:szCs w:val="20"/>
              </w:rPr>
              <w:t>2.各組進行討論，要設置的創意關卡的題目。</w:t>
            </w:r>
          </w:p>
          <w:p w:rsidR="00574B7A" w:rsidRDefault="00574B7A">
            <w:pPr>
              <w:spacing w:line="260" w:lineRule="exact"/>
              <w:rPr>
                <w:rFonts w:eastAsiaTheme="minorEastAsia"/>
                <w:bCs/>
                <w:sz w:val="20"/>
                <w:szCs w:val="20"/>
              </w:rPr>
            </w:pPr>
            <w:r>
              <w:rPr>
                <w:rFonts w:ascii="標楷體" w:eastAsia="標楷體" w:hAnsi="標楷體" w:cs="新細明體" w:hint="eastAsia"/>
                <w:bCs/>
                <w:color w:val="000000"/>
                <w:sz w:val="26"/>
                <w:szCs w:val="20"/>
              </w:rPr>
              <w:t>3教師提醒學生，創意關卡不要跟別組相同。</w:t>
            </w:r>
          </w:p>
          <w:p w:rsidR="00574B7A" w:rsidRDefault="00574B7A">
            <w:pPr>
              <w:spacing w:line="260" w:lineRule="exact"/>
              <w:rPr>
                <w:rFonts w:eastAsiaTheme="minorEastAsia"/>
                <w:bCs/>
                <w:sz w:val="20"/>
                <w:szCs w:val="20"/>
              </w:rPr>
            </w:pPr>
            <w:r>
              <w:rPr>
                <w:rFonts w:ascii="標楷體" w:eastAsia="標楷體" w:hAnsi="標楷體" w:cs="新細明體" w:hint="eastAsia"/>
                <w:bCs/>
                <w:color w:val="000000"/>
                <w:sz w:val="26"/>
                <w:szCs w:val="20"/>
              </w:rPr>
              <w:t>4</w:t>
            </w:r>
            <w:proofErr w:type="gramStart"/>
            <w:r>
              <w:rPr>
                <w:rFonts w:ascii="標楷體" w:eastAsia="標楷體" w:hAnsi="標楷體" w:cs="新細明體" w:hint="eastAsia"/>
                <w:bCs/>
                <w:color w:val="000000"/>
                <w:sz w:val="26"/>
                <w:szCs w:val="20"/>
              </w:rPr>
              <w:t>各</w:t>
            </w:r>
            <w:proofErr w:type="gramEnd"/>
            <w:r>
              <w:rPr>
                <w:rFonts w:ascii="標楷體" w:eastAsia="標楷體" w:hAnsi="標楷體" w:cs="新細明體" w:hint="eastAsia"/>
                <w:bCs/>
                <w:color w:val="000000"/>
                <w:sz w:val="26"/>
                <w:szCs w:val="20"/>
              </w:rPr>
              <w:t>組討論關卡的呈現方式。</w:t>
            </w:r>
          </w:p>
          <w:p w:rsidR="00574B7A" w:rsidRDefault="00574B7A">
            <w:pPr>
              <w:spacing w:line="260" w:lineRule="exact"/>
              <w:rPr>
                <w:rFonts w:eastAsiaTheme="minorEastAsia"/>
                <w:bCs/>
                <w:sz w:val="20"/>
                <w:szCs w:val="20"/>
              </w:rPr>
            </w:pPr>
            <w:r>
              <w:rPr>
                <w:rFonts w:ascii="標楷體" w:eastAsia="標楷體" w:hAnsi="標楷體" w:cs="新細明體" w:hint="eastAsia"/>
                <w:bCs/>
                <w:color w:val="000000"/>
                <w:sz w:val="26"/>
                <w:szCs w:val="20"/>
              </w:rPr>
              <w:t>5</w:t>
            </w:r>
            <w:proofErr w:type="gramStart"/>
            <w:r>
              <w:rPr>
                <w:rFonts w:ascii="標楷體" w:eastAsia="標楷體" w:hAnsi="標楷體" w:cs="新細明體" w:hint="eastAsia"/>
                <w:bCs/>
                <w:color w:val="000000"/>
                <w:sz w:val="26"/>
                <w:szCs w:val="20"/>
              </w:rPr>
              <w:t>各</w:t>
            </w:r>
            <w:proofErr w:type="gramEnd"/>
            <w:r>
              <w:rPr>
                <w:rFonts w:ascii="標楷體" w:eastAsia="標楷體" w:hAnsi="標楷體" w:cs="新細明體" w:hint="eastAsia"/>
                <w:bCs/>
                <w:color w:val="000000"/>
                <w:sz w:val="26"/>
                <w:szCs w:val="20"/>
              </w:rPr>
              <w:t>組輪流呈現所設置的「冒險關卡」。</w:t>
            </w:r>
          </w:p>
          <w:p w:rsidR="00574B7A" w:rsidRDefault="00574B7A">
            <w:pPr>
              <w:spacing w:line="260" w:lineRule="exact"/>
              <w:rPr>
                <w:rFonts w:eastAsiaTheme="minorEastAsia"/>
                <w:bCs/>
                <w:sz w:val="20"/>
                <w:szCs w:val="20"/>
              </w:rPr>
            </w:pPr>
            <w:r>
              <w:rPr>
                <w:rFonts w:ascii="標楷體" w:eastAsia="標楷體" w:hAnsi="標楷體" w:cs="新細明體" w:hint="eastAsia"/>
                <w:bCs/>
                <w:color w:val="000000"/>
                <w:sz w:val="26"/>
                <w:szCs w:val="20"/>
              </w:rPr>
              <w:t>6教師可以運用手鼓，給予十個拍子，讓各組以慢動作啟動危險關卡，可以幫助學生確實將動作做到定位。</w:t>
            </w:r>
          </w:p>
          <w:p w:rsidR="00574B7A" w:rsidRDefault="00574B7A">
            <w:pPr>
              <w:spacing w:line="260" w:lineRule="exact"/>
              <w:rPr>
                <w:rFonts w:eastAsiaTheme="minorEastAsia"/>
                <w:bCs/>
                <w:sz w:val="20"/>
                <w:szCs w:val="20"/>
              </w:rPr>
            </w:pPr>
            <w:r>
              <w:rPr>
                <w:rFonts w:ascii="標楷體" w:eastAsia="標楷體" w:hAnsi="標楷體" w:cs="新細明體" w:hint="eastAsia"/>
                <w:bCs/>
                <w:color w:val="000000"/>
                <w:sz w:val="26"/>
                <w:szCs w:val="20"/>
              </w:rPr>
              <w:t>7</w:t>
            </w:r>
            <w:proofErr w:type="gramStart"/>
            <w:r>
              <w:rPr>
                <w:rFonts w:ascii="標楷體" w:eastAsia="標楷體" w:hAnsi="標楷體" w:cs="新細明體" w:hint="eastAsia"/>
                <w:bCs/>
                <w:color w:val="000000"/>
                <w:sz w:val="26"/>
                <w:szCs w:val="20"/>
              </w:rPr>
              <w:t>各</w:t>
            </w:r>
            <w:proofErr w:type="gramEnd"/>
            <w:r>
              <w:rPr>
                <w:rFonts w:ascii="標楷體" w:eastAsia="標楷體" w:hAnsi="標楷體" w:cs="新細明體" w:hint="eastAsia"/>
                <w:bCs/>
                <w:color w:val="000000"/>
                <w:sz w:val="26"/>
                <w:szCs w:val="20"/>
              </w:rPr>
              <w:t>組呈現完畢後活動結束。</w:t>
            </w:r>
          </w:p>
          <w:p w:rsidR="00574B7A" w:rsidRDefault="00574B7A">
            <w:pPr>
              <w:spacing w:line="260" w:lineRule="exact"/>
              <w:rPr>
                <w:rFonts w:eastAsiaTheme="minorEastAsia"/>
                <w:bCs/>
                <w:sz w:val="20"/>
                <w:szCs w:val="20"/>
              </w:rPr>
            </w:pPr>
            <w:r>
              <w:rPr>
                <w:rFonts w:ascii="標楷體" w:eastAsia="標楷體" w:hAnsi="標楷體" w:cs="新細明體" w:hint="eastAsia"/>
                <w:bCs/>
                <w:color w:val="000000"/>
                <w:sz w:val="26"/>
                <w:szCs w:val="20"/>
              </w:rPr>
              <w:t>8教師說明身歷情境遊戲規則。</w:t>
            </w:r>
          </w:p>
          <w:p w:rsidR="00574B7A" w:rsidRDefault="00574B7A">
            <w:pPr>
              <w:spacing w:line="260" w:lineRule="exact"/>
              <w:rPr>
                <w:rFonts w:eastAsiaTheme="minorEastAsia"/>
                <w:bCs/>
                <w:sz w:val="20"/>
                <w:szCs w:val="20"/>
              </w:rPr>
            </w:pPr>
            <w:r>
              <w:rPr>
                <w:rFonts w:ascii="標楷體" w:eastAsia="標楷體" w:hAnsi="標楷體" w:cs="新細明體" w:hint="eastAsia"/>
                <w:bCs/>
                <w:color w:val="000000"/>
                <w:sz w:val="26"/>
                <w:szCs w:val="20"/>
              </w:rPr>
              <w:t>9探險隊要集體行動，按照規劃的探險路線前進。</w:t>
            </w:r>
          </w:p>
          <w:p w:rsidR="00574B7A" w:rsidRDefault="00574B7A">
            <w:pPr>
              <w:spacing w:line="260" w:lineRule="exact"/>
              <w:rPr>
                <w:rFonts w:eastAsiaTheme="minorEastAsia"/>
                <w:bCs/>
                <w:sz w:val="20"/>
                <w:szCs w:val="20"/>
              </w:rPr>
            </w:pPr>
            <w:r>
              <w:rPr>
                <w:rFonts w:ascii="標楷體" w:eastAsia="標楷體" w:hAnsi="標楷體" w:cs="新細明體" w:hint="eastAsia"/>
                <w:bCs/>
                <w:color w:val="000000"/>
                <w:sz w:val="26"/>
                <w:szCs w:val="20"/>
              </w:rPr>
              <w:t>10沒有探險隊經過時，扮演關卡者可做短暫的休息。</w:t>
            </w:r>
          </w:p>
          <w:p w:rsidR="00574B7A" w:rsidRDefault="00574B7A">
            <w:pPr>
              <w:spacing w:line="260" w:lineRule="exact"/>
              <w:rPr>
                <w:rFonts w:eastAsiaTheme="minorEastAsia"/>
                <w:bCs/>
                <w:sz w:val="20"/>
                <w:szCs w:val="20"/>
              </w:rPr>
            </w:pPr>
            <w:r>
              <w:rPr>
                <w:rFonts w:ascii="標楷體" w:eastAsia="標楷體" w:hAnsi="標楷體" w:cs="新細明體" w:hint="eastAsia"/>
                <w:bCs/>
                <w:color w:val="000000"/>
                <w:sz w:val="26"/>
                <w:szCs w:val="20"/>
              </w:rPr>
              <w:t>11所有組別闖關完成後，學生圍成一個圓圈坐著，進行分享與討論。</w:t>
            </w:r>
          </w:p>
          <w:p w:rsidR="00574B7A" w:rsidRDefault="00574B7A">
            <w:pPr>
              <w:spacing w:line="260" w:lineRule="exact"/>
              <w:rPr>
                <w:rFonts w:eastAsiaTheme="minorEastAsia"/>
                <w:bCs/>
                <w:sz w:val="20"/>
                <w:szCs w:val="20"/>
              </w:rPr>
            </w:pPr>
            <w:r>
              <w:rPr>
                <w:rFonts w:ascii="標楷體" w:eastAsia="標楷體" w:hAnsi="標楷體" w:cs="新細明體" w:hint="eastAsia"/>
                <w:bCs/>
                <w:color w:val="000000"/>
                <w:sz w:val="26"/>
                <w:szCs w:val="20"/>
              </w:rPr>
              <w:t>12教師帶學生閱讀課本圖例。如果你也可以許一個願</w:t>
            </w:r>
          </w:p>
          <w:p w:rsidR="00574B7A" w:rsidRDefault="00574B7A">
            <w:pPr>
              <w:spacing w:line="260" w:lineRule="exact"/>
              <w:rPr>
                <w:rFonts w:eastAsiaTheme="minorEastAsia"/>
                <w:bCs/>
                <w:sz w:val="20"/>
                <w:szCs w:val="20"/>
              </w:rPr>
            </w:pPr>
            <w:r>
              <w:rPr>
                <w:rFonts w:ascii="標楷體" w:eastAsia="標楷體" w:hAnsi="標楷體" w:cs="新細明體" w:hint="eastAsia"/>
                <w:bCs/>
                <w:color w:val="000000"/>
                <w:sz w:val="26"/>
                <w:szCs w:val="20"/>
              </w:rPr>
              <w:t>望，你會許什麼願望呢？為什麼？</w:t>
            </w:r>
          </w:p>
          <w:p w:rsidR="00574B7A" w:rsidRDefault="00574B7A">
            <w:pPr>
              <w:spacing w:line="260" w:lineRule="exact"/>
              <w:rPr>
                <w:rFonts w:eastAsiaTheme="minorEastAsia"/>
                <w:bCs/>
                <w:sz w:val="20"/>
                <w:szCs w:val="20"/>
              </w:rPr>
            </w:pPr>
            <w:r>
              <w:rPr>
                <w:rFonts w:ascii="標楷體" w:eastAsia="標楷體" w:hAnsi="標楷體" w:cs="新細明體" w:hint="eastAsia"/>
                <w:bCs/>
                <w:color w:val="000000"/>
                <w:sz w:val="26"/>
                <w:szCs w:val="20"/>
              </w:rPr>
              <w:t>13學生自由發表想法。</w:t>
            </w:r>
          </w:p>
          <w:p w:rsidR="00574B7A" w:rsidRDefault="00574B7A">
            <w:pPr>
              <w:spacing w:line="260" w:lineRule="exact"/>
              <w:rPr>
                <w:rFonts w:eastAsiaTheme="minorEastAsia"/>
                <w:bCs/>
                <w:sz w:val="20"/>
                <w:szCs w:val="20"/>
              </w:rPr>
            </w:pPr>
            <w:r>
              <w:rPr>
                <w:rFonts w:ascii="標楷體" w:eastAsia="標楷體" w:hAnsi="標楷體" w:cs="新細明體" w:hint="eastAsia"/>
                <w:bCs/>
                <w:color w:val="000000"/>
                <w:sz w:val="26"/>
                <w:szCs w:val="20"/>
              </w:rPr>
              <w:t>14教師說明老師面前有一個摸彩箱，裡面有情緒</w:t>
            </w:r>
            <w:proofErr w:type="gramStart"/>
            <w:r>
              <w:rPr>
                <w:rFonts w:ascii="標楷體" w:eastAsia="標楷體" w:hAnsi="標楷體" w:cs="新細明體" w:hint="eastAsia"/>
                <w:bCs/>
                <w:color w:val="000000"/>
                <w:sz w:val="26"/>
                <w:szCs w:val="20"/>
              </w:rPr>
              <w:t>籤</w:t>
            </w:r>
            <w:proofErr w:type="gramEnd"/>
            <w:r>
              <w:rPr>
                <w:rFonts w:ascii="標楷體" w:eastAsia="標楷體" w:hAnsi="標楷體" w:cs="新細明體" w:hint="eastAsia"/>
                <w:bCs/>
                <w:color w:val="000000"/>
                <w:sz w:val="26"/>
                <w:szCs w:val="20"/>
              </w:rPr>
              <w:t>條，老師要請同學們上台</w:t>
            </w:r>
            <w:proofErr w:type="gramStart"/>
            <w:r>
              <w:rPr>
                <w:rFonts w:ascii="標楷體" w:eastAsia="標楷體" w:hAnsi="標楷體" w:cs="新細明體" w:hint="eastAsia"/>
                <w:bCs/>
                <w:color w:val="000000"/>
                <w:sz w:val="26"/>
                <w:szCs w:val="20"/>
              </w:rPr>
              <w:t>抽出卡</w:t>
            </w:r>
            <w:proofErr w:type="gramEnd"/>
            <w:r>
              <w:rPr>
                <w:rFonts w:ascii="標楷體" w:eastAsia="標楷體" w:hAnsi="標楷體" w:cs="新細明體" w:hint="eastAsia"/>
                <w:bCs/>
                <w:color w:val="000000"/>
                <w:sz w:val="26"/>
                <w:szCs w:val="20"/>
              </w:rPr>
              <w:t>牌，用表情表現卡片上的情緒。</w:t>
            </w:r>
          </w:p>
          <w:p w:rsidR="00574B7A" w:rsidRDefault="00574B7A">
            <w:pPr>
              <w:spacing w:line="260" w:lineRule="exact"/>
              <w:rPr>
                <w:rFonts w:eastAsiaTheme="minorEastAsia"/>
                <w:bCs/>
                <w:sz w:val="20"/>
                <w:szCs w:val="20"/>
              </w:rPr>
            </w:pPr>
            <w:r>
              <w:rPr>
                <w:rFonts w:ascii="標楷體" w:eastAsia="標楷體" w:hAnsi="標楷體" w:cs="新細明體" w:hint="eastAsia"/>
                <w:bCs/>
                <w:color w:val="000000"/>
                <w:sz w:val="26"/>
                <w:szCs w:val="20"/>
              </w:rPr>
              <w:t>15教師請自願的同學上台</w:t>
            </w:r>
            <w:proofErr w:type="gramStart"/>
            <w:r>
              <w:rPr>
                <w:rFonts w:ascii="標楷體" w:eastAsia="標楷體" w:hAnsi="標楷體" w:cs="新細明體" w:hint="eastAsia"/>
                <w:bCs/>
                <w:color w:val="000000"/>
                <w:sz w:val="26"/>
                <w:szCs w:val="20"/>
              </w:rPr>
              <w:t>抽卡牌</w:t>
            </w:r>
            <w:proofErr w:type="gramEnd"/>
            <w:r>
              <w:rPr>
                <w:rFonts w:ascii="標楷體" w:eastAsia="標楷體" w:hAnsi="標楷體" w:cs="新細明體" w:hint="eastAsia"/>
                <w:bCs/>
                <w:color w:val="000000"/>
                <w:sz w:val="26"/>
                <w:szCs w:val="20"/>
              </w:rPr>
              <w:t>表演。</w:t>
            </w:r>
          </w:p>
          <w:p w:rsidR="00574B7A" w:rsidRDefault="00574B7A">
            <w:pPr>
              <w:spacing w:line="260" w:lineRule="exact"/>
              <w:rPr>
                <w:rFonts w:eastAsiaTheme="minorEastAsia"/>
                <w:bCs/>
                <w:sz w:val="20"/>
                <w:szCs w:val="20"/>
              </w:rPr>
            </w:pPr>
            <w:r>
              <w:rPr>
                <w:rFonts w:ascii="標楷體" w:eastAsia="標楷體" w:hAnsi="標楷體" w:cs="新細明體" w:hint="eastAsia"/>
                <w:bCs/>
                <w:color w:val="000000"/>
                <w:sz w:val="26"/>
                <w:szCs w:val="20"/>
              </w:rPr>
              <w:t>16表演結束後，教師帶領學生進行分享與討論。</w:t>
            </w:r>
          </w:p>
        </w:tc>
        <w:tc>
          <w:tcPr>
            <w:tcW w:w="811" w:type="pct"/>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口頭發表</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實作表演</w:t>
            </w:r>
          </w:p>
        </w:tc>
        <w:tc>
          <w:tcPr>
            <w:tcW w:w="1028" w:type="pct"/>
            <w:vAlign w:val="center"/>
          </w:tcPr>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【科技教育】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科E9 具備與他人團隊合作的能力。</w:t>
            </w:r>
          </w:p>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【生涯規劃教育】</w:t>
            </w:r>
          </w:p>
          <w:p w:rsidR="00574B7A" w:rsidRDefault="00574B7A">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E12 學習解決問題與做決定的能力。</w:t>
            </w:r>
          </w:p>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【家庭教育】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家E4 覺察個人情緒並適切表達，與家人及同儕適切互動。</w:t>
            </w:r>
          </w:p>
        </w:tc>
      </w:tr>
      <w:tr w:rsidR="00574B7A" w:rsidRPr="004F4430" w:rsidTr="00A66460">
        <w:trPr>
          <w:trHeight w:val="1402"/>
        </w:trPr>
        <w:tc>
          <w:tcPr>
            <w:tcW w:w="364" w:type="pct"/>
            <w:vAlign w:val="center"/>
          </w:tcPr>
          <w:p w:rsidR="00574B7A" w:rsidRPr="004F4430" w:rsidRDefault="00574B7A" w:rsidP="00C71BBD">
            <w:pPr>
              <w:jc w:val="center"/>
              <w:rPr>
                <w:rFonts w:ascii="標楷體" w:eastAsia="標楷體" w:hAnsi="標楷體"/>
                <w:sz w:val="26"/>
                <w:szCs w:val="26"/>
              </w:rPr>
            </w:pPr>
            <w:r w:rsidRPr="004F4430">
              <w:rPr>
                <w:rFonts w:ascii="標楷體" w:eastAsia="標楷體" w:hAnsi="標楷體"/>
                <w:sz w:val="26"/>
                <w:szCs w:val="26"/>
              </w:rPr>
              <w:lastRenderedPageBreak/>
              <w:t>十二</w:t>
            </w:r>
          </w:p>
        </w:tc>
        <w:tc>
          <w:tcPr>
            <w:tcW w:w="663" w:type="pct"/>
            <w:vAlign w:val="center"/>
          </w:tcPr>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貳、表演任我行</w:t>
            </w:r>
          </w:p>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三、</w:t>
            </w:r>
            <w:proofErr w:type="gramStart"/>
            <w:r>
              <w:rPr>
                <w:rFonts w:ascii="標楷體" w:eastAsia="標楷體" w:hAnsi="標楷體" w:cs="新細明體" w:hint="eastAsia"/>
                <w:bCs/>
                <w:color w:val="000000"/>
                <w:sz w:val="26"/>
                <w:szCs w:val="20"/>
              </w:rPr>
              <w:t>玩劇大方</w:t>
            </w:r>
            <w:proofErr w:type="gramEnd"/>
            <w:r>
              <w:rPr>
                <w:rFonts w:ascii="標楷體" w:eastAsia="標楷體" w:hAnsi="標楷體" w:cs="新細明體" w:hint="eastAsia"/>
                <w:bCs/>
                <w:color w:val="000000"/>
                <w:sz w:val="26"/>
                <w:szCs w:val="20"/>
              </w:rPr>
              <w:t>秀</w:t>
            </w:r>
          </w:p>
        </w:tc>
        <w:tc>
          <w:tcPr>
            <w:tcW w:w="769" w:type="pct"/>
            <w:gridSpan w:val="4"/>
            <w:tcBorders>
              <w:right w:val="single" w:sz="4" w:space="0" w:color="auto"/>
            </w:tcBorders>
            <w:vAlign w:val="center"/>
          </w:tcPr>
          <w:p w:rsidR="00574B7A" w:rsidRDefault="00574B7A">
            <w:r>
              <w:rPr>
                <w:rFonts w:ascii="標楷體" w:eastAsia="標楷體" w:hAnsi="標楷體" w:cs="新細明體" w:hint="eastAsia"/>
                <w:color w:val="000000"/>
                <w:sz w:val="26"/>
                <w:szCs w:val="26"/>
              </w:rPr>
              <w:t>藝-E-A3 學習規劃藝術活動，豐富生活經驗。</w:t>
            </w:r>
          </w:p>
          <w:p w:rsidR="00574B7A" w:rsidRDefault="00574B7A">
            <w:r>
              <w:rPr>
                <w:rFonts w:ascii="標楷體" w:eastAsia="標楷體" w:hAnsi="標楷體" w:cs="新細明體" w:hint="eastAsia"/>
                <w:color w:val="000000"/>
                <w:sz w:val="26"/>
                <w:szCs w:val="26"/>
              </w:rPr>
              <w:t>藝-E-C2 透過藝術實踐，學習理解他人感受與團隊合作的能力。</w:t>
            </w:r>
          </w:p>
        </w:tc>
        <w:tc>
          <w:tcPr>
            <w:tcW w:w="1365" w:type="pct"/>
            <w:gridSpan w:val="2"/>
            <w:tcBorders>
              <w:left w:val="single" w:sz="4" w:space="0" w:color="auto"/>
            </w:tcBorders>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1教師引導學生，以玩具代言人的身份上台進行才藝表演，</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2上台時可以先進行玩具自我介紹。</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3學生輪流帶著自己的玩具上台進行才藝表演。</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4教師提問，你最喜歡哪</w:t>
            </w:r>
            <w:proofErr w:type="gramStart"/>
            <w:r>
              <w:rPr>
                <w:rFonts w:ascii="標楷體" w:eastAsia="標楷體" w:hAnsi="標楷體" w:cs="新細明體" w:hint="eastAsia"/>
                <w:color w:val="000000"/>
                <w:sz w:val="26"/>
                <w:szCs w:val="20"/>
              </w:rPr>
              <w:t>個</w:t>
            </w:r>
            <w:proofErr w:type="gramEnd"/>
            <w:r>
              <w:rPr>
                <w:rFonts w:ascii="標楷體" w:eastAsia="標楷體" w:hAnsi="標楷體" w:cs="新細明體" w:hint="eastAsia"/>
                <w:color w:val="000000"/>
                <w:sz w:val="26"/>
                <w:szCs w:val="20"/>
              </w:rPr>
              <w:t>玩具的才藝表演？</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5學生自由發表看法。</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6進行故事大風吹活動。</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7教師請每組學生從三個箱子中分別抽出</w:t>
            </w:r>
            <w:proofErr w:type="gramStart"/>
            <w:r>
              <w:rPr>
                <w:rFonts w:ascii="標楷體" w:eastAsia="標楷體" w:hAnsi="標楷體" w:cs="新細明體" w:hint="eastAsia"/>
                <w:color w:val="000000"/>
                <w:sz w:val="26"/>
                <w:szCs w:val="20"/>
              </w:rPr>
              <w:t>一張字卡</w:t>
            </w:r>
            <w:proofErr w:type="gramEnd"/>
            <w:r>
              <w:rPr>
                <w:rFonts w:ascii="標楷體" w:eastAsia="標楷體" w:hAnsi="標楷體" w:cs="新細明體" w:hint="eastAsia"/>
                <w:color w:val="000000"/>
                <w:sz w:val="26"/>
                <w:szCs w:val="20"/>
              </w:rPr>
              <w:t>，共三張。</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8</w:t>
            </w:r>
            <w:proofErr w:type="gramStart"/>
            <w:r>
              <w:rPr>
                <w:rFonts w:ascii="標楷體" w:eastAsia="標楷體" w:hAnsi="標楷體" w:cs="新細明體" w:hint="eastAsia"/>
                <w:color w:val="000000"/>
                <w:sz w:val="26"/>
                <w:szCs w:val="20"/>
              </w:rPr>
              <w:t>各</w:t>
            </w:r>
            <w:proofErr w:type="gramEnd"/>
            <w:r>
              <w:rPr>
                <w:rFonts w:ascii="標楷體" w:eastAsia="標楷體" w:hAnsi="標楷體" w:cs="新細明體" w:hint="eastAsia"/>
                <w:color w:val="000000"/>
                <w:sz w:val="26"/>
                <w:szCs w:val="20"/>
              </w:rPr>
              <w:t>組進行討論及排練約10分鐘，上台的學生可以運用肢體和口語聲音表達故事情節。</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9</w:t>
            </w:r>
            <w:proofErr w:type="gramStart"/>
            <w:r>
              <w:rPr>
                <w:rFonts w:ascii="標楷體" w:eastAsia="標楷體" w:hAnsi="標楷體" w:cs="新細明體" w:hint="eastAsia"/>
                <w:color w:val="000000"/>
                <w:sz w:val="26"/>
                <w:szCs w:val="20"/>
              </w:rPr>
              <w:t>各</w:t>
            </w:r>
            <w:proofErr w:type="gramEnd"/>
            <w:r>
              <w:rPr>
                <w:rFonts w:ascii="標楷體" w:eastAsia="標楷體" w:hAnsi="標楷體" w:cs="新細明體" w:hint="eastAsia"/>
                <w:color w:val="000000"/>
                <w:sz w:val="26"/>
                <w:szCs w:val="20"/>
              </w:rPr>
              <w:t>組輪流到舞台上表演。</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10每一組呈現時，教師提問：「你看得出來嗎？是誰？在什麼地方？做什麼呢？」</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11學生自由發表看法。</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12</w:t>
            </w:r>
            <w:proofErr w:type="gramStart"/>
            <w:r>
              <w:rPr>
                <w:rFonts w:ascii="標楷體" w:eastAsia="標楷體" w:hAnsi="標楷體" w:cs="新細明體" w:hint="eastAsia"/>
                <w:color w:val="000000"/>
                <w:sz w:val="26"/>
                <w:szCs w:val="20"/>
              </w:rPr>
              <w:t>各</w:t>
            </w:r>
            <w:proofErr w:type="gramEnd"/>
            <w:r>
              <w:rPr>
                <w:rFonts w:ascii="標楷體" w:eastAsia="標楷體" w:hAnsi="標楷體" w:cs="新細明體" w:hint="eastAsia"/>
                <w:color w:val="000000"/>
                <w:sz w:val="26"/>
                <w:szCs w:val="20"/>
              </w:rPr>
              <w:t>組呈現完，活動結束。</w:t>
            </w:r>
          </w:p>
        </w:tc>
        <w:tc>
          <w:tcPr>
            <w:tcW w:w="811" w:type="pct"/>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口頭發表</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實作表演</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學習單</w:t>
            </w:r>
          </w:p>
        </w:tc>
        <w:tc>
          <w:tcPr>
            <w:tcW w:w="1028" w:type="pct"/>
            <w:vAlign w:val="center"/>
          </w:tcPr>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【生涯規劃教育】</w:t>
            </w:r>
          </w:p>
          <w:p w:rsidR="00574B7A" w:rsidRDefault="00574B7A">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E4 認識自己的特質與興趣。</w:t>
            </w:r>
          </w:p>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人E5 欣賞、包容個別差異並尊重自己與他人的權利。</w:t>
            </w:r>
          </w:p>
        </w:tc>
      </w:tr>
      <w:tr w:rsidR="00574B7A" w:rsidRPr="004F4430" w:rsidTr="00A66460">
        <w:trPr>
          <w:trHeight w:val="1534"/>
        </w:trPr>
        <w:tc>
          <w:tcPr>
            <w:tcW w:w="364" w:type="pct"/>
            <w:vAlign w:val="center"/>
          </w:tcPr>
          <w:p w:rsidR="00574B7A" w:rsidRPr="004F4430" w:rsidRDefault="00574B7A" w:rsidP="00C71BBD">
            <w:pPr>
              <w:jc w:val="center"/>
              <w:rPr>
                <w:rFonts w:ascii="標楷體" w:eastAsia="標楷體" w:hAnsi="標楷體"/>
                <w:sz w:val="26"/>
                <w:szCs w:val="26"/>
              </w:rPr>
            </w:pPr>
            <w:r w:rsidRPr="004F4430">
              <w:rPr>
                <w:rFonts w:ascii="標楷體" w:eastAsia="標楷體" w:hAnsi="標楷體"/>
                <w:sz w:val="26"/>
                <w:szCs w:val="26"/>
              </w:rPr>
              <w:t>十三</w:t>
            </w:r>
          </w:p>
        </w:tc>
        <w:tc>
          <w:tcPr>
            <w:tcW w:w="663" w:type="pct"/>
            <w:vAlign w:val="center"/>
          </w:tcPr>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貳、表演任我行</w:t>
            </w:r>
          </w:p>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三、</w:t>
            </w:r>
            <w:proofErr w:type="gramStart"/>
            <w:r>
              <w:rPr>
                <w:rFonts w:ascii="標楷體" w:eastAsia="標楷體" w:hAnsi="標楷體" w:cs="新細明體" w:hint="eastAsia"/>
                <w:bCs/>
                <w:color w:val="000000"/>
                <w:sz w:val="26"/>
                <w:szCs w:val="20"/>
              </w:rPr>
              <w:t>玩劇大方</w:t>
            </w:r>
            <w:proofErr w:type="gramEnd"/>
            <w:r>
              <w:rPr>
                <w:rFonts w:ascii="標楷體" w:eastAsia="標楷體" w:hAnsi="標楷體" w:cs="新細明體" w:hint="eastAsia"/>
                <w:bCs/>
                <w:color w:val="000000"/>
                <w:sz w:val="26"/>
                <w:szCs w:val="20"/>
              </w:rPr>
              <w:t>秀</w:t>
            </w:r>
          </w:p>
        </w:tc>
        <w:tc>
          <w:tcPr>
            <w:tcW w:w="769" w:type="pct"/>
            <w:gridSpan w:val="4"/>
            <w:tcBorders>
              <w:right w:val="single" w:sz="4" w:space="0" w:color="auto"/>
            </w:tcBorders>
            <w:vAlign w:val="center"/>
          </w:tcPr>
          <w:p w:rsidR="00574B7A" w:rsidRDefault="00574B7A">
            <w:r>
              <w:rPr>
                <w:rFonts w:ascii="標楷體" w:eastAsia="標楷體" w:hAnsi="標楷體" w:cs="新細明體" w:hint="eastAsia"/>
                <w:color w:val="000000"/>
                <w:sz w:val="26"/>
                <w:szCs w:val="26"/>
              </w:rPr>
              <w:t>藝-E-A3 學習規劃藝術活動，豐富生活經驗。</w:t>
            </w:r>
          </w:p>
          <w:p w:rsidR="00574B7A" w:rsidRDefault="00574B7A">
            <w:r>
              <w:rPr>
                <w:rFonts w:ascii="標楷體" w:eastAsia="標楷體" w:hAnsi="標楷體" w:cs="新細明體" w:hint="eastAsia"/>
                <w:color w:val="000000"/>
                <w:sz w:val="26"/>
                <w:szCs w:val="26"/>
              </w:rPr>
              <w:t>藝-E-C2 透過藝術實踐，學習理解他人感受與團隊合作的能力。</w:t>
            </w:r>
          </w:p>
        </w:tc>
        <w:tc>
          <w:tcPr>
            <w:tcW w:w="1365" w:type="pct"/>
            <w:gridSpan w:val="2"/>
            <w:tcBorders>
              <w:left w:val="single" w:sz="4" w:space="0" w:color="auto"/>
            </w:tcBorders>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1教師請各組完成課本中的學習單。</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2教師引導學生閱讀課本裡的劇本編寫範例，並向學生說明戲劇演出的劇本是由人物對話所組成的。</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3教師帶領學童玩故事接龍。</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4教師說明故事接龍遊戲規則。</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5教師提醒學童，接龍時要用第一人稱的方式來說對話。</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6教師請學童利用故事接龍的方式將各組的創意童話故事情節轉化成劇本對話。</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7教師向各組提問：你們的劇本裡</w:t>
            </w:r>
            <w:r>
              <w:rPr>
                <w:rFonts w:ascii="標楷體" w:eastAsia="標楷體" w:hAnsi="標楷體" w:cs="新細明體" w:hint="eastAsia"/>
                <w:color w:val="000000"/>
                <w:sz w:val="26"/>
                <w:szCs w:val="20"/>
              </w:rPr>
              <w:lastRenderedPageBreak/>
              <w:t>出現了那些角色和場景？教師請學童一一條列出來。</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8教師說明：讓我們發揮想像力，想一想可以運用哪些生活</w:t>
            </w:r>
            <w:proofErr w:type="gramStart"/>
            <w:r>
              <w:rPr>
                <w:rFonts w:ascii="標楷體" w:eastAsia="標楷體" w:hAnsi="標楷體" w:cs="新細明體" w:hint="eastAsia"/>
                <w:color w:val="000000"/>
                <w:sz w:val="26"/>
                <w:szCs w:val="20"/>
              </w:rPr>
              <w:t>物品來布置</w:t>
            </w:r>
            <w:proofErr w:type="gramEnd"/>
            <w:r>
              <w:rPr>
                <w:rFonts w:ascii="標楷體" w:eastAsia="標楷體" w:hAnsi="標楷體" w:cs="新細明體" w:hint="eastAsia"/>
                <w:color w:val="000000"/>
                <w:sz w:val="26"/>
                <w:szCs w:val="20"/>
              </w:rPr>
              <w:t>？</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9</w:t>
            </w:r>
            <w:proofErr w:type="gramStart"/>
            <w:r>
              <w:rPr>
                <w:rFonts w:ascii="標楷體" w:eastAsia="標楷體" w:hAnsi="標楷體" w:cs="新細明體" w:hint="eastAsia"/>
                <w:color w:val="000000"/>
                <w:sz w:val="26"/>
                <w:szCs w:val="20"/>
              </w:rPr>
              <w:t>各</w:t>
            </w:r>
            <w:proofErr w:type="gramEnd"/>
            <w:r>
              <w:rPr>
                <w:rFonts w:ascii="標楷體" w:eastAsia="標楷體" w:hAnsi="標楷體" w:cs="新細明體" w:hint="eastAsia"/>
                <w:color w:val="000000"/>
                <w:sz w:val="26"/>
                <w:szCs w:val="20"/>
              </w:rPr>
              <w:t>組輪流演出故事內容。</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10每一組演出後，從故事中選出一個喜歡的畫面後靜止不動，教師為</w:t>
            </w:r>
            <w:proofErr w:type="gramStart"/>
            <w:r>
              <w:rPr>
                <w:rFonts w:ascii="標楷體" w:eastAsia="標楷體" w:hAnsi="標楷體" w:cs="新細明體" w:hint="eastAsia"/>
                <w:color w:val="000000"/>
                <w:sz w:val="26"/>
                <w:szCs w:val="20"/>
              </w:rPr>
              <w:t>各組拍這一</w:t>
            </w:r>
            <w:proofErr w:type="gramEnd"/>
            <w:r>
              <w:rPr>
                <w:rFonts w:ascii="標楷體" w:eastAsia="標楷體" w:hAnsi="標楷體" w:cs="新細明體" w:hint="eastAsia"/>
                <w:color w:val="000000"/>
                <w:sz w:val="26"/>
                <w:szCs w:val="20"/>
              </w:rPr>
              <w:t>張劇照。</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11</w:t>
            </w:r>
            <w:proofErr w:type="gramStart"/>
            <w:r>
              <w:rPr>
                <w:rFonts w:ascii="標楷體" w:eastAsia="標楷體" w:hAnsi="標楷體" w:cs="新細明體" w:hint="eastAsia"/>
                <w:color w:val="000000"/>
                <w:sz w:val="26"/>
                <w:szCs w:val="20"/>
              </w:rPr>
              <w:t>每一組要負責</w:t>
            </w:r>
            <w:proofErr w:type="gramEnd"/>
            <w:r>
              <w:rPr>
                <w:rFonts w:ascii="標楷體" w:eastAsia="標楷體" w:hAnsi="標楷體" w:cs="新細明體" w:hint="eastAsia"/>
                <w:color w:val="000000"/>
                <w:sz w:val="26"/>
                <w:szCs w:val="20"/>
              </w:rPr>
              <w:t>為前一組的表演進行講評，需給予讚美以及表演建議。</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12教師做綜合講評。</w:t>
            </w:r>
          </w:p>
        </w:tc>
        <w:tc>
          <w:tcPr>
            <w:tcW w:w="811" w:type="pct"/>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口頭發表</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實作表演</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學習單</w:t>
            </w:r>
          </w:p>
        </w:tc>
        <w:tc>
          <w:tcPr>
            <w:tcW w:w="1028" w:type="pct"/>
            <w:vAlign w:val="center"/>
          </w:tcPr>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【閱讀素養教育】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閱E2 認識與領域相關的文本類型與寫作題材。</w:t>
            </w:r>
          </w:p>
        </w:tc>
      </w:tr>
      <w:tr w:rsidR="00574B7A" w:rsidRPr="004F4430" w:rsidTr="00A66460">
        <w:trPr>
          <w:trHeight w:val="1529"/>
        </w:trPr>
        <w:tc>
          <w:tcPr>
            <w:tcW w:w="364" w:type="pct"/>
            <w:vAlign w:val="center"/>
          </w:tcPr>
          <w:p w:rsidR="00574B7A" w:rsidRPr="004F4430" w:rsidRDefault="00574B7A" w:rsidP="00C71BBD">
            <w:pPr>
              <w:jc w:val="center"/>
              <w:rPr>
                <w:rFonts w:ascii="標楷體" w:eastAsia="標楷體" w:hAnsi="標楷體"/>
                <w:sz w:val="26"/>
                <w:szCs w:val="26"/>
              </w:rPr>
            </w:pPr>
            <w:r w:rsidRPr="004F4430">
              <w:rPr>
                <w:rFonts w:ascii="標楷體" w:eastAsia="標楷體" w:hAnsi="標楷體"/>
                <w:sz w:val="26"/>
                <w:szCs w:val="26"/>
              </w:rPr>
              <w:t>十四</w:t>
            </w:r>
          </w:p>
        </w:tc>
        <w:tc>
          <w:tcPr>
            <w:tcW w:w="663" w:type="pct"/>
            <w:vAlign w:val="center"/>
          </w:tcPr>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參、音樂美樂地</w:t>
            </w:r>
          </w:p>
          <w:p w:rsidR="00574B7A" w:rsidRDefault="00574B7A">
            <w:pPr>
              <w:spacing w:line="260" w:lineRule="exact"/>
              <w:jc w:val="center"/>
              <w:rPr>
                <w:rFonts w:eastAsiaTheme="minorEastAsia"/>
                <w:sz w:val="20"/>
                <w:szCs w:val="20"/>
              </w:rPr>
            </w:pPr>
            <w:r>
              <w:rPr>
                <w:rFonts w:ascii="標楷體" w:eastAsia="標楷體" w:hAnsi="標楷體" w:cs="新細明體" w:hint="eastAsia"/>
                <w:color w:val="000000"/>
                <w:sz w:val="26"/>
                <w:szCs w:val="20"/>
              </w:rPr>
              <w:t>一、</w:t>
            </w:r>
            <w:proofErr w:type="gramStart"/>
            <w:r>
              <w:rPr>
                <w:rFonts w:ascii="標楷體" w:eastAsia="標楷體" w:hAnsi="標楷體" w:cs="新細明體" w:hint="eastAsia"/>
                <w:color w:val="000000"/>
                <w:sz w:val="26"/>
                <w:szCs w:val="20"/>
              </w:rPr>
              <w:t>線譜上</w:t>
            </w:r>
            <w:proofErr w:type="gramEnd"/>
            <w:r>
              <w:rPr>
                <w:rFonts w:ascii="標楷體" w:eastAsia="標楷體" w:hAnsi="標楷體" w:cs="新細明體" w:hint="eastAsia"/>
                <w:color w:val="000000"/>
                <w:sz w:val="26"/>
                <w:szCs w:val="20"/>
              </w:rPr>
              <w:t>的音樂</w:t>
            </w:r>
          </w:p>
        </w:tc>
        <w:tc>
          <w:tcPr>
            <w:tcW w:w="708" w:type="pct"/>
            <w:tcBorders>
              <w:right w:val="single" w:sz="4" w:space="0" w:color="auto"/>
            </w:tcBorders>
            <w:vAlign w:val="center"/>
          </w:tcPr>
          <w:p w:rsidR="00574B7A" w:rsidRDefault="00574B7A">
            <w:r>
              <w:rPr>
                <w:rFonts w:ascii="標楷體" w:eastAsia="標楷體" w:hAnsi="標楷體" w:cs="新細明體" w:hint="eastAsia"/>
                <w:color w:val="000000"/>
                <w:sz w:val="26"/>
                <w:szCs w:val="26"/>
              </w:rPr>
              <w:t>藝-E-B1 理解藝術符號，以表達情意觀點。</w:t>
            </w:r>
          </w:p>
        </w:tc>
        <w:tc>
          <w:tcPr>
            <w:tcW w:w="1426" w:type="pct"/>
            <w:gridSpan w:val="5"/>
            <w:tcBorders>
              <w:left w:val="single" w:sz="4" w:space="0" w:color="auto"/>
            </w:tcBorders>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1教師引導學生思考：音樂是怎麼存在我們生活中的？有哪些功能？</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2教師說明由古至今的音樂記譜法。</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3.教師介紹五線譜的由來。</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4教師指導學生認識五線譜與部位名稱，線與間。</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5教師指導學生認識音樂符號：小節線、終止線、換氣記號。</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6教師指導學生認識4/4拍與節奏。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7請學生跟著教師演唱〈瑪莉的羊〉的歌詞，並觀察旋律與音符對應的關係。</w:t>
            </w:r>
          </w:p>
        </w:tc>
        <w:tc>
          <w:tcPr>
            <w:tcW w:w="811" w:type="pct"/>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口頭評量：回答與分享。</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實作評量：打出正確節奏、指出音符正確位置、唱出樂曲。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紙筆評量：完成節奏和曲調的填寫。</w:t>
            </w:r>
          </w:p>
        </w:tc>
        <w:tc>
          <w:tcPr>
            <w:tcW w:w="1028" w:type="pct"/>
            <w:vAlign w:val="center"/>
          </w:tcPr>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【人權教育】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人E4 表達自己對一個美好世界的想法並聆聽他人的想法。</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人E5 欣賞、包容個別差異並尊重自己與他人的權利。</w:t>
            </w:r>
          </w:p>
        </w:tc>
      </w:tr>
      <w:tr w:rsidR="00574B7A" w:rsidRPr="004F4430" w:rsidTr="00A66460">
        <w:trPr>
          <w:trHeight w:val="1834"/>
        </w:trPr>
        <w:tc>
          <w:tcPr>
            <w:tcW w:w="364" w:type="pct"/>
            <w:vAlign w:val="center"/>
          </w:tcPr>
          <w:p w:rsidR="00574B7A" w:rsidRPr="004F4430" w:rsidRDefault="00574B7A" w:rsidP="00C71BBD">
            <w:pPr>
              <w:jc w:val="center"/>
              <w:rPr>
                <w:rFonts w:ascii="標楷體" w:eastAsia="標楷體" w:hAnsi="標楷體"/>
                <w:sz w:val="26"/>
                <w:szCs w:val="26"/>
              </w:rPr>
            </w:pPr>
            <w:r w:rsidRPr="004F4430">
              <w:rPr>
                <w:rFonts w:ascii="標楷體" w:eastAsia="標楷體" w:hAnsi="標楷體"/>
                <w:sz w:val="26"/>
                <w:szCs w:val="26"/>
              </w:rPr>
              <w:t>十五</w:t>
            </w:r>
          </w:p>
        </w:tc>
        <w:tc>
          <w:tcPr>
            <w:tcW w:w="663" w:type="pct"/>
            <w:vAlign w:val="center"/>
          </w:tcPr>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參、音樂美樂地</w:t>
            </w:r>
          </w:p>
          <w:p w:rsidR="00574B7A" w:rsidRDefault="00574B7A">
            <w:pPr>
              <w:spacing w:line="260" w:lineRule="exact"/>
              <w:jc w:val="center"/>
              <w:rPr>
                <w:rFonts w:eastAsiaTheme="minorEastAsia"/>
                <w:sz w:val="20"/>
                <w:szCs w:val="20"/>
              </w:rPr>
            </w:pPr>
            <w:r>
              <w:rPr>
                <w:rFonts w:ascii="標楷體" w:eastAsia="標楷體" w:hAnsi="標楷體" w:cs="新細明體" w:hint="eastAsia"/>
                <w:color w:val="000000"/>
                <w:sz w:val="26"/>
                <w:szCs w:val="20"/>
              </w:rPr>
              <w:t>一、</w:t>
            </w:r>
            <w:proofErr w:type="gramStart"/>
            <w:r>
              <w:rPr>
                <w:rFonts w:ascii="標楷體" w:eastAsia="標楷體" w:hAnsi="標楷體" w:cs="新細明體" w:hint="eastAsia"/>
                <w:color w:val="000000"/>
                <w:sz w:val="26"/>
                <w:szCs w:val="20"/>
              </w:rPr>
              <w:t>線譜上</w:t>
            </w:r>
            <w:proofErr w:type="gramEnd"/>
            <w:r>
              <w:rPr>
                <w:rFonts w:ascii="標楷體" w:eastAsia="標楷體" w:hAnsi="標楷體" w:cs="新細明體" w:hint="eastAsia"/>
                <w:color w:val="000000"/>
                <w:sz w:val="26"/>
                <w:szCs w:val="20"/>
              </w:rPr>
              <w:t>的音樂</w:t>
            </w:r>
          </w:p>
        </w:tc>
        <w:tc>
          <w:tcPr>
            <w:tcW w:w="708" w:type="pct"/>
            <w:tcBorders>
              <w:right w:val="single" w:sz="4" w:space="0" w:color="auto"/>
            </w:tcBorders>
            <w:vAlign w:val="center"/>
          </w:tcPr>
          <w:p w:rsidR="00574B7A" w:rsidRDefault="00574B7A">
            <w:r>
              <w:rPr>
                <w:rFonts w:ascii="標楷體" w:eastAsia="標楷體" w:hAnsi="標楷體" w:cs="新細明體" w:hint="eastAsia"/>
                <w:color w:val="000000"/>
                <w:sz w:val="26"/>
                <w:szCs w:val="26"/>
              </w:rPr>
              <w:t>藝-E-B1 理解藝術符號，以表達情意觀點。</w:t>
            </w:r>
          </w:p>
        </w:tc>
        <w:tc>
          <w:tcPr>
            <w:tcW w:w="1426" w:type="pct"/>
            <w:gridSpan w:val="5"/>
            <w:tcBorders>
              <w:left w:val="single" w:sz="4" w:space="0" w:color="auto"/>
            </w:tcBorders>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1教師指導學生認識白頭音符的記法、</w:t>
            </w:r>
            <w:proofErr w:type="gramStart"/>
            <w:r>
              <w:rPr>
                <w:rFonts w:ascii="標楷體" w:eastAsia="標楷體" w:hAnsi="標楷體" w:cs="新細明體" w:hint="eastAsia"/>
                <w:color w:val="000000"/>
                <w:sz w:val="26"/>
                <w:szCs w:val="20"/>
              </w:rPr>
              <w:t>正確拍念節奏</w:t>
            </w:r>
            <w:proofErr w:type="gramEnd"/>
            <w:r>
              <w:rPr>
                <w:rFonts w:ascii="標楷體" w:eastAsia="標楷體" w:hAnsi="標楷體" w:cs="新細明體" w:hint="eastAsia"/>
                <w:color w:val="000000"/>
                <w:sz w:val="26"/>
                <w:szCs w:val="20"/>
              </w:rPr>
              <w:t>的長度。</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2教師指導學生練習白頭音符、黑頭音符、休止符的四四拍拍念節奏練習。</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3教師指導學生念出〈小蜜蜂〉樂譜的節奏念法和節奏說白。</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4以唱名</w:t>
            </w:r>
            <w:proofErr w:type="gramStart"/>
            <w:r>
              <w:rPr>
                <w:rFonts w:ascii="標楷體" w:eastAsia="標楷體" w:hAnsi="標楷體" w:cs="新細明體" w:hint="eastAsia"/>
                <w:color w:val="000000"/>
                <w:sz w:val="26"/>
                <w:szCs w:val="20"/>
              </w:rPr>
              <w:t>ㄉ</w:t>
            </w:r>
            <w:proofErr w:type="gramEnd"/>
            <w:r>
              <w:rPr>
                <w:rFonts w:ascii="標楷體" w:eastAsia="標楷體" w:hAnsi="標楷體" w:cs="新細明體" w:hint="eastAsia"/>
                <w:color w:val="000000"/>
                <w:sz w:val="26"/>
                <w:szCs w:val="20"/>
              </w:rPr>
              <w:t>ㄛ、ㄖㄨㄝ、ㄇㄧ、ㄈㄚ、ㄙㄛ唱出〈小蜜蜂〉的旋律。</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5教師教唱樂曲〈小蜜蜂〉的歌詞。</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6學生唱〈小蜜蜂〉一邊用手打拍子。</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7教師播放或彈奏四四拍的音樂，請學生跟著音樂拍出拍子。</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8引導學生觀察〈歡笑之歌〉的節奏，並以正確方式念出節奏。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9請學生逐一唱出〈歡笑之歌〉每</w:t>
            </w:r>
            <w:proofErr w:type="gramStart"/>
            <w:r>
              <w:rPr>
                <w:rFonts w:ascii="標楷體" w:eastAsia="標楷體" w:hAnsi="標楷體" w:cs="新細明體" w:hint="eastAsia"/>
                <w:color w:val="000000"/>
                <w:sz w:val="26"/>
                <w:szCs w:val="20"/>
              </w:rPr>
              <w:t>個</w:t>
            </w:r>
            <w:proofErr w:type="gramEnd"/>
            <w:r>
              <w:rPr>
                <w:rFonts w:ascii="標楷體" w:eastAsia="標楷體" w:hAnsi="標楷體" w:cs="新細明體" w:hint="eastAsia"/>
                <w:color w:val="000000"/>
                <w:sz w:val="26"/>
                <w:szCs w:val="20"/>
              </w:rPr>
              <w:t>音的唱名，並以正確節奏唱出全曲旋律。</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10每一組派一位同學上台，共五個同學，演唱〈歡笑之歌〉的旋律。</w:t>
            </w:r>
          </w:p>
        </w:tc>
        <w:tc>
          <w:tcPr>
            <w:tcW w:w="811" w:type="pct"/>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口頭評量：回答與分享。</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實作評量：打出正確節奏、指出音符正確位置、唱出樂曲。</w:t>
            </w:r>
          </w:p>
        </w:tc>
        <w:tc>
          <w:tcPr>
            <w:tcW w:w="1028" w:type="pct"/>
            <w:vAlign w:val="center"/>
          </w:tcPr>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【人權教育】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人E4 表達自己對一個美好世界的想法並聆聽他人的想法。</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人E5 欣賞、包容個別差異並尊重自己與他人的權利。</w:t>
            </w:r>
          </w:p>
        </w:tc>
      </w:tr>
      <w:tr w:rsidR="00574B7A" w:rsidRPr="004F4430" w:rsidTr="00A66460">
        <w:trPr>
          <w:trHeight w:val="1685"/>
        </w:trPr>
        <w:tc>
          <w:tcPr>
            <w:tcW w:w="364" w:type="pct"/>
            <w:vAlign w:val="center"/>
          </w:tcPr>
          <w:p w:rsidR="00574B7A" w:rsidRPr="004F4430" w:rsidRDefault="00574B7A" w:rsidP="00C71BBD">
            <w:pPr>
              <w:jc w:val="center"/>
              <w:rPr>
                <w:rFonts w:ascii="標楷體" w:eastAsia="標楷體" w:hAnsi="標楷體"/>
                <w:sz w:val="26"/>
                <w:szCs w:val="26"/>
              </w:rPr>
            </w:pPr>
            <w:r w:rsidRPr="004F4430">
              <w:rPr>
                <w:rFonts w:ascii="標楷體" w:eastAsia="標楷體" w:hAnsi="標楷體"/>
                <w:sz w:val="26"/>
                <w:szCs w:val="26"/>
              </w:rPr>
              <w:t>十六</w:t>
            </w:r>
          </w:p>
        </w:tc>
        <w:tc>
          <w:tcPr>
            <w:tcW w:w="663" w:type="pct"/>
            <w:vAlign w:val="center"/>
          </w:tcPr>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參、音樂美樂地</w:t>
            </w:r>
          </w:p>
          <w:p w:rsidR="00574B7A" w:rsidRDefault="00574B7A">
            <w:pPr>
              <w:spacing w:line="260" w:lineRule="exact"/>
              <w:jc w:val="center"/>
              <w:rPr>
                <w:rFonts w:eastAsiaTheme="minorEastAsia"/>
                <w:sz w:val="20"/>
                <w:szCs w:val="20"/>
              </w:rPr>
            </w:pPr>
            <w:r>
              <w:rPr>
                <w:rFonts w:ascii="標楷體" w:eastAsia="標楷體" w:hAnsi="標楷體" w:cs="新細明體" w:hint="eastAsia"/>
                <w:color w:val="000000"/>
                <w:sz w:val="26"/>
                <w:szCs w:val="20"/>
              </w:rPr>
              <w:t>二、豐富多樣的聲音</w:t>
            </w:r>
          </w:p>
        </w:tc>
        <w:tc>
          <w:tcPr>
            <w:tcW w:w="708" w:type="pct"/>
            <w:tcBorders>
              <w:right w:val="single" w:sz="4" w:space="0" w:color="auto"/>
            </w:tcBorders>
            <w:vAlign w:val="center"/>
          </w:tcPr>
          <w:p w:rsidR="00574B7A" w:rsidRDefault="00574B7A">
            <w:r>
              <w:rPr>
                <w:rFonts w:ascii="標楷體" w:eastAsia="標楷體" w:hAnsi="標楷體" w:cs="新細明體" w:hint="eastAsia"/>
                <w:color w:val="000000"/>
                <w:sz w:val="26"/>
                <w:szCs w:val="26"/>
              </w:rPr>
              <w:t>藝-E-B1 理解藝術符號，以表達情意觀點。</w:t>
            </w:r>
          </w:p>
          <w:p w:rsidR="00574B7A" w:rsidRDefault="00574B7A">
            <w:r>
              <w:rPr>
                <w:rFonts w:ascii="標楷體" w:eastAsia="標楷體" w:hAnsi="標楷體" w:cs="新細明體" w:hint="eastAsia"/>
                <w:color w:val="000000"/>
                <w:sz w:val="26"/>
                <w:szCs w:val="26"/>
              </w:rPr>
              <w:t>藝-E-B3 善用多元感官，察覺感知藝術與生活的關聯，以豐富美感經驗。</w:t>
            </w:r>
          </w:p>
        </w:tc>
        <w:tc>
          <w:tcPr>
            <w:tcW w:w="1426" w:type="pct"/>
            <w:gridSpan w:val="5"/>
            <w:tcBorders>
              <w:left w:val="single" w:sz="4" w:space="0" w:color="auto"/>
            </w:tcBorders>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1教師展示不同的小型樂器，如：</w:t>
            </w:r>
            <w:proofErr w:type="gramStart"/>
            <w:r>
              <w:rPr>
                <w:rFonts w:ascii="標楷體" w:eastAsia="標楷體" w:hAnsi="標楷體" w:cs="新細明體" w:hint="eastAsia"/>
                <w:color w:val="000000"/>
                <w:sz w:val="26"/>
                <w:szCs w:val="20"/>
              </w:rPr>
              <w:t>響板</w:t>
            </w:r>
            <w:proofErr w:type="gramEnd"/>
            <w:r>
              <w:rPr>
                <w:rFonts w:ascii="標楷體" w:eastAsia="標楷體" w:hAnsi="標楷體" w:cs="新細明體" w:hint="eastAsia"/>
                <w:color w:val="000000"/>
                <w:sz w:val="26"/>
                <w:szCs w:val="20"/>
              </w:rPr>
              <w:t>、木魚、鈴鼓、鐵琴、</w:t>
            </w:r>
            <w:proofErr w:type="gramStart"/>
            <w:r>
              <w:rPr>
                <w:rFonts w:ascii="標楷體" w:eastAsia="標楷體" w:hAnsi="標楷體" w:cs="新細明體" w:hint="eastAsia"/>
                <w:color w:val="000000"/>
                <w:sz w:val="26"/>
                <w:szCs w:val="20"/>
              </w:rPr>
              <w:t>鳥</w:t>
            </w:r>
            <w:proofErr w:type="gramEnd"/>
            <w:r>
              <w:rPr>
                <w:rFonts w:ascii="標楷體" w:eastAsia="標楷體" w:hAnsi="標楷體" w:cs="新細明體" w:hint="eastAsia"/>
                <w:color w:val="000000"/>
                <w:sz w:val="26"/>
                <w:szCs w:val="20"/>
              </w:rPr>
              <w:t>笛、鐵盒子、木箱等等，並請學生觀察他們的外型特徵、聆聽音色，並說說這些物品的聲音有什麼特色，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2教師說明每個人、每種樂器都有不同的音色，甚至是玩具也有不同音色；在音樂中加入這些音色變化就能使樂曲更豐富。</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3教師播放〈玩具交響曲〉。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4教師提問：「聽到了什麼？」</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5教師提示：音樂中除了有樂器外，還有玩具一起演奏4</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6教師導讀與講述課本「樂曲小故事」。</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7教師再次播放音樂，請學生隨著音樂的打拍子。</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8演唱〈玩具的歌〉，教師引導學生看歌詞，感受歌詞輕快歡愉的心情。</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9說白節奏：教師一邊彈伴奏，並照著節奏念歌詞，教師一句、學生重</w:t>
            </w:r>
            <w:r>
              <w:rPr>
                <w:rFonts w:ascii="標楷體" w:eastAsia="標楷體" w:hAnsi="標楷體" w:cs="新細明體" w:hint="eastAsia"/>
                <w:color w:val="000000"/>
                <w:sz w:val="26"/>
                <w:szCs w:val="20"/>
              </w:rPr>
              <w:lastRenderedPageBreak/>
              <w:t>複念一句。</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10樂曲教唱：教師帶唱一句，</w:t>
            </w:r>
            <w:proofErr w:type="gramStart"/>
            <w:r>
              <w:rPr>
                <w:rFonts w:ascii="標楷體" w:eastAsia="標楷體" w:hAnsi="標楷體" w:cs="新細明體" w:hint="eastAsia"/>
                <w:color w:val="000000"/>
                <w:sz w:val="26"/>
                <w:szCs w:val="20"/>
              </w:rPr>
              <w:t>學生跟唱一句</w:t>
            </w:r>
            <w:proofErr w:type="gramEnd"/>
            <w:r>
              <w:rPr>
                <w:rFonts w:ascii="標楷體" w:eastAsia="標楷體" w:hAnsi="標楷體" w:cs="新細明體" w:hint="eastAsia"/>
                <w:color w:val="000000"/>
                <w:sz w:val="26"/>
                <w:szCs w:val="20"/>
              </w:rPr>
              <w:t>；接著一行</w:t>
            </w:r>
            <w:proofErr w:type="gramStart"/>
            <w:r>
              <w:rPr>
                <w:rFonts w:ascii="標楷體" w:eastAsia="標楷體" w:hAnsi="標楷體" w:cs="新細明體" w:hint="eastAsia"/>
                <w:color w:val="000000"/>
                <w:sz w:val="26"/>
                <w:szCs w:val="20"/>
              </w:rPr>
              <w:t>一行</w:t>
            </w:r>
            <w:proofErr w:type="gramEnd"/>
            <w:r>
              <w:rPr>
                <w:rFonts w:ascii="標楷體" w:eastAsia="標楷體" w:hAnsi="標楷體" w:cs="新細明體" w:hint="eastAsia"/>
                <w:color w:val="000000"/>
                <w:sz w:val="26"/>
                <w:szCs w:val="20"/>
              </w:rPr>
              <w:t>唱；最後一起演唱。</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11認識長尾音符：八分音符</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12節奏創作：引導學生將附件一的</w:t>
            </w:r>
            <w:proofErr w:type="gramStart"/>
            <w:r>
              <w:rPr>
                <w:rFonts w:ascii="標楷體" w:eastAsia="標楷體" w:hAnsi="標楷體" w:cs="新細明體" w:hint="eastAsia"/>
                <w:color w:val="000000"/>
                <w:sz w:val="26"/>
                <w:szCs w:val="20"/>
              </w:rPr>
              <w:t>節奏卡拆下</w:t>
            </w:r>
            <w:proofErr w:type="gramEnd"/>
            <w:r>
              <w:rPr>
                <w:rFonts w:ascii="標楷體" w:eastAsia="標楷體" w:hAnsi="標楷體" w:cs="新細明體" w:hint="eastAsia"/>
                <w:color w:val="000000"/>
                <w:sz w:val="26"/>
                <w:szCs w:val="20"/>
              </w:rPr>
              <w:t>，創作四四拍一個小節的節奏，並</w:t>
            </w:r>
            <w:proofErr w:type="gramStart"/>
            <w:r>
              <w:rPr>
                <w:rFonts w:ascii="標楷體" w:eastAsia="標楷體" w:hAnsi="標楷體" w:cs="新細明體" w:hint="eastAsia"/>
                <w:color w:val="000000"/>
                <w:sz w:val="26"/>
                <w:szCs w:val="20"/>
              </w:rPr>
              <w:t>練習拍念節</w:t>
            </w:r>
            <w:proofErr w:type="gramEnd"/>
            <w:r>
              <w:rPr>
                <w:rFonts w:ascii="標楷體" w:eastAsia="標楷體" w:hAnsi="標楷體" w:cs="新細明體" w:hint="eastAsia"/>
                <w:color w:val="000000"/>
                <w:sz w:val="26"/>
                <w:szCs w:val="20"/>
              </w:rPr>
              <w:t>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13分享創作：教師引導學生分享自己的創作，</w:t>
            </w:r>
          </w:p>
        </w:tc>
        <w:tc>
          <w:tcPr>
            <w:tcW w:w="811" w:type="pct"/>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口頭評量：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回答與分享。</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實作評量：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打出正確節奏、指出音符正確位置、唱出樂曲、以直笛正確吹奏。</w:t>
            </w:r>
          </w:p>
        </w:tc>
        <w:tc>
          <w:tcPr>
            <w:tcW w:w="1028" w:type="pct"/>
            <w:vAlign w:val="center"/>
          </w:tcPr>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【性別平等教育】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性E11 培養性別間合宜表達情感的能力。</w:t>
            </w:r>
          </w:p>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【生涯規劃教育】</w:t>
            </w:r>
          </w:p>
          <w:p w:rsidR="00574B7A" w:rsidRDefault="00574B7A">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E4 認識自己的特質與興趣。</w:t>
            </w:r>
          </w:p>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【生命教育】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生E15 愛自己與愛他人的能力。</w:t>
            </w:r>
          </w:p>
        </w:tc>
      </w:tr>
      <w:tr w:rsidR="00574B7A" w:rsidRPr="004F4430" w:rsidTr="00A66460">
        <w:trPr>
          <w:trHeight w:val="1827"/>
        </w:trPr>
        <w:tc>
          <w:tcPr>
            <w:tcW w:w="364" w:type="pct"/>
            <w:vAlign w:val="center"/>
          </w:tcPr>
          <w:p w:rsidR="00574B7A" w:rsidRPr="004F4430" w:rsidRDefault="00574B7A" w:rsidP="00C71BBD">
            <w:pPr>
              <w:jc w:val="center"/>
              <w:rPr>
                <w:rFonts w:ascii="標楷體" w:eastAsia="標楷體" w:hAnsi="標楷體"/>
                <w:sz w:val="26"/>
                <w:szCs w:val="26"/>
              </w:rPr>
            </w:pPr>
            <w:r w:rsidRPr="004F4430">
              <w:rPr>
                <w:rFonts w:ascii="標楷體" w:eastAsia="標楷體" w:hAnsi="標楷體"/>
                <w:sz w:val="26"/>
                <w:szCs w:val="26"/>
              </w:rPr>
              <w:t>十七</w:t>
            </w:r>
          </w:p>
        </w:tc>
        <w:tc>
          <w:tcPr>
            <w:tcW w:w="663" w:type="pct"/>
            <w:vAlign w:val="center"/>
          </w:tcPr>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參、音樂美樂地</w:t>
            </w:r>
          </w:p>
          <w:p w:rsidR="00574B7A" w:rsidRDefault="00574B7A">
            <w:pPr>
              <w:spacing w:line="260" w:lineRule="exact"/>
              <w:jc w:val="center"/>
              <w:rPr>
                <w:rFonts w:eastAsiaTheme="minorEastAsia"/>
                <w:sz w:val="20"/>
                <w:szCs w:val="20"/>
              </w:rPr>
            </w:pPr>
            <w:r>
              <w:rPr>
                <w:rFonts w:ascii="標楷體" w:eastAsia="標楷體" w:hAnsi="標楷體" w:cs="新細明體" w:hint="eastAsia"/>
                <w:color w:val="000000"/>
                <w:sz w:val="26"/>
                <w:szCs w:val="20"/>
              </w:rPr>
              <w:t>二、豐富多樣的聲音</w:t>
            </w:r>
          </w:p>
        </w:tc>
        <w:tc>
          <w:tcPr>
            <w:tcW w:w="708" w:type="pct"/>
            <w:tcBorders>
              <w:right w:val="single" w:sz="4" w:space="0" w:color="auto"/>
            </w:tcBorders>
            <w:vAlign w:val="center"/>
          </w:tcPr>
          <w:p w:rsidR="00574B7A" w:rsidRDefault="00574B7A">
            <w:r>
              <w:rPr>
                <w:rFonts w:ascii="標楷體" w:eastAsia="標楷體" w:hAnsi="標楷體" w:cs="新細明體" w:hint="eastAsia"/>
                <w:color w:val="000000"/>
                <w:sz w:val="26"/>
                <w:szCs w:val="26"/>
              </w:rPr>
              <w:t>藝-E-B1 理解藝術符號，以表達情意觀點。</w:t>
            </w:r>
          </w:p>
          <w:p w:rsidR="00574B7A" w:rsidRDefault="00574B7A">
            <w:r>
              <w:rPr>
                <w:rFonts w:ascii="標楷體" w:eastAsia="標楷體" w:hAnsi="標楷體" w:cs="新細明體" w:hint="eastAsia"/>
                <w:color w:val="000000"/>
                <w:sz w:val="26"/>
                <w:szCs w:val="26"/>
              </w:rPr>
              <w:t>藝-E-B3 善用多元感官，察覺感知藝術與生活的關聯，以豐富美感經驗。</w:t>
            </w:r>
          </w:p>
        </w:tc>
        <w:tc>
          <w:tcPr>
            <w:tcW w:w="1426" w:type="pct"/>
            <w:gridSpan w:val="5"/>
            <w:tcBorders>
              <w:left w:val="single" w:sz="4" w:space="0" w:color="auto"/>
            </w:tcBorders>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1教師導讀課課文，介紹直笛的由來，以及直笛的種類。</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2教師示範直笛運氣方法。</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3教師示範直</w:t>
            </w:r>
            <w:proofErr w:type="gramStart"/>
            <w:r>
              <w:rPr>
                <w:rFonts w:ascii="標楷體" w:eastAsia="標楷體" w:hAnsi="標楷體" w:cs="新細明體" w:hint="eastAsia"/>
                <w:color w:val="000000"/>
                <w:sz w:val="26"/>
                <w:szCs w:val="20"/>
              </w:rPr>
              <w:t>笛韻蛇</w:t>
            </w:r>
            <w:proofErr w:type="gramEnd"/>
            <w:r>
              <w:rPr>
                <w:rFonts w:ascii="標楷體" w:eastAsia="標楷體" w:hAnsi="標楷體" w:cs="新細明體" w:hint="eastAsia"/>
                <w:color w:val="000000"/>
                <w:sz w:val="26"/>
                <w:szCs w:val="20"/>
              </w:rPr>
              <w:t>方法。</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4教師指導學生直笛的演奏姿勢與指法。</w:t>
            </w:r>
          </w:p>
          <w:p w:rsidR="00574B7A" w:rsidRDefault="00574B7A">
            <w:pPr>
              <w:spacing w:line="260" w:lineRule="exact"/>
              <w:rPr>
                <w:rFonts w:eastAsiaTheme="minorEastAsia"/>
                <w:snapToGrid w:val="0"/>
                <w:sz w:val="20"/>
                <w:szCs w:val="20"/>
              </w:rPr>
            </w:pPr>
            <w:r>
              <w:rPr>
                <w:rFonts w:ascii="標楷體" w:eastAsia="標楷體" w:hAnsi="標楷體" w:cs="新細明體" w:hint="eastAsia"/>
                <w:snapToGrid w:val="0"/>
                <w:color w:val="000000"/>
                <w:sz w:val="26"/>
                <w:szCs w:val="20"/>
              </w:rPr>
              <w:t>5演唱〈如果興就拍拍手〉。</w:t>
            </w:r>
          </w:p>
          <w:p w:rsidR="00574B7A" w:rsidRDefault="00574B7A">
            <w:pPr>
              <w:spacing w:line="260" w:lineRule="exact"/>
              <w:rPr>
                <w:rFonts w:eastAsiaTheme="minorEastAsia"/>
                <w:snapToGrid w:val="0"/>
                <w:sz w:val="20"/>
                <w:szCs w:val="20"/>
              </w:rPr>
            </w:pPr>
            <w:r>
              <w:rPr>
                <w:rFonts w:ascii="標楷體" w:eastAsia="標楷體" w:hAnsi="標楷體" w:cs="新細明體" w:hint="eastAsia"/>
                <w:snapToGrid w:val="0"/>
                <w:color w:val="000000"/>
                <w:sz w:val="26"/>
                <w:szCs w:val="20"/>
              </w:rPr>
              <w:t>6複習學習過的節奏。</w:t>
            </w:r>
          </w:p>
          <w:p w:rsidR="00574B7A" w:rsidRDefault="00574B7A">
            <w:pPr>
              <w:spacing w:line="260" w:lineRule="exact"/>
              <w:rPr>
                <w:rFonts w:eastAsiaTheme="minorEastAsia"/>
                <w:snapToGrid w:val="0"/>
                <w:sz w:val="20"/>
                <w:szCs w:val="20"/>
              </w:rPr>
            </w:pPr>
            <w:r>
              <w:rPr>
                <w:rFonts w:ascii="標楷體" w:eastAsia="標楷體" w:hAnsi="標楷體" w:cs="新細明體" w:hint="eastAsia"/>
                <w:snapToGrid w:val="0"/>
                <w:color w:val="000000"/>
                <w:sz w:val="26"/>
                <w:szCs w:val="20"/>
              </w:rPr>
              <w:t>7教師指導學生用身體不同的部位，即興出四四拍的節奏，如：拍手、踏步、彈指、拍膝蓋。</w:t>
            </w:r>
          </w:p>
          <w:p w:rsidR="00574B7A" w:rsidRDefault="00574B7A">
            <w:pPr>
              <w:spacing w:line="260" w:lineRule="exact"/>
              <w:rPr>
                <w:rFonts w:eastAsiaTheme="minorEastAsia"/>
                <w:snapToGrid w:val="0"/>
                <w:sz w:val="20"/>
                <w:szCs w:val="20"/>
              </w:rPr>
            </w:pPr>
            <w:r>
              <w:rPr>
                <w:rFonts w:ascii="標楷體" w:eastAsia="標楷體" w:hAnsi="標楷體" w:cs="新細明體" w:hint="eastAsia"/>
                <w:snapToGrid w:val="0"/>
                <w:color w:val="000000"/>
                <w:sz w:val="26"/>
                <w:szCs w:val="20"/>
              </w:rPr>
              <w:t>8教師播放兩首樂曲，請同學聆聽並連連看這個特別的音色是什麼？</w:t>
            </w:r>
          </w:p>
        </w:tc>
        <w:tc>
          <w:tcPr>
            <w:tcW w:w="811" w:type="pct"/>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口頭評量：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回答與分享。</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實作評量：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打出正確節奏、指出音符正確位置、唱出樂曲、以直笛正確吹奏。</w:t>
            </w:r>
          </w:p>
        </w:tc>
        <w:tc>
          <w:tcPr>
            <w:tcW w:w="1028" w:type="pct"/>
            <w:vAlign w:val="center"/>
          </w:tcPr>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【性別平等教育】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性E4 認識身體界限與尊重他人的身體自主權。</w:t>
            </w:r>
          </w:p>
        </w:tc>
      </w:tr>
      <w:tr w:rsidR="00574B7A" w:rsidRPr="004F4430" w:rsidTr="00A66460">
        <w:trPr>
          <w:trHeight w:val="1526"/>
        </w:trPr>
        <w:tc>
          <w:tcPr>
            <w:tcW w:w="364" w:type="pct"/>
            <w:vAlign w:val="center"/>
          </w:tcPr>
          <w:p w:rsidR="00574B7A" w:rsidRPr="004F4430" w:rsidRDefault="00574B7A" w:rsidP="00C71BBD">
            <w:pPr>
              <w:jc w:val="center"/>
              <w:rPr>
                <w:rFonts w:ascii="標楷體" w:eastAsia="標楷體" w:hAnsi="標楷體"/>
                <w:sz w:val="26"/>
                <w:szCs w:val="26"/>
              </w:rPr>
            </w:pPr>
            <w:r w:rsidRPr="004F4430">
              <w:rPr>
                <w:rFonts w:ascii="標楷體" w:eastAsia="標楷體" w:hAnsi="標楷體"/>
                <w:sz w:val="26"/>
                <w:szCs w:val="26"/>
              </w:rPr>
              <w:t>十八</w:t>
            </w:r>
          </w:p>
        </w:tc>
        <w:tc>
          <w:tcPr>
            <w:tcW w:w="663" w:type="pct"/>
            <w:vAlign w:val="center"/>
          </w:tcPr>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參、音樂美樂地</w:t>
            </w:r>
          </w:p>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三、傾聽大自然</w:t>
            </w:r>
          </w:p>
        </w:tc>
        <w:tc>
          <w:tcPr>
            <w:tcW w:w="708" w:type="pct"/>
            <w:tcBorders>
              <w:right w:val="single" w:sz="4" w:space="0" w:color="auto"/>
            </w:tcBorders>
            <w:vAlign w:val="center"/>
          </w:tcPr>
          <w:p w:rsidR="00574B7A" w:rsidRDefault="00574B7A">
            <w:r>
              <w:rPr>
                <w:rFonts w:ascii="標楷體" w:eastAsia="標楷體" w:hAnsi="標楷體" w:cs="新細明體" w:hint="eastAsia"/>
                <w:color w:val="000000"/>
                <w:sz w:val="26"/>
                <w:szCs w:val="26"/>
              </w:rPr>
              <w:t>藝-E-B1 理解藝術符號，以表達情意觀點。</w:t>
            </w:r>
          </w:p>
          <w:p w:rsidR="00574B7A" w:rsidRDefault="00574B7A">
            <w:r>
              <w:rPr>
                <w:rFonts w:ascii="標楷體" w:eastAsia="標楷體" w:hAnsi="標楷體" w:cs="新細明體" w:hint="eastAsia"/>
                <w:color w:val="000000"/>
                <w:sz w:val="26"/>
                <w:szCs w:val="26"/>
              </w:rPr>
              <w:t>藝-E-B3 善用多元感官，察覺感知藝術與生活的關聯，以豐富美感經驗。</w:t>
            </w:r>
          </w:p>
        </w:tc>
        <w:tc>
          <w:tcPr>
            <w:tcW w:w="1426" w:type="pct"/>
            <w:gridSpan w:val="5"/>
            <w:tcBorders>
              <w:left w:val="single" w:sz="4" w:space="0" w:color="auto"/>
            </w:tcBorders>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1聆聽葛利格《皮爾金組曲》第一號中的〈清晨〉。</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2教師提問：「你認為〈清晨〉這首曲子是描寫什麼地方的清晨？」</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3教師說明作曲者原意是描寫撒哈拉沙漠旭日初</w:t>
            </w:r>
            <w:proofErr w:type="gramStart"/>
            <w:r>
              <w:rPr>
                <w:rFonts w:ascii="標楷體" w:eastAsia="標楷體" w:hAnsi="標楷體" w:cs="新細明體" w:hint="eastAsia"/>
                <w:color w:val="000000"/>
                <w:sz w:val="26"/>
                <w:szCs w:val="20"/>
              </w:rPr>
              <w:t>昇</w:t>
            </w:r>
            <w:proofErr w:type="gramEnd"/>
            <w:r>
              <w:rPr>
                <w:rFonts w:ascii="標楷體" w:eastAsia="標楷體" w:hAnsi="標楷體" w:cs="新細明體" w:hint="eastAsia"/>
                <w:color w:val="000000"/>
                <w:sz w:val="26"/>
                <w:szCs w:val="20"/>
              </w:rPr>
              <w:t>的景象。</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4教師引導學生聆聽主旋律的音色。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5教師再次撥放音樂，請學生重點放在旋律的走向，一邊聽一邊觀察旋律的音型走向。</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介紹有關作曲者的生平。</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6學生分享樂曲帶給自己的感受。</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7教師總結：欣賞樂曲同時也讓我們感受到，大自然的生命的美好，我們要關懷所有屬於這片土地的生命。</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8教師指導學生演唱〈拜訪森林〉說白節奏與演唱歌詞。</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9教師說明二四拍、四四拍</w:t>
            </w:r>
            <w:proofErr w:type="gramStart"/>
            <w:r>
              <w:rPr>
                <w:rFonts w:ascii="標楷體" w:eastAsia="標楷體" w:hAnsi="標楷體" w:cs="新細明體" w:hint="eastAsia"/>
                <w:color w:val="000000"/>
                <w:sz w:val="26"/>
                <w:szCs w:val="20"/>
              </w:rPr>
              <w:t>的拍號</w:t>
            </w:r>
            <w:proofErr w:type="gramEnd"/>
            <w:r>
              <w:rPr>
                <w:rFonts w:ascii="標楷體" w:eastAsia="標楷體" w:hAnsi="標楷體" w:cs="新細明體" w:hint="eastAsia"/>
                <w:color w:val="000000"/>
                <w:sz w:val="26"/>
                <w:szCs w:val="20"/>
              </w:rPr>
              <w:t>：提示演唱和演奏者樂曲的韻律，如同我們剛剛演唱〈拜訪森林〉時，第一拍踩地板、第二拍拍手，兩者不斷的循環為歌曲的韻律。</w:t>
            </w:r>
          </w:p>
        </w:tc>
        <w:tc>
          <w:tcPr>
            <w:tcW w:w="811" w:type="pct"/>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口頭評量：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回答與分享。</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實作評量：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打出正確節奏、指出音符正確位置、唱出樂曲。能以直笛吹出正確節奏與音高</w:t>
            </w:r>
          </w:p>
        </w:tc>
        <w:tc>
          <w:tcPr>
            <w:tcW w:w="1028" w:type="pct"/>
            <w:vAlign w:val="center"/>
          </w:tcPr>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環E2 覺知生物生命的美與價值關懷動、植物的生命。</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環E3 了解人與自然和諧共生進而保護</w:t>
            </w:r>
            <w:proofErr w:type="gramStart"/>
            <w:r>
              <w:rPr>
                <w:rFonts w:ascii="標楷體" w:eastAsia="標楷體" w:hAnsi="標楷體" w:cs="新細明體" w:hint="eastAsia"/>
                <w:color w:val="000000"/>
                <w:sz w:val="26"/>
                <w:szCs w:val="20"/>
              </w:rPr>
              <w:t>重要棲</w:t>
            </w:r>
            <w:proofErr w:type="gramEnd"/>
            <w:r>
              <w:rPr>
                <w:rFonts w:ascii="標楷體" w:eastAsia="標楷體" w:hAnsi="標楷體" w:cs="新細明體" w:hint="eastAsia"/>
                <w:color w:val="000000"/>
                <w:sz w:val="26"/>
                <w:szCs w:val="20"/>
              </w:rPr>
              <w:t>地。</w:t>
            </w:r>
          </w:p>
        </w:tc>
      </w:tr>
      <w:tr w:rsidR="00574B7A" w:rsidRPr="004F4430" w:rsidTr="00A66460">
        <w:trPr>
          <w:trHeight w:val="1535"/>
        </w:trPr>
        <w:tc>
          <w:tcPr>
            <w:tcW w:w="364" w:type="pct"/>
            <w:vAlign w:val="center"/>
          </w:tcPr>
          <w:p w:rsidR="00574B7A" w:rsidRPr="004F4430" w:rsidRDefault="00574B7A" w:rsidP="00C71BBD">
            <w:pPr>
              <w:jc w:val="center"/>
              <w:rPr>
                <w:rFonts w:ascii="標楷體" w:eastAsia="標楷體" w:hAnsi="標楷體"/>
                <w:sz w:val="26"/>
                <w:szCs w:val="26"/>
              </w:rPr>
            </w:pPr>
            <w:r w:rsidRPr="004F4430">
              <w:rPr>
                <w:rFonts w:ascii="標楷體" w:eastAsia="標楷體" w:hAnsi="標楷體"/>
                <w:sz w:val="26"/>
                <w:szCs w:val="26"/>
              </w:rPr>
              <w:t>十九</w:t>
            </w:r>
          </w:p>
        </w:tc>
        <w:tc>
          <w:tcPr>
            <w:tcW w:w="663" w:type="pct"/>
            <w:vAlign w:val="center"/>
          </w:tcPr>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參、音樂美樂地</w:t>
            </w:r>
          </w:p>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三、傾聽大自然</w:t>
            </w:r>
          </w:p>
        </w:tc>
        <w:tc>
          <w:tcPr>
            <w:tcW w:w="749" w:type="pct"/>
            <w:gridSpan w:val="2"/>
            <w:tcBorders>
              <w:right w:val="single" w:sz="4" w:space="0" w:color="auto"/>
            </w:tcBorders>
            <w:vAlign w:val="center"/>
          </w:tcPr>
          <w:p w:rsidR="00574B7A" w:rsidRDefault="00574B7A">
            <w:r>
              <w:rPr>
                <w:rFonts w:ascii="標楷體" w:eastAsia="標楷體" w:hAnsi="標楷體" w:cs="新細明體" w:hint="eastAsia"/>
                <w:color w:val="000000"/>
                <w:sz w:val="26"/>
                <w:szCs w:val="26"/>
              </w:rPr>
              <w:t>藝-E-B1 理解藝術符號，以表達情意觀點。</w:t>
            </w:r>
          </w:p>
          <w:p w:rsidR="00574B7A" w:rsidRDefault="00574B7A">
            <w:r>
              <w:rPr>
                <w:rFonts w:ascii="標楷體" w:eastAsia="標楷體" w:hAnsi="標楷體" w:cs="新細明體" w:hint="eastAsia"/>
                <w:color w:val="000000"/>
                <w:sz w:val="26"/>
                <w:szCs w:val="26"/>
              </w:rPr>
              <w:t>藝-E-B3 善用多元感官，察覺感知藝術與生活的關聯，以豐富美感經驗。</w:t>
            </w:r>
          </w:p>
        </w:tc>
        <w:tc>
          <w:tcPr>
            <w:tcW w:w="1385" w:type="pct"/>
            <w:gridSpan w:val="4"/>
            <w:tcBorders>
              <w:left w:val="single" w:sz="4" w:space="0" w:color="auto"/>
            </w:tcBorders>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1教師提問：哪些地方很熱鬧？</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2討論這些地方特有的聲音有哪些？</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3教師用福</w:t>
            </w:r>
            <w:proofErr w:type="gramStart"/>
            <w:r>
              <w:rPr>
                <w:rFonts w:ascii="標楷體" w:eastAsia="標楷體" w:hAnsi="標楷體" w:cs="新細明體" w:hint="eastAsia"/>
                <w:color w:val="000000"/>
                <w:sz w:val="26"/>
                <w:szCs w:val="20"/>
              </w:rPr>
              <w:t>佬語依</w:t>
            </w:r>
            <w:proofErr w:type="gramEnd"/>
            <w:r>
              <w:rPr>
                <w:rFonts w:ascii="標楷體" w:eastAsia="標楷體" w:hAnsi="標楷體" w:cs="新細明體" w:hint="eastAsia"/>
                <w:color w:val="000000"/>
                <w:sz w:val="26"/>
                <w:szCs w:val="20"/>
              </w:rPr>
              <w:t>節奏朗讀〈湊熱鬧〉歌詞並說明歌詞的意義。</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4指導學生隨琴聲唱歌詞、隨琴聲唱唱名。</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5學生演唱熟練之後，設計四四拍的動作，為樂曲</w:t>
            </w:r>
            <w:proofErr w:type="gramStart"/>
            <w:r>
              <w:rPr>
                <w:rFonts w:ascii="標楷體" w:eastAsia="標楷體" w:hAnsi="標楷體" w:cs="新細明體" w:hint="eastAsia"/>
                <w:color w:val="000000"/>
                <w:sz w:val="26"/>
                <w:szCs w:val="20"/>
              </w:rPr>
              <w:t>搭配律</w:t>
            </w:r>
            <w:proofErr w:type="gramEnd"/>
            <w:r>
              <w:rPr>
                <w:rFonts w:ascii="標楷體" w:eastAsia="標楷體" w:hAnsi="標楷體" w:cs="新細明體" w:hint="eastAsia"/>
                <w:color w:val="000000"/>
                <w:sz w:val="26"/>
                <w:szCs w:val="20"/>
              </w:rPr>
              <w:t>動。</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6教師指導學生用木魚</w:t>
            </w:r>
            <w:proofErr w:type="gramStart"/>
            <w:r>
              <w:rPr>
                <w:rFonts w:ascii="標楷體" w:eastAsia="標楷體" w:hAnsi="標楷體" w:cs="新細明體" w:hint="eastAsia"/>
                <w:color w:val="000000"/>
                <w:sz w:val="26"/>
                <w:szCs w:val="20"/>
              </w:rPr>
              <w:t>和響板</w:t>
            </w:r>
            <w:proofErr w:type="gramEnd"/>
            <w:r>
              <w:rPr>
                <w:rFonts w:ascii="標楷體" w:eastAsia="標楷體" w:hAnsi="標楷體" w:cs="新細明體" w:hint="eastAsia"/>
                <w:color w:val="000000"/>
                <w:sz w:val="26"/>
                <w:szCs w:val="20"/>
              </w:rPr>
              <w:t>為樂曲〈湊熱鬧〉配上伴奏。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7請學生用木魚</w:t>
            </w:r>
            <w:proofErr w:type="gramStart"/>
            <w:r>
              <w:rPr>
                <w:rFonts w:ascii="標楷體" w:eastAsia="標楷體" w:hAnsi="標楷體" w:cs="新細明體" w:hint="eastAsia"/>
                <w:color w:val="000000"/>
                <w:sz w:val="26"/>
                <w:szCs w:val="20"/>
              </w:rPr>
              <w:t>和響板</w:t>
            </w:r>
            <w:proofErr w:type="gramEnd"/>
            <w:r>
              <w:rPr>
                <w:rFonts w:ascii="標楷體" w:eastAsia="標楷體" w:hAnsi="標楷體" w:cs="新細明體" w:hint="eastAsia"/>
                <w:color w:val="000000"/>
                <w:sz w:val="26"/>
                <w:szCs w:val="20"/>
              </w:rPr>
              <w:t>為二四、四四拍的樂曲打拍子。</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8教師指導學生複習直笛指法。</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9教師指導學生吹奏樂曲〈月光〉、〈雨滴〉；學生先認節奏、認出音高唱名，並以正確指法吹奏全曲。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10樂曲欣賞〈海上暴風雨〉。</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11欣賞樂曲時，請學生一邊聆聽主題曲調，一邊觀察課本</w:t>
            </w:r>
            <w:proofErr w:type="gramStart"/>
            <w:r>
              <w:rPr>
                <w:rFonts w:ascii="標楷體" w:eastAsia="標楷體" w:hAnsi="標楷體" w:cs="新細明體" w:hint="eastAsia"/>
                <w:color w:val="000000"/>
                <w:sz w:val="26"/>
                <w:szCs w:val="20"/>
              </w:rPr>
              <w:t>中的譜例音符</w:t>
            </w:r>
            <w:proofErr w:type="gramEnd"/>
            <w:r>
              <w:rPr>
                <w:rFonts w:ascii="標楷體" w:eastAsia="標楷體" w:hAnsi="標楷體" w:cs="新細明體" w:hint="eastAsia"/>
                <w:color w:val="000000"/>
                <w:sz w:val="26"/>
                <w:szCs w:val="20"/>
              </w:rPr>
              <w:t>；請學生將譜上</w:t>
            </w:r>
            <w:proofErr w:type="gramStart"/>
            <w:r>
              <w:rPr>
                <w:rFonts w:ascii="標楷體" w:eastAsia="標楷體" w:hAnsi="標楷體" w:cs="新細明體" w:hint="eastAsia"/>
                <w:color w:val="000000"/>
                <w:sz w:val="26"/>
                <w:szCs w:val="20"/>
              </w:rPr>
              <w:t>的符頭描繪</w:t>
            </w:r>
            <w:proofErr w:type="gramEnd"/>
            <w:r>
              <w:rPr>
                <w:rFonts w:ascii="標楷體" w:eastAsia="標楷體" w:hAnsi="標楷體" w:cs="新細明體" w:hint="eastAsia"/>
                <w:color w:val="000000"/>
                <w:sz w:val="26"/>
                <w:szCs w:val="20"/>
              </w:rPr>
              <w:t>串成</w:t>
            </w:r>
            <w:r>
              <w:rPr>
                <w:rFonts w:ascii="標楷體" w:eastAsia="標楷體" w:hAnsi="標楷體" w:cs="新細明體" w:hint="eastAsia"/>
                <w:color w:val="000000"/>
                <w:sz w:val="26"/>
                <w:szCs w:val="20"/>
              </w:rPr>
              <w:lastRenderedPageBreak/>
              <w:t>一條線，並說說看這條線像是什麼？</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12請學生用曲調記錄海的印象。</w:t>
            </w:r>
          </w:p>
        </w:tc>
        <w:tc>
          <w:tcPr>
            <w:tcW w:w="811" w:type="pct"/>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口頭評量：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回答與分享。</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實作評量：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打出正確節奏、指出音符正確位置、唱出樂曲。能以直笛吹出正確節奏與音高</w:t>
            </w:r>
          </w:p>
        </w:tc>
        <w:tc>
          <w:tcPr>
            <w:tcW w:w="1028" w:type="pct"/>
            <w:vAlign w:val="center"/>
          </w:tcPr>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【海洋教育】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海E3 能欣賞、創作有關海洋的藝術與文化，體會海洋藝術文化之美豐富美感體驗分享美善事物。</w:t>
            </w:r>
          </w:p>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環E3 了解人與自然和諧共生進而保護</w:t>
            </w:r>
            <w:proofErr w:type="gramStart"/>
            <w:r>
              <w:rPr>
                <w:rFonts w:ascii="標楷體" w:eastAsia="標楷體" w:hAnsi="標楷體" w:cs="新細明體" w:hint="eastAsia"/>
                <w:color w:val="000000"/>
                <w:sz w:val="26"/>
                <w:szCs w:val="20"/>
              </w:rPr>
              <w:t>重要棲</w:t>
            </w:r>
            <w:proofErr w:type="gramEnd"/>
            <w:r>
              <w:rPr>
                <w:rFonts w:ascii="標楷體" w:eastAsia="標楷體" w:hAnsi="標楷體" w:cs="新細明體" w:hint="eastAsia"/>
                <w:color w:val="000000"/>
                <w:sz w:val="26"/>
                <w:szCs w:val="20"/>
              </w:rPr>
              <w:t>地。</w:t>
            </w:r>
          </w:p>
        </w:tc>
      </w:tr>
      <w:tr w:rsidR="00574B7A" w:rsidRPr="004F4430" w:rsidTr="00A66460">
        <w:trPr>
          <w:trHeight w:val="1272"/>
        </w:trPr>
        <w:tc>
          <w:tcPr>
            <w:tcW w:w="364" w:type="pct"/>
            <w:vAlign w:val="center"/>
          </w:tcPr>
          <w:p w:rsidR="00574B7A" w:rsidRPr="004F4430" w:rsidRDefault="00574B7A" w:rsidP="00C71BBD">
            <w:pPr>
              <w:jc w:val="center"/>
              <w:rPr>
                <w:rFonts w:ascii="標楷體" w:eastAsia="標楷體" w:hAnsi="標楷體"/>
                <w:sz w:val="26"/>
                <w:szCs w:val="26"/>
              </w:rPr>
            </w:pPr>
            <w:r w:rsidRPr="004F4430">
              <w:rPr>
                <w:rFonts w:ascii="標楷體" w:eastAsia="標楷體" w:hAnsi="標楷體"/>
                <w:sz w:val="26"/>
                <w:szCs w:val="26"/>
              </w:rPr>
              <w:t>二十</w:t>
            </w:r>
          </w:p>
        </w:tc>
        <w:tc>
          <w:tcPr>
            <w:tcW w:w="663" w:type="pct"/>
            <w:vAlign w:val="center"/>
          </w:tcPr>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參、音樂美樂地</w:t>
            </w:r>
          </w:p>
          <w:p w:rsidR="00574B7A" w:rsidRDefault="00574B7A">
            <w:pPr>
              <w:spacing w:line="260" w:lineRule="exact"/>
              <w:jc w:val="center"/>
              <w:rPr>
                <w:rFonts w:eastAsiaTheme="minorEastAsia"/>
                <w:sz w:val="20"/>
                <w:szCs w:val="20"/>
              </w:rPr>
            </w:pPr>
            <w:r>
              <w:rPr>
                <w:rFonts w:ascii="標楷體" w:eastAsia="標楷體" w:hAnsi="標楷體" w:cs="新細明體" w:hint="eastAsia"/>
                <w:color w:val="000000"/>
                <w:sz w:val="26"/>
                <w:szCs w:val="20"/>
              </w:rPr>
              <w:t>四、歡欣鼓舞的音樂</w:t>
            </w:r>
          </w:p>
        </w:tc>
        <w:tc>
          <w:tcPr>
            <w:tcW w:w="749" w:type="pct"/>
            <w:gridSpan w:val="2"/>
            <w:tcBorders>
              <w:right w:val="single" w:sz="4" w:space="0" w:color="auto"/>
            </w:tcBorders>
            <w:vAlign w:val="center"/>
          </w:tcPr>
          <w:p w:rsidR="00574B7A" w:rsidRDefault="00574B7A">
            <w:r>
              <w:rPr>
                <w:rFonts w:ascii="標楷體" w:eastAsia="標楷體" w:hAnsi="標楷體" w:cs="新細明體" w:hint="eastAsia"/>
                <w:color w:val="000000"/>
                <w:sz w:val="26"/>
                <w:szCs w:val="26"/>
              </w:rPr>
              <w:t>藝-E-A2 認識設計思考，理解藝術實踐的意義。</w:t>
            </w:r>
          </w:p>
          <w:p w:rsidR="00574B7A" w:rsidRDefault="00574B7A">
            <w:r>
              <w:rPr>
                <w:rFonts w:ascii="標楷體" w:eastAsia="標楷體" w:hAnsi="標楷體" w:cs="新細明體" w:hint="eastAsia"/>
                <w:color w:val="000000"/>
                <w:sz w:val="26"/>
                <w:szCs w:val="26"/>
              </w:rPr>
              <w:t>藝-E-B1 理解藝術符號，以表達情意觀點。</w:t>
            </w:r>
          </w:p>
          <w:p w:rsidR="00574B7A" w:rsidRDefault="00574B7A">
            <w:r>
              <w:rPr>
                <w:rFonts w:ascii="標楷體" w:eastAsia="標楷體" w:hAnsi="標楷體" w:cs="新細明體" w:hint="eastAsia"/>
                <w:color w:val="000000"/>
                <w:sz w:val="26"/>
                <w:szCs w:val="26"/>
              </w:rPr>
              <w:t>藝-E-C2 透過藝術實踐，學習理解他人感受與團隊合作的能力。</w:t>
            </w:r>
          </w:p>
        </w:tc>
        <w:tc>
          <w:tcPr>
            <w:tcW w:w="1385" w:type="pct"/>
            <w:gridSpan w:val="4"/>
            <w:tcBorders>
              <w:left w:val="single" w:sz="4" w:space="0" w:color="auto"/>
            </w:tcBorders>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1教師複習四分音符、四分休止符、八分音符的節奏念法。</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2教師引導學生討論，完成歡呼概念圖。</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3請學生揀選適當的字詞，試寫一句完整的歡呼。</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4請學生分享與發表。</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5學生隨歌曲CD或琴聲，演唱歌曲〈伊比呀呀〉。</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6教師請學生隨琴聲或歌曲CD</w:t>
            </w:r>
            <w:proofErr w:type="gramStart"/>
            <w:r>
              <w:rPr>
                <w:rFonts w:ascii="標楷體" w:eastAsia="標楷體" w:hAnsi="標楷體" w:cs="新細明體" w:hint="eastAsia"/>
                <w:color w:val="000000"/>
                <w:sz w:val="26"/>
                <w:szCs w:val="20"/>
              </w:rPr>
              <w:t>拍念歌曲</w:t>
            </w:r>
            <w:proofErr w:type="gramEnd"/>
            <w:r>
              <w:rPr>
                <w:rFonts w:ascii="標楷體" w:eastAsia="標楷體" w:hAnsi="標楷體" w:cs="新細明體" w:hint="eastAsia"/>
                <w:color w:val="000000"/>
                <w:sz w:val="26"/>
                <w:szCs w:val="20"/>
              </w:rPr>
              <w:t>節奏。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7教師引導學生練習拍擊課本範例節奏。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8教師引導學生肢體節奏即興，請學生分享，並創作自己的肢體節奏，寫在課本上。</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9請學生兩人或三人搭配，一起合奏，是否可以演奏出和諧的節奏。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10教師播放歌曲〈音階歌〉，請學生聆聽。</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11學生隨歌曲CD或琴聲，演唱歌曲〈音階歌〉。</w:t>
            </w:r>
          </w:p>
          <w:p w:rsidR="00574B7A" w:rsidRDefault="00574B7A">
            <w:pPr>
              <w:spacing w:line="26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12教師請學生觀察〈音階歌〉樂曲的音符，找出歌曲中，哪些是同音反覆？那些是音符往上的爬樓梯？哪些是音符往下溜滑梯？</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13完成課本的填答：上行，下行、同音反覆。</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14欣賞：上行與下行的音樂欣賞。巴赫〈前奏曲〉以上行為主，韓德爾的〈前奏曲〉以下行為主。</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15教師播放歌曲〈Bingo〉，請學生聆聽。</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16教師請學生隨琴聲演唱歌曲，並</w:t>
            </w:r>
            <w:proofErr w:type="gramStart"/>
            <w:r>
              <w:rPr>
                <w:rFonts w:ascii="標楷體" w:eastAsia="標楷體" w:hAnsi="標楷體" w:cs="新細明體" w:hint="eastAsia"/>
                <w:color w:val="000000"/>
                <w:sz w:val="26"/>
                <w:szCs w:val="20"/>
              </w:rPr>
              <w:t>練習拍念音符</w:t>
            </w:r>
            <w:proofErr w:type="gramEnd"/>
            <w:r>
              <w:rPr>
                <w:rFonts w:ascii="標楷體" w:eastAsia="標楷體" w:hAnsi="標楷體" w:cs="新細明體" w:hint="eastAsia"/>
                <w:color w:val="000000"/>
                <w:sz w:val="26"/>
                <w:szCs w:val="20"/>
              </w:rPr>
              <w:t>節奏。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17請學生2到3人一組，試著曲調接龍，自由即興演唱，記得，不能與上一個曲調一模一樣。</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18聽力偵探遊戲：請學生聆聽並判斷節奏與曲調。</w:t>
            </w:r>
          </w:p>
        </w:tc>
        <w:tc>
          <w:tcPr>
            <w:tcW w:w="811" w:type="pct"/>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口頭評量：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回答與分享。</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實作評量：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打出正確節奏、指出音符正確位置、唱出樂曲、用直笛吹出正確音高。</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紙筆評量：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完成小試身手的作答。</w:t>
            </w:r>
          </w:p>
        </w:tc>
        <w:tc>
          <w:tcPr>
            <w:tcW w:w="1028" w:type="pct"/>
            <w:vAlign w:val="center"/>
          </w:tcPr>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【性別平等教育】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性E2 覺知身體意象對身心的影響。</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性E11 培養性別間合宜表達情感的能力。</w:t>
            </w:r>
          </w:p>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【人權教育】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人E3 了解每個人需求的不同，並討論與遵守團體的規則。</w:t>
            </w:r>
          </w:p>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【生涯規劃教育】</w:t>
            </w:r>
          </w:p>
          <w:p w:rsidR="00574B7A" w:rsidRDefault="00574B7A">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E6 覺察個人的優勢能力。</w:t>
            </w:r>
          </w:p>
          <w:p w:rsidR="00574B7A" w:rsidRDefault="00574B7A">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E7 培養良好的人際互動能力。</w:t>
            </w:r>
          </w:p>
        </w:tc>
      </w:tr>
      <w:tr w:rsidR="00574B7A" w:rsidRPr="004F4430" w:rsidTr="00A66460">
        <w:trPr>
          <w:trHeight w:val="1119"/>
        </w:trPr>
        <w:tc>
          <w:tcPr>
            <w:tcW w:w="364" w:type="pct"/>
            <w:vAlign w:val="center"/>
          </w:tcPr>
          <w:p w:rsidR="00574B7A" w:rsidRPr="004F4430" w:rsidRDefault="00574B7A" w:rsidP="00C71BBD">
            <w:pPr>
              <w:jc w:val="center"/>
              <w:rPr>
                <w:rFonts w:ascii="標楷體" w:eastAsia="標楷體" w:hAnsi="標楷體"/>
                <w:sz w:val="26"/>
                <w:szCs w:val="26"/>
              </w:rPr>
            </w:pPr>
            <w:r w:rsidRPr="004F4430">
              <w:rPr>
                <w:rFonts w:ascii="標楷體" w:eastAsia="標楷體" w:hAnsi="標楷體" w:hint="eastAsia"/>
                <w:sz w:val="26"/>
                <w:szCs w:val="26"/>
              </w:rPr>
              <w:t>二十一</w:t>
            </w:r>
          </w:p>
        </w:tc>
        <w:tc>
          <w:tcPr>
            <w:tcW w:w="663" w:type="pct"/>
            <w:vAlign w:val="center"/>
          </w:tcPr>
          <w:p w:rsidR="00574B7A" w:rsidRDefault="00574B7A">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肆、統整課程</w:t>
            </w:r>
          </w:p>
          <w:p w:rsidR="00574B7A" w:rsidRDefault="00574B7A">
            <w:pPr>
              <w:spacing w:line="260" w:lineRule="exact"/>
              <w:jc w:val="center"/>
              <w:rPr>
                <w:rFonts w:eastAsiaTheme="minorEastAsia"/>
                <w:sz w:val="20"/>
                <w:szCs w:val="20"/>
              </w:rPr>
            </w:pPr>
            <w:r>
              <w:rPr>
                <w:rFonts w:ascii="標楷體" w:eastAsia="標楷體" w:hAnsi="標楷體" w:cs="新細明體" w:hint="eastAsia"/>
                <w:color w:val="000000"/>
                <w:sz w:val="26"/>
                <w:szCs w:val="20"/>
              </w:rPr>
              <w:t>上上下下真有趣</w:t>
            </w:r>
          </w:p>
        </w:tc>
        <w:tc>
          <w:tcPr>
            <w:tcW w:w="749" w:type="pct"/>
            <w:gridSpan w:val="2"/>
            <w:tcBorders>
              <w:right w:val="single" w:sz="4" w:space="0" w:color="auto"/>
            </w:tcBorders>
            <w:vAlign w:val="center"/>
          </w:tcPr>
          <w:p w:rsidR="00574B7A" w:rsidRDefault="00574B7A">
            <w:r>
              <w:rPr>
                <w:rFonts w:ascii="標楷體" w:eastAsia="標楷體" w:hAnsi="標楷體" w:cs="新細明體" w:hint="eastAsia"/>
                <w:color w:val="000000"/>
                <w:sz w:val="26"/>
                <w:szCs w:val="26"/>
              </w:rPr>
              <w:t>藝-E-A1 參與藝術活動，探索生活美感。</w:t>
            </w:r>
          </w:p>
          <w:p w:rsidR="00574B7A" w:rsidRDefault="00574B7A">
            <w:r>
              <w:rPr>
                <w:rFonts w:ascii="標楷體" w:eastAsia="標楷體" w:hAnsi="標楷體" w:cs="新細明體" w:hint="eastAsia"/>
                <w:color w:val="000000"/>
                <w:sz w:val="26"/>
                <w:szCs w:val="26"/>
              </w:rPr>
              <w:t>藝-E-B3 善用多元感官，察覺感知藝術與生活的關聯，以豐富美感經驗。</w:t>
            </w:r>
          </w:p>
        </w:tc>
        <w:tc>
          <w:tcPr>
            <w:tcW w:w="1385" w:type="pct"/>
            <w:gridSpan w:val="4"/>
            <w:tcBorders>
              <w:left w:val="single" w:sz="4" w:space="0" w:color="auto"/>
            </w:tcBorders>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1教師引導：當我們聆聽一首音樂，可以感受到音樂曲調的方向，有時往高處、有時往低處。</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2教師彈奏或播放音樂，請學生聽辨並說出上下行。</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3教師彈奏或播放音樂，請學生聆聽辨別上行、下行，並做出教師指定部位相對應動作。</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4學生設計向上、向下對應動作，呼應老師彈奏的上下行音樂</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5.猜猜我在做甚麼：生活中常有肢體往上或往下的動作，請學生觀察課文中的動作，試著簡單表演出來，讓同學們猜猜看，</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6教師引導學生，簡單表演生活中的動作或物品，含有向上、向下的力量，亦可加入聲響即使是靜止的畫作，我們也能感受畫中人物的方向。</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7視覺藝術作品中的力量1教師引導欣賞觀察，課文中視覺藝術繪畫，感受靜態畫中力量的方向：</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維梅爾〈倒牛奶的女僕〉：畫中的牛奶沿著瓶口往下流出。拉斐爾〈西斯庭聖母〉：畫面下方的小天使眼神是往上的，不知不覺引領欣賞者的眼光也跟著往上看。</w:t>
            </w:r>
          </w:p>
        </w:tc>
        <w:tc>
          <w:tcPr>
            <w:tcW w:w="811" w:type="pct"/>
            <w:vAlign w:val="center"/>
          </w:tcPr>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動態評量：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是否能分辨上下行音樂，並做出相對應動作。</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實作評量：</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是否能設計、表演生活中含有向上、向下的動作。</w:t>
            </w:r>
          </w:p>
        </w:tc>
        <w:tc>
          <w:tcPr>
            <w:tcW w:w="1028" w:type="pct"/>
            <w:vAlign w:val="center"/>
          </w:tcPr>
          <w:p w:rsidR="00574B7A" w:rsidRDefault="00574B7A">
            <w:pPr>
              <w:spacing w:line="260" w:lineRule="exact"/>
              <w:rPr>
                <w:rFonts w:eastAsiaTheme="minorEastAsia"/>
                <w:b/>
                <w:sz w:val="20"/>
                <w:szCs w:val="20"/>
              </w:rPr>
            </w:pPr>
            <w:r>
              <w:rPr>
                <w:rFonts w:ascii="標楷體" w:eastAsia="標楷體" w:hAnsi="標楷體" w:cs="新細明體" w:hint="eastAsia"/>
                <w:b/>
                <w:color w:val="000000"/>
                <w:sz w:val="26"/>
                <w:szCs w:val="20"/>
              </w:rPr>
              <w:t>【生命教育】</w:t>
            </w:r>
          </w:p>
          <w:p w:rsidR="00574B7A" w:rsidRDefault="00574B7A">
            <w:pPr>
              <w:spacing w:line="260" w:lineRule="exact"/>
              <w:rPr>
                <w:rFonts w:eastAsiaTheme="minorEastAsia"/>
                <w:sz w:val="20"/>
                <w:szCs w:val="20"/>
              </w:rPr>
            </w:pPr>
            <w:r>
              <w:rPr>
                <w:rFonts w:ascii="標楷體" w:eastAsia="標楷體" w:hAnsi="標楷體" w:cs="新細明體" w:hint="eastAsia"/>
                <w:color w:val="000000"/>
                <w:sz w:val="26"/>
                <w:szCs w:val="20"/>
              </w:rPr>
              <w:t>生E13 生活中的美感經驗。</w:t>
            </w:r>
          </w:p>
        </w:tc>
      </w:tr>
    </w:tbl>
    <w:p w:rsidR="00DC4BFB" w:rsidRPr="004F4430" w:rsidRDefault="00DC4BFB" w:rsidP="005A5B68">
      <w:pPr>
        <w:jc w:val="center"/>
        <w:rPr>
          <w:rFonts w:ascii="標楷體" w:eastAsia="標楷體" w:hAnsi="標楷體"/>
        </w:rPr>
      </w:pPr>
    </w:p>
    <w:p w:rsidR="00DC4BFB" w:rsidRPr="004F4430" w:rsidRDefault="00DC4BFB">
      <w:pPr>
        <w:rPr>
          <w:rFonts w:ascii="標楷體" w:eastAsia="標楷體" w:hAnsi="標楷體"/>
        </w:rPr>
      </w:pPr>
      <w:r w:rsidRPr="004F4430">
        <w:rPr>
          <w:rFonts w:ascii="標楷體" w:eastAsia="標楷體" w:hAnsi="標楷體"/>
        </w:rPr>
        <w:br w:type="page"/>
      </w:r>
    </w:p>
    <w:p w:rsidR="00340362" w:rsidRPr="004F4430" w:rsidRDefault="00340362" w:rsidP="00340362">
      <w:pPr>
        <w:jc w:val="center"/>
        <w:rPr>
          <w:rFonts w:ascii="標楷體" w:eastAsia="標楷體" w:hAnsi="標楷體"/>
          <w:sz w:val="30"/>
          <w:szCs w:val="30"/>
        </w:rPr>
      </w:pPr>
      <w:r w:rsidRPr="004F4430">
        <w:rPr>
          <w:rFonts w:ascii="標楷體" w:eastAsia="標楷體" w:hAnsi="標楷體" w:hint="eastAsia"/>
          <w:b/>
          <w:sz w:val="30"/>
          <w:szCs w:val="30"/>
        </w:rPr>
        <w:lastRenderedPageBreak/>
        <w:t>南投</w:t>
      </w:r>
      <w:r w:rsidRPr="004F4430">
        <w:rPr>
          <w:rFonts w:ascii="標楷體" w:eastAsia="標楷體" w:hAnsi="標楷體"/>
          <w:b/>
          <w:sz w:val="30"/>
          <w:szCs w:val="30"/>
        </w:rPr>
        <w:t>縣</w:t>
      </w:r>
      <w:r>
        <w:rPr>
          <w:rFonts w:ascii="標楷體" w:eastAsia="標楷體" w:hAnsi="標楷體" w:hint="eastAsia"/>
          <w:b/>
          <w:sz w:val="30"/>
          <w:szCs w:val="30"/>
        </w:rPr>
        <w:t>萬豐</w:t>
      </w:r>
      <w:r w:rsidRPr="004F4430">
        <w:rPr>
          <w:rFonts w:ascii="標楷體" w:eastAsia="標楷體" w:hAnsi="標楷體"/>
          <w:b/>
          <w:sz w:val="30"/>
          <w:szCs w:val="30"/>
        </w:rPr>
        <w:t>國民</w:t>
      </w:r>
      <w:r>
        <w:rPr>
          <w:rFonts w:ascii="標楷體" w:eastAsia="標楷體" w:hAnsi="標楷體" w:hint="eastAsia"/>
          <w:b/>
          <w:sz w:val="30"/>
          <w:szCs w:val="30"/>
        </w:rPr>
        <w:t>小</w:t>
      </w:r>
      <w:r w:rsidRPr="004F4430">
        <w:rPr>
          <w:rFonts w:ascii="標楷體" w:eastAsia="標楷體" w:hAnsi="標楷體"/>
          <w:b/>
          <w:sz w:val="30"/>
          <w:szCs w:val="30"/>
        </w:rPr>
        <w:t>學</w:t>
      </w:r>
      <w:r w:rsidRPr="000E6E1D">
        <w:rPr>
          <w:rFonts w:ascii="標楷體" w:eastAsia="標楷體" w:hAnsi="標楷體"/>
          <w:b/>
          <w:color w:val="FF0000"/>
          <w:sz w:val="30"/>
          <w:szCs w:val="30"/>
        </w:rPr>
        <w:t>11</w:t>
      </w:r>
      <w:r w:rsidR="0053725B">
        <w:rPr>
          <w:rFonts w:ascii="標楷體" w:eastAsia="標楷體" w:hAnsi="標楷體" w:hint="eastAsia"/>
          <w:b/>
          <w:color w:val="FF0000"/>
          <w:sz w:val="30"/>
          <w:szCs w:val="30"/>
        </w:rPr>
        <w:t>3</w:t>
      </w:r>
      <w:r w:rsidRPr="000E6E1D">
        <w:rPr>
          <w:rFonts w:ascii="標楷體" w:eastAsia="標楷體" w:hAnsi="標楷體"/>
          <w:b/>
          <w:color w:val="FF0000"/>
          <w:sz w:val="30"/>
          <w:szCs w:val="30"/>
        </w:rPr>
        <w:t>學年度</w:t>
      </w:r>
      <w:r w:rsidRPr="004F4430">
        <w:rPr>
          <w:rFonts w:ascii="標楷體" w:eastAsia="標楷體" w:hAnsi="標楷體" w:hint="eastAsia"/>
          <w:b/>
          <w:sz w:val="30"/>
          <w:szCs w:val="30"/>
        </w:rPr>
        <w:t>領域學習課程計畫</w:t>
      </w:r>
    </w:p>
    <w:p w:rsidR="00340362" w:rsidRPr="004F4430" w:rsidRDefault="00340362" w:rsidP="00340362">
      <w:pPr>
        <w:rPr>
          <w:rFonts w:ascii="標楷體" w:eastAsia="標楷體" w:hAnsi="標楷體"/>
          <w:sz w:val="32"/>
          <w:szCs w:val="32"/>
        </w:rPr>
      </w:pPr>
      <w:r w:rsidRPr="004F4430">
        <w:rPr>
          <w:rFonts w:ascii="標楷體" w:eastAsia="標楷體" w:hAnsi="標楷體" w:hint="eastAsia"/>
          <w:sz w:val="32"/>
          <w:szCs w:val="32"/>
        </w:rPr>
        <w:t>【</w:t>
      </w:r>
      <w:r w:rsidRPr="004F4430">
        <w:rPr>
          <w:rFonts w:ascii="標楷體" w:eastAsia="標楷體" w:hAnsi="標楷體"/>
          <w:sz w:val="32"/>
          <w:szCs w:val="32"/>
        </w:rPr>
        <w:t>第</w:t>
      </w:r>
      <w:r>
        <w:rPr>
          <w:rFonts w:ascii="標楷體" w:eastAsia="標楷體" w:hAnsi="標楷體" w:hint="eastAsia"/>
          <w:sz w:val="32"/>
          <w:szCs w:val="32"/>
        </w:rPr>
        <w:t>二</w:t>
      </w:r>
      <w:r w:rsidRPr="004F4430">
        <w:rPr>
          <w:rFonts w:ascii="標楷體" w:eastAsia="標楷體" w:hAnsi="標楷體"/>
          <w:sz w:val="32"/>
          <w:szCs w:val="32"/>
        </w:rPr>
        <w:t>學期</w:t>
      </w:r>
      <w:r w:rsidRPr="004F4430">
        <w:rPr>
          <w:rFonts w:ascii="標楷體" w:eastAsia="標楷體" w:hAnsi="標楷體" w:hint="eastAsia"/>
          <w:sz w:val="32"/>
          <w:szCs w:val="32"/>
        </w:rPr>
        <w:t>】</w:t>
      </w:r>
    </w:p>
    <w:tbl>
      <w:tblPr>
        <w:tblW w:w="14558"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375"/>
        <w:gridCol w:w="5288"/>
        <w:gridCol w:w="2126"/>
        <w:gridCol w:w="5769"/>
      </w:tblGrid>
      <w:tr w:rsidR="00340362" w:rsidRPr="004F4430" w:rsidTr="002051F8">
        <w:trPr>
          <w:trHeight w:val="680"/>
        </w:trPr>
        <w:tc>
          <w:tcPr>
            <w:tcW w:w="1375" w:type="dxa"/>
            <w:vAlign w:val="center"/>
          </w:tcPr>
          <w:p w:rsidR="00340362" w:rsidRPr="004F4430" w:rsidRDefault="00340362" w:rsidP="002051F8">
            <w:pPr>
              <w:jc w:val="center"/>
              <w:rPr>
                <w:rFonts w:ascii="標楷體" w:eastAsia="標楷體" w:hAnsi="標楷體"/>
                <w:sz w:val="28"/>
              </w:rPr>
            </w:pPr>
            <w:r w:rsidRPr="004F4430">
              <w:rPr>
                <w:rFonts w:ascii="標楷體" w:eastAsia="標楷體" w:hAnsi="標楷體" w:hint="eastAsia"/>
                <w:sz w:val="28"/>
              </w:rPr>
              <w:t>領域/科目</w:t>
            </w:r>
          </w:p>
        </w:tc>
        <w:tc>
          <w:tcPr>
            <w:tcW w:w="5288" w:type="dxa"/>
            <w:vAlign w:val="center"/>
          </w:tcPr>
          <w:p w:rsidR="00340362" w:rsidRPr="00432A00" w:rsidRDefault="00340362" w:rsidP="002051F8">
            <w:pPr>
              <w:rPr>
                <w:rFonts w:ascii="標楷體" w:eastAsia="標楷體" w:hAnsi="標楷體"/>
                <w:sz w:val="28"/>
                <w:shd w:val="pct15" w:color="auto" w:fill="FFFFFF"/>
              </w:rPr>
            </w:pPr>
            <w:r w:rsidRPr="00432A00">
              <w:rPr>
                <w:rFonts w:ascii="標楷體" w:eastAsia="標楷體" w:hAnsi="標楷體" w:hint="eastAsia"/>
                <w:sz w:val="28"/>
              </w:rPr>
              <w:t>藝術</w:t>
            </w:r>
          </w:p>
        </w:tc>
        <w:tc>
          <w:tcPr>
            <w:tcW w:w="2126" w:type="dxa"/>
            <w:vAlign w:val="center"/>
          </w:tcPr>
          <w:p w:rsidR="00340362" w:rsidRPr="004F4430" w:rsidRDefault="00340362" w:rsidP="002051F8">
            <w:pPr>
              <w:jc w:val="center"/>
              <w:rPr>
                <w:rFonts w:ascii="標楷體" w:eastAsia="標楷體" w:hAnsi="標楷體"/>
                <w:sz w:val="28"/>
              </w:rPr>
            </w:pPr>
            <w:r w:rsidRPr="004F4430">
              <w:rPr>
                <w:rFonts w:ascii="標楷體" w:eastAsia="標楷體" w:hAnsi="標楷體" w:hint="eastAsia"/>
                <w:sz w:val="28"/>
              </w:rPr>
              <w:t>年</w:t>
            </w:r>
            <w:r w:rsidRPr="004F4430">
              <w:rPr>
                <w:rFonts w:ascii="標楷體" w:eastAsia="標楷體" w:hAnsi="標楷體"/>
                <w:sz w:val="28"/>
              </w:rPr>
              <w:t>級</w:t>
            </w:r>
            <w:r w:rsidRPr="004F4430">
              <w:rPr>
                <w:rFonts w:ascii="標楷體" w:eastAsia="標楷體" w:hAnsi="標楷體" w:hint="eastAsia"/>
                <w:sz w:val="28"/>
              </w:rPr>
              <w:t>/班級</w:t>
            </w:r>
          </w:p>
        </w:tc>
        <w:tc>
          <w:tcPr>
            <w:tcW w:w="5769" w:type="dxa"/>
            <w:vAlign w:val="center"/>
          </w:tcPr>
          <w:p w:rsidR="00340362" w:rsidRPr="004F4430" w:rsidRDefault="00340362" w:rsidP="002051F8">
            <w:pPr>
              <w:rPr>
                <w:rFonts w:ascii="標楷體" w:eastAsia="標楷體" w:hAnsi="標楷體"/>
                <w:sz w:val="28"/>
              </w:rPr>
            </w:pPr>
            <w:r w:rsidRPr="004F4430">
              <w:rPr>
                <w:rFonts w:ascii="標楷體" w:eastAsia="標楷體" w:hAnsi="標楷體" w:hint="eastAsia"/>
                <w:sz w:val="28"/>
              </w:rPr>
              <w:t xml:space="preserve"> </w:t>
            </w:r>
            <w:proofErr w:type="gramStart"/>
            <w:r>
              <w:rPr>
                <w:rFonts w:ascii="標楷體" w:eastAsia="標楷體" w:hAnsi="標楷體" w:hint="eastAsia"/>
                <w:sz w:val="28"/>
              </w:rPr>
              <w:t>三</w:t>
            </w:r>
            <w:proofErr w:type="gramEnd"/>
            <w:r w:rsidRPr="004F4430">
              <w:rPr>
                <w:rFonts w:ascii="標楷體" w:eastAsia="標楷體" w:hAnsi="標楷體" w:hint="eastAsia"/>
                <w:sz w:val="28"/>
              </w:rPr>
              <w:t>年級，共</w:t>
            </w:r>
            <w:r w:rsidRPr="004F4430">
              <w:rPr>
                <w:rFonts w:ascii="標楷體" w:eastAsia="標楷體" w:hAnsi="標楷體" w:hint="eastAsia"/>
                <w:sz w:val="28"/>
                <w:u w:val="single"/>
              </w:rPr>
              <w:t xml:space="preserve"> </w:t>
            </w:r>
            <w:r>
              <w:rPr>
                <w:rFonts w:ascii="標楷體" w:eastAsia="標楷體" w:hAnsi="標楷體" w:hint="eastAsia"/>
                <w:sz w:val="28"/>
                <w:u w:val="single"/>
              </w:rPr>
              <w:t>1</w:t>
            </w:r>
            <w:r w:rsidRPr="004F4430">
              <w:rPr>
                <w:rFonts w:ascii="標楷體" w:eastAsia="標楷體" w:hAnsi="標楷體" w:hint="eastAsia"/>
                <w:sz w:val="28"/>
                <w:u w:val="single"/>
              </w:rPr>
              <w:t xml:space="preserve"> </w:t>
            </w:r>
            <w:r w:rsidRPr="004F4430">
              <w:rPr>
                <w:rFonts w:ascii="標楷體" w:eastAsia="標楷體" w:hAnsi="標楷體" w:hint="eastAsia"/>
                <w:sz w:val="28"/>
              </w:rPr>
              <w:t>班</w:t>
            </w:r>
          </w:p>
        </w:tc>
      </w:tr>
      <w:tr w:rsidR="00340362" w:rsidRPr="004F4430" w:rsidTr="002051F8">
        <w:trPr>
          <w:trHeight w:val="680"/>
        </w:trPr>
        <w:tc>
          <w:tcPr>
            <w:tcW w:w="1375" w:type="dxa"/>
            <w:vAlign w:val="center"/>
          </w:tcPr>
          <w:p w:rsidR="00340362" w:rsidRPr="004F4430" w:rsidRDefault="00340362" w:rsidP="002051F8">
            <w:pPr>
              <w:jc w:val="center"/>
              <w:rPr>
                <w:rFonts w:ascii="標楷體" w:eastAsia="標楷體" w:hAnsi="標楷體"/>
                <w:sz w:val="28"/>
              </w:rPr>
            </w:pPr>
            <w:r w:rsidRPr="004F4430">
              <w:rPr>
                <w:rFonts w:ascii="標楷體" w:eastAsia="標楷體" w:hAnsi="標楷體"/>
                <w:sz w:val="28"/>
              </w:rPr>
              <w:t>教師</w:t>
            </w:r>
          </w:p>
        </w:tc>
        <w:tc>
          <w:tcPr>
            <w:tcW w:w="5288" w:type="dxa"/>
            <w:vAlign w:val="center"/>
          </w:tcPr>
          <w:p w:rsidR="00340362" w:rsidRPr="004F4430" w:rsidRDefault="00340362" w:rsidP="002051F8">
            <w:pPr>
              <w:rPr>
                <w:rFonts w:ascii="標楷體" w:eastAsia="標楷體" w:hAnsi="標楷體"/>
                <w:sz w:val="28"/>
              </w:rPr>
            </w:pPr>
            <w:r>
              <w:rPr>
                <w:rFonts w:ascii="標楷體" w:eastAsia="標楷體" w:hAnsi="標楷體" w:hint="eastAsia"/>
                <w:sz w:val="28"/>
              </w:rPr>
              <w:t>謝淑芳</w:t>
            </w:r>
          </w:p>
        </w:tc>
        <w:tc>
          <w:tcPr>
            <w:tcW w:w="2126" w:type="dxa"/>
            <w:vAlign w:val="center"/>
          </w:tcPr>
          <w:p w:rsidR="00340362" w:rsidRPr="004F4430" w:rsidRDefault="00340362" w:rsidP="002051F8">
            <w:pPr>
              <w:jc w:val="center"/>
              <w:rPr>
                <w:rFonts w:ascii="標楷體" w:eastAsia="標楷體" w:hAnsi="標楷體"/>
                <w:sz w:val="28"/>
              </w:rPr>
            </w:pPr>
            <w:r w:rsidRPr="004F4430">
              <w:rPr>
                <w:rFonts w:ascii="標楷體" w:eastAsia="標楷體" w:hAnsi="標楷體" w:hint="eastAsia"/>
                <w:sz w:val="28"/>
              </w:rPr>
              <w:t>上課</w:t>
            </w:r>
            <w:proofErr w:type="gramStart"/>
            <w:r w:rsidRPr="004F4430">
              <w:rPr>
                <w:rFonts w:ascii="標楷體" w:eastAsia="標楷體" w:hAnsi="標楷體" w:hint="eastAsia"/>
                <w:sz w:val="28"/>
              </w:rPr>
              <w:t>週</w:t>
            </w:r>
            <w:proofErr w:type="gramEnd"/>
            <w:r w:rsidRPr="004F4430">
              <w:rPr>
                <w:rFonts w:ascii="標楷體" w:eastAsia="標楷體" w:hAnsi="標楷體" w:hint="eastAsia"/>
                <w:sz w:val="28"/>
              </w:rPr>
              <w:t>/節數</w:t>
            </w:r>
          </w:p>
        </w:tc>
        <w:tc>
          <w:tcPr>
            <w:tcW w:w="5769" w:type="dxa"/>
            <w:vAlign w:val="center"/>
          </w:tcPr>
          <w:p w:rsidR="00340362" w:rsidRPr="004F4430" w:rsidRDefault="00340362" w:rsidP="00340362">
            <w:pPr>
              <w:rPr>
                <w:rFonts w:ascii="標楷體" w:eastAsia="標楷體" w:hAnsi="標楷體"/>
                <w:sz w:val="28"/>
              </w:rPr>
            </w:pPr>
            <w:r w:rsidRPr="004F4430">
              <w:rPr>
                <w:rFonts w:ascii="標楷體" w:eastAsia="標楷體" w:hAnsi="標楷體" w:hint="eastAsia"/>
                <w:sz w:val="28"/>
              </w:rPr>
              <w:t xml:space="preserve"> 每週</w:t>
            </w:r>
            <w:r w:rsidRPr="004F4430">
              <w:rPr>
                <w:rFonts w:ascii="標楷體" w:eastAsia="標楷體" w:hAnsi="標楷體" w:hint="eastAsia"/>
                <w:sz w:val="28"/>
                <w:u w:val="single"/>
              </w:rPr>
              <w:t xml:space="preserve"> </w:t>
            </w:r>
            <w:r>
              <w:rPr>
                <w:rFonts w:ascii="標楷體" w:eastAsia="標楷體" w:hAnsi="標楷體" w:hint="eastAsia"/>
                <w:sz w:val="28"/>
                <w:u w:val="single"/>
              </w:rPr>
              <w:t>3</w:t>
            </w:r>
            <w:r w:rsidRPr="004F4430">
              <w:rPr>
                <w:rFonts w:ascii="標楷體" w:eastAsia="標楷體" w:hAnsi="標楷體" w:hint="eastAsia"/>
                <w:sz w:val="28"/>
              </w:rPr>
              <w:t>節，</w:t>
            </w:r>
            <w:r w:rsidRPr="004F4430">
              <w:rPr>
                <w:rFonts w:ascii="標楷體" w:eastAsia="標楷體" w:hAnsi="標楷體" w:hint="eastAsia"/>
                <w:sz w:val="28"/>
                <w:u w:val="single"/>
              </w:rPr>
              <w:t xml:space="preserve"> </w:t>
            </w:r>
            <w:r>
              <w:rPr>
                <w:rFonts w:ascii="標楷體" w:eastAsia="標楷體" w:hAnsi="標楷體" w:hint="eastAsia"/>
                <w:sz w:val="28"/>
                <w:u w:val="single"/>
              </w:rPr>
              <w:t>20</w:t>
            </w:r>
            <w:r w:rsidRPr="004F4430">
              <w:rPr>
                <w:rFonts w:ascii="標楷體" w:eastAsia="標楷體" w:hAnsi="標楷體" w:hint="eastAsia"/>
                <w:sz w:val="28"/>
                <w:u w:val="single"/>
              </w:rPr>
              <w:t xml:space="preserve"> </w:t>
            </w:r>
            <w:proofErr w:type="gramStart"/>
            <w:r w:rsidRPr="004F4430">
              <w:rPr>
                <w:rFonts w:ascii="標楷體" w:eastAsia="標楷體" w:hAnsi="標楷體" w:hint="eastAsia"/>
                <w:sz w:val="28"/>
              </w:rPr>
              <w:t>週</w:t>
            </w:r>
            <w:proofErr w:type="gramEnd"/>
            <w:r w:rsidRPr="004F4430">
              <w:rPr>
                <w:rFonts w:ascii="標楷體" w:eastAsia="標楷體" w:hAnsi="標楷體" w:hint="eastAsia"/>
                <w:sz w:val="28"/>
              </w:rPr>
              <w:t>，共</w:t>
            </w:r>
            <w:r w:rsidRPr="004F4430">
              <w:rPr>
                <w:rFonts w:ascii="標楷體" w:eastAsia="標楷體" w:hAnsi="標楷體" w:hint="eastAsia"/>
                <w:sz w:val="28"/>
                <w:u w:val="single"/>
              </w:rPr>
              <w:t xml:space="preserve"> </w:t>
            </w:r>
            <w:r>
              <w:rPr>
                <w:rFonts w:ascii="標楷體" w:eastAsia="標楷體" w:hAnsi="標楷體" w:hint="eastAsia"/>
                <w:sz w:val="28"/>
                <w:u w:val="single"/>
              </w:rPr>
              <w:t>60</w:t>
            </w:r>
            <w:r w:rsidRPr="004F4430">
              <w:rPr>
                <w:rFonts w:ascii="標楷體" w:eastAsia="標楷體" w:hAnsi="標楷體" w:hint="eastAsia"/>
                <w:sz w:val="28"/>
                <w:u w:val="single"/>
              </w:rPr>
              <w:t xml:space="preserve"> </w:t>
            </w:r>
            <w:r w:rsidRPr="004F4430">
              <w:rPr>
                <w:rFonts w:ascii="標楷體" w:eastAsia="標楷體" w:hAnsi="標楷體" w:hint="eastAsia"/>
                <w:sz w:val="28"/>
              </w:rPr>
              <w:t>節</w:t>
            </w:r>
          </w:p>
        </w:tc>
      </w:tr>
    </w:tbl>
    <w:p w:rsidR="00C576CF" w:rsidRPr="004F4430" w:rsidRDefault="00C576CF" w:rsidP="00C576CF">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064"/>
        <w:gridCol w:w="1939"/>
        <w:gridCol w:w="2411"/>
        <w:gridCol w:w="9"/>
        <w:gridCol w:w="91"/>
        <w:gridCol w:w="20"/>
        <w:gridCol w:w="3713"/>
        <w:gridCol w:w="2373"/>
        <w:gridCol w:w="3008"/>
      </w:tblGrid>
      <w:tr w:rsidR="004F4430" w:rsidRPr="004F4430" w:rsidTr="002051F8">
        <w:trPr>
          <w:trHeight w:val="1648"/>
        </w:trPr>
        <w:tc>
          <w:tcPr>
            <w:tcW w:w="5000" w:type="pct"/>
            <w:gridSpan w:val="9"/>
          </w:tcPr>
          <w:p w:rsidR="00C576CF" w:rsidRDefault="00C576CF" w:rsidP="002051F8">
            <w:pPr>
              <w:rPr>
                <w:rFonts w:ascii="標楷體" w:eastAsia="標楷體" w:hAnsi="標楷體"/>
                <w:sz w:val="26"/>
                <w:szCs w:val="26"/>
              </w:rPr>
            </w:pPr>
            <w:r w:rsidRPr="004F4430">
              <w:rPr>
                <w:rFonts w:ascii="標楷體" w:eastAsia="標楷體" w:hAnsi="標楷體" w:hint="eastAsia"/>
                <w:sz w:val="26"/>
                <w:szCs w:val="26"/>
              </w:rPr>
              <w:t>課程目標:</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1能探索生活中美麗景物的視覺美感元素並分享觀察發現與表達自我感受。</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2能認識對稱造形要素的特徵、構成與美感。</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3能探索生活中具有對稱元素的景物並發表個人觀點。</w:t>
            </w:r>
          </w:p>
          <w:p w:rsidR="00340362" w:rsidRDefault="00340362" w:rsidP="00340362">
            <w:pPr>
              <w:spacing w:line="260" w:lineRule="exact"/>
              <w:rPr>
                <w:rFonts w:eastAsiaTheme="minorEastAsia"/>
                <w:sz w:val="20"/>
                <w:szCs w:val="20"/>
              </w:rPr>
            </w:pPr>
            <w:r>
              <w:rPr>
                <w:rFonts w:ascii="標楷體" w:eastAsia="標楷體" w:hAnsi="標楷體" w:hint="eastAsia"/>
                <w:sz w:val="26"/>
                <w:szCs w:val="20"/>
              </w:rPr>
              <w:t>4能探索與欣賞各種對稱之美的藝術表現與作品。</w:t>
            </w:r>
          </w:p>
          <w:p w:rsidR="00340362" w:rsidRDefault="00340362" w:rsidP="00340362">
            <w:pPr>
              <w:spacing w:line="260" w:lineRule="exact"/>
              <w:rPr>
                <w:rFonts w:eastAsiaTheme="minorEastAsia"/>
                <w:sz w:val="20"/>
                <w:szCs w:val="20"/>
              </w:rPr>
            </w:pPr>
            <w:r>
              <w:rPr>
                <w:rFonts w:ascii="標楷體" w:eastAsia="標楷體" w:hAnsi="標楷體" w:hint="eastAsia"/>
                <w:sz w:val="26"/>
                <w:szCs w:val="20"/>
              </w:rPr>
              <w:t>5能探索與應用</w:t>
            </w:r>
            <w:proofErr w:type="gramStart"/>
            <w:r>
              <w:rPr>
                <w:rFonts w:ascii="標楷體" w:eastAsia="標楷體" w:hAnsi="標楷體" w:hint="eastAsia"/>
                <w:sz w:val="26"/>
                <w:szCs w:val="20"/>
              </w:rPr>
              <w:t>各種媒</w:t>
            </w:r>
            <w:proofErr w:type="gramEnd"/>
            <w:r>
              <w:rPr>
                <w:rFonts w:ascii="標楷體" w:eastAsia="標楷體" w:hAnsi="標楷體" w:hint="eastAsia"/>
                <w:sz w:val="26"/>
                <w:szCs w:val="20"/>
              </w:rPr>
              <w:t>材特性與技法，進行具有對稱美感的創作。</w:t>
            </w:r>
          </w:p>
          <w:p w:rsidR="00340362" w:rsidRDefault="00340362" w:rsidP="00340362">
            <w:pPr>
              <w:spacing w:line="260" w:lineRule="exact"/>
              <w:rPr>
                <w:rFonts w:eastAsiaTheme="minorEastAsia"/>
                <w:sz w:val="20"/>
                <w:szCs w:val="20"/>
              </w:rPr>
            </w:pPr>
            <w:r>
              <w:rPr>
                <w:rFonts w:ascii="標楷體" w:eastAsia="標楷體" w:hAnsi="標楷體" w:hint="eastAsia"/>
                <w:sz w:val="26"/>
                <w:szCs w:val="20"/>
              </w:rPr>
              <w:t>6能設計並製作出具對稱特性的平衡玩具並運用於生活中。</w:t>
            </w:r>
          </w:p>
          <w:p w:rsidR="00340362" w:rsidRDefault="00340362" w:rsidP="00340362">
            <w:pPr>
              <w:spacing w:line="260" w:lineRule="exact"/>
              <w:rPr>
                <w:rFonts w:eastAsiaTheme="minorEastAsia"/>
                <w:sz w:val="20"/>
                <w:szCs w:val="20"/>
              </w:rPr>
            </w:pPr>
            <w:r>
              <w:rPr>
                <w:rFonts w:ascii="標楷體" w:eastAsia="標楷體" w:hAnsi="標楷體" w:hint="eastAsia"/>
                <w:sz w:val="26"/>
                <w:szCs w:val="20"/>
              </w:rPr>
              <w:t>7能觀察發現生活中反覆圖案的運用，再透過小組合作進行實地勘察與發現校園中的反覆圖案，記錄並分享結果並表達自己的觀點。</w:t>
            </w:r>
          </w:p>
          <w:p w:rsidR="00340362" w:rsidRDefault="00340362" w:rsidP="00340362">
            <w:pPr>
              <w:spacing w:line="260" w:lineRule="exact"/>
              <w:rPr>
                <w:rFonts w:eastAsiaTheme="minorEastAsia"/>
                <w:sz w:val="20"/>
                <w:szCs w:val="20"/>
              </w:rPr>
            </w:pPr>
            <w:r>
              <w:rPr>
                <w:rFonts w:ascii="標楷體" w:eastAsia="標楷體" w:hAnsi="標楷體" w:hint="eastAsia"/>
                <w:sz w:val="26"/>
                <w:szCs w:val="20"/>
              </w:rPr>
              <w:t>8能有計畫性的利用剪紙方式表現出反覆圖紋的美感，並將剪紙窗花作品運用於生活中。</w:t>
            </w:r>
          </w:p>
          <w:p w:rsidR="00340362" w:rsidRDefault="00340362" w:rsidP="00340362">
            <w:pPr>
              <w:spacing w:line="260" w:lineRule="exact"/>
              <w:rPr>
                <w:rFonts w:eastAsiaTheme="minorEastAsia"/>
                <w:sz w:val="20"/>
                <w:szCs w:val="20"/>
              </w:rPr>
            </w:pPr>
            <w:r>
              <w:rPr>
                <w:rFonts w:ascii="標楷體" w:eastAsia="標楷體" w:hAnsi="標楷體" w:hint="eastAsia"/>
                <w:sz w:val="26"/>
                <w:szCs w:val="20"/>
              </w:rPr>
              <w:t>9能探索並察覺藝術家作品中的反覆圖案，以及不同的表現技法。</w:t>
            </w:r>
          </w:p>
          <w:p w:rsidR="00340362" w:rsidRDefault="00340362" w:rsidP="00340362">
            <w:pPr>
              <w:spacing w:line="260" w:lineRule="exact"/>
              <w:rPr>
                <w:rFonts w:eastAsiaTheme="minorEastAsia"/>
                <w:sz w:val="20"/>
                <w:szCs w:val="20"/>
              </w:rPr>
            </w:pPr>
            <w:r>
              <w:rPr>
                <w:rFonts w:ascii="標楷體" w:eastAsia="標楷體" w:hAnsi="標楷體" w:hint="eastAsia"/>
                <w:sz w:val="26"/>
                <w:szCs w:val="20"/>
              </w:rPr>
              <w:t>10能探索並嘗試利用基本反覆圖案排列出更多的組合，並分析與練習包裝紙上反覆的圖案與組合方式。</w:t>
            </w:r>
          </w:p>
          <w:p w:rsidR="00340362" w:rsidRDefault="00340362" w:rsidP="00340362">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11能探索生活中應用反覆原則的實例，並分享個人觀點。</w:t>
            </w:r>
          </w:p>
          <w:p w:rsidR="00340362" w:rsidRDefault="00340362" w:rsidP="00340362">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12能探索與應用</w:t>
            </w:r>
            <w:proofErr w:type="gramStart"/>
            <w:r>
              <w:rPr>
                <w:rFonts w:ascii="標楷體" w:eastAsia="標楷體" w:hAnsi="標楷體" w:hint="eastAsia"/>
                <w:color w:val="000000" w:themeColor="text1"/>
                <w:sz w:val="26"/>
                <w:szCs w:val="20"/>
              </w:rPr>
              <w:t>各種媒</w:t>
            </w:r>
            <w:proofErr w:type="gramEnd"/>
            <w:r>
              <w:rPr>
                <w:rFonts w:ascii="標楷體" w:eastAsia="標楷體" w:hAnsi="標楷體" w:hint="eastAsia"/>
                <w:color w:val="000000" w:themeColor="text1"/>
                <w:sz w:val="26"/>
                <w:szCs w:val="20"/>
              </w:rPr>
              <w:t>材特性與技法，進行具有反覆美感的創作。</w:t>
            </w:r>
          </w:p>
          <w:p w:rsidR="00340362" w:rsidRDefault="00340362" w:rsidP="00340362">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13能利用容易取得的現成物蓋印圖案，運用反覆原則並使用蓋印方式組合出一幅畫。</w:t>
            </w:r>
          </w:p>
          <w:p w:rsidR="00340362" w:rsidRDefault="00340362" w:rsidP="00340362">
            <w:pPr>
              <w:spacing w:line="260" w:lineRule="exact"/>
              <w:rPr>
                <w:rFonts w:eastAsiaTheme="minorEastAsia"/>
                <w:color w:val="FF0000"/>
                <w:sz w:val="20"/>
                <w:szCs w:val="20"/>
              </w:rPr>
            </w:pPr>
            <w:r>
              <w:rPr>
                <w:rFonts w:ascii="標楷體" w:eastAsia="標楷體" w:hAnsi="標楷體" w:hint="eastAsia"/>
                <w:color w:val="000000" w:themeColor="text1"/>
                <w:sz w:val="26"/>
                <w:szCs w:val="20"/>
              </w:rPr>
              <w:t>14能思考如何將蓋印畫作品再利用於生活中，分享個人創意並加以實踐。</w:t>
            </w:r>
          </w:p>
          <w:p w:rsidR="00340362" w:rsidRDefault="00340362" w:rsidP="00340362">
            <w:pPr>
              <w:spacing w:line="260" w:lineRule="exact"/>
              <w:rPr>
                <w:rFonts w:eastAsiaTheme="minorEastAsia"/>
                <w:sz w:val="20"/>
                <w:szCs w:val="20"/>
              </w:rPr>
            </w:pPr>
            <w:r>
              <w:rPr>
                <w:rFonts w:ascii="標楷體" w:eastAsia="標楷體" w:hAnsi="標楷體" w:hint="eastAsia"/>
                <w:sz w:val="26"/>
                <w:szCs w:val="20"/>
              </w:rPr>
              <w:t>15能觀察與發現生活景物中漸層原則的視覺元素。</w:t>
            </w:r>
          </w:p>
          <w:p w:rsidR="00340362" w:rsidRDefault="00340362" w:rsidP="00340362">
            <w:pPr>
              <w:spacing w:line="260" w:lineRule="exact"/>
              <w:rPr>
                <w:rFonts w:eastAsiaTheme="minorEastAsia"/>
                <w:sz w:val="20"/>
                <w:szCs w:val="20"/>
              </w:rPr>
            </w:pPr>
            <w:r>
              <w:rPr>
                <w:rFonts w:ascii="標楷體" w:eastAsia="標楷體" w:hAnsi="標楷體" w:hint="eastAsia"/>
                <w:sz w:val="26"/>
                <w:szCs w:val="20"/>
              </w:rPr>
              <w:t>16能利用彩色筆練習歸類色系並排列出漸層色的變化。</w:t>
            </w:r>
          </w:p>
          <w:p w:rsidR="00340362" w:rsidRDefault="00340362" w:rsidP="00340362">
            <w:pPr>
              <w:spacing w:line="260" w:lineRule="exact"/>
              <w:rPr>
                <w:rFonts w:eastAsiaTheme="minorEastAsia"/>
                <w:sz w:val="20"/>
                <w:szCs w:val="20"/>
              </w:rPr>
            </w:pPr>
            <w:r>
              <w:rPr>
                <w:rFonts w:ascii="標楷體" w:eastAsia="標楷體" w:hAnsi="標楷體" w:hint="eastAsia"/>
                <w:sz w:val="26"/>
                <w:szCs w:val="20"/>
              </w:rPr>
              <w:t>17能探索校園或生活中花朵的漸層顏色變化。</w:t>
            </w:r>
          </w:p>
          <w:p w:rsidR="00340362" w:rsidRDefault="00340362" w:rsidP="00340362">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18能利用水墨表現</w:t>
            </w:r>
            <w:r>
              <w:rPr>
                <w:rFonts w:ascii="標楷體" w:eastAsia="標楷體" w:hAnsi="標楷體" w:hint="eastAsia"/>
                <w:sz w:val="26"/>
                <w:szCs w:val="20"/>
              </w:rPr>
              <w:t>花卉</w:t>
            </w:r>
            <w:r>
              <w:rPr>
                <w:rFonts w:ascii="標楷體" w:eastAsia="標楷體" w:hAnsi="標楷體" w:hint="eastAsia"/>
                <w:color w:val="000000" w:themeColor="text1"/>
                <w:sz w:val="26"/>
                <w:szCs w:val="20"/>
              </w:rPr>
              <w:t>的漸層色之美，並利用濃淡墨色與色彩</w:t>
            </w:r>
            <w:proofErr w:type="gramStart"/>
            <w:r>
              <w:rPr>
                <w:rFonts w:ascii="標楷體" w:eastAsia="標楷體" w:hAnsi="標楷體" w:hint="eastAsia"/>
                <w:color w:val="000000" w:themeColor="text1"/>
                <w:sz w:val="26"/>
                <w:szCs w:val="20"/>
              </w:rPr>
              <w:t>表現出漸層</w:t>
            </w:r>
            <w:proofErr w:type="gramEnd"/>
            <w:r>
              <w:rPr>
                <w:rFonts w:ascii="標楷體" w:eastAsia="標楷體" w:hAnsi="標楷體" w:hint="eastAsia"/>
                <w:color w:val="000000" w:themeColor="text1"/>
                <w:sz w:val="26"/>
                <w:szCs w:val="20"/>
              </w:rPr>
              <w:t>色的變化。</w:t>
            </w:r>
          </w:p>
          <w:p w:rsidR="00340362" w:rsidRDefault="00340362" w:rsidP="00340362">
            <w:pPr>
              <w:spacing w:line="260" w:lineRule="exact"/>
              <w:rPr>
                <w:rFonts w:eastAsiaTheme="minorEastAsia"/>
                <w:color w:val="000000" w:themeColor="text1"/>
                <w:sz w:val="20"/>
                <w:szCs w:val="20"/>
              </w:rPr>
            </w:pPr>
            <w:r>
              <w:rPr>
                <w:rFonts w:ascii="標楷體" w:eastAsia="標楷體" w:hAnsi="標楷體" w:hint="eastAsia"/>
                <w:sz w:val="26"/>
                <w:szCs w:val="20"/>
              </w:rPr>
              <w:t>19能構思具美的原則綜合表現的創作，表達自我感受與想像。</w:t>
            </w:r>
          </w:p>
          <w:p w:rsidR="00340362" w:rsidRDefault="00340362" w:rsidP="00340362">
            <w:pPr>
              <w:spacing w:line="260" w:lineRule="exact"/>
              <w:rPr>
                <w:rFonts w:eastAsiaTheme="minorEastAsia"/>
                <w:sz w:val="20"/>
                <w:szCs w:val="20"/>
              </w:rPr>
            </w:pPr>
            <w:r>
              <w:rPr>
                <w:rFonts w:ascii="標楷體" w:eastAsia="標楷體" w:hAnsi="標楷體" w:hint="eastAsia"/>
                <w:sz w:val="26"/>
                <w:szCs w:val="20"/>
              </w:rPr>
              <w:t>20能描述自己和他人作品中漸層美感的特徵，並展現欣賞禮儀。</w:t>
            </w:r>
          </w:p>
          <w:p w:rsidR="00340362" w:rsidRDefault="00340362" w:rsidP="00340362">
            <w:pPr>
              <w:spacing w:line="260" w:lineRule="exact"/>
              <w:rPr>
                <w:rFonts w:eastAsiaTheme="minorEastAsia"/>
                <w:sz w:val="20"/>
                <w:szCs w:val="20"/>
              </w:rPr>
            </w:pPr>
            <w:r>
              <w:rPr>
                <w:rFonts w:ascii="標楷體" w:eastAsia="標楷體" w:hAnsi="標楷體" w:hint="eastAsia"/>
                <w:sz w:val="26"/>
                <w:szCs w:val="20"/>
              </w:rPr>
              <w:t>21能探索將漸層</w:t>
            </w:r>
            <w:proofErr w:type="gramStart"/>
            <w:r>
              <w:rPr>
                <w:rFonts w:ascii="標楷體" w:eastAsia="標楷體" w:hAnsi="標楷體" w:hint="eastAsia"/>
                <w:sz w:val="26"/>
                <w:szCs w:val="20"/>
              </w:rPr>
              <w:t>啽</w:t>
            </w:r>
            <w:proofErr w:type="gramEnd"/>
            <w:r>
              <w:rPr>
                <w:rFonts w:ascii="標楷體" w:eastAsia="標楷體" w:hAnsi="標楷體" w:hint="eastAsia"/>
                <w:sz w:val="26"/>
                <w:szCs w:val="20"/>
              </w:rPr>
              <w:t>則加以立體表現的媒材與技法，製作出具有漸層之美的作品，並運用於生活中。</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22能探索並說出漸層原則如何被運用於生活各種景物或情境中。</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23能發揮想像力進行發想。</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lastRenderedPageBreak/>
              <w:t>24能簡單進行物品的聯想。</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25能認真參與學習活動及遊戲，展現積極投入的行為。</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26能嘗試發表自己的感受與想法。</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27能發揮想像力和物品做互動。</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28能覺察生活中有許多表現與創作的機會。</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29能運用創意與發想，創造出屬於自己獨一無二的物品角色。</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30能運用合宜的方式與人友善互動。</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31能展現合作的技巧，設計出一段簡單的表演。</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32能與他人或多人合作完成表演任務。</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33能瞭解如何創作一個故事的方式。</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34能發揮想像力，創造出有情節的故事。</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35能認真參與學習活動，展現積極投入的行為。</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36能嘗試遊戲與活動，表現自己的感受與想法。</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37能與他人或多人合作完成表演任務。</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38能瞭解何謂表演空間。</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39能找出適合物品角色表演的舞臺。</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40能創造出劇本中需要的角色。</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41能寫出物品特性分析表。</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42能發現角色個性和物品特徵之間的連結性。</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43 能認真參與學習活動，展現出積極投入的行為。</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44能發現聲音的特色。</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45能做簡單聲音的聯想。</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46能嘗試討論及發表，表現自己的感受與想法。</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47能運用聲音效果進行表演。</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48能製作做簡單的表演道具。</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49能保持觀賞戲劇的禮節。</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50能與他人或多人合作完成表演任務。</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51演唱歌曲〈動動歌〉邊演唱</w:t>
            </w:r>
            <w:proofErr w:type="gramStart"/>
            <w:r>
              <w:rPr>
                <w:rFonts w:ascii="標楷體" w:eastAsia="標楷體" w:hAnsi="標楷體" w:cs="Times New Roman" w:hint="eastAsia"/>
                <w:b w:val="0"/>
                <w:bCs w:val="0"/>
                <w:color w:val="auto"/>
                <w:szCs w:val="20"/>
              </w:rPr>
              <w:t>邊律動暖</w:t>
            </w:r>
            <w:proofErr w:type="gramEnd"/>
            <w:r>
              <w:rPr>
                <w:rFonts w:ascii="標楷體" w:eastAsia="標楷體" w:hAnsi="標楷體" w:cs="Times New Roman" w:hint="eastAsia"/>
                <w:b w:val="0"/>
                <w:bCs w:val="0"/>
                <w:color w:val="auto"/>
                <w:szCs w:val="20"/>
              </w:rPr>
              <w:t>身。</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52能認識與學習生日祝福語。</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53能用說白節奏創作。</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54.能演唱歌曲〈生日快樂〉。</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55能認識、聽與唱C大調音階。</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56能認識C大調音階在鍵盤上的位置。</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57能欣賞〈小喇叭手的假日〉管樂合奏曲。</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lastRenderedPageBreak/>
              <w:t>58能認識銅管樂器小喇叭及其音色。</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59能學習選擇適合慶生會的背景音樂。</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60能演唱歌曲〈黑人舞曲〉。</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61能認識十六分音符</w:t>
            </w:r>
            <w:proofErr w:type="gramStart"/>
            <w:r>
              <w:rPr>
                <w:rFonts w:ascii="標楷體" w:eastAsia="標楷體" w:hAnsi="標楷體" w:hint="eastAsia"/>
                <w:sz w:val="26"/>
                <w:szCs w:val="20"/>
              </w:rPr>
              <w:t>與拍念十六分</w:t>
            </w:r>
            <w:proofErr w:type="gramEnd"/>
            <w:r>
              <w:rPr>
                <w:rFonts w:ascii="標楷體" w:eastAsia="標楷體" w:hAnsi="標楷體" w:hint="eastAsia"/>
                <w:sz w:val="26"/>
                <w:szCs w:val="20"/>
              </w:rPr>
              <w:t xml:space="preserve">音符說白節奏。 </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62能創作節奏。</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63能演唱歌曲〈34拍〉。</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64能藉由歌曲認識34拍。</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65能藉由肢體律動感應34拍</w:t>
            </w:r>
            <w:proofErr w:type="gramStart"/>
            <w:r>
              <w:rPr>
                <w:rFonts w:ascii="標楷體" w:eastAsia="標楷體" w:hAnsi="標楷體" w:cs="Times New Roman" w:hint="eastAsia"/>
                <w:b w:val="0"/>
                <w:bCs w:val="0"/>
                <w:color w:val="auto"/>
                <w:szCs w:val="20"/>
              </w:rPr>
              <w:t>的拍感</w:t>
            </w:r>
            <w:proofErr w:type="gramEnd"/>
            <w:r>
              <w:rPr>
                <w:rFonts w:ascii="標楷體" w:eastAsia="標楷體" w:hAnsi="標楷體" w:cs="Times New Roman" w:hint="eastAsia"/>
                <w:b w:val="0"/>
                <w:bCs w:val="0"/>
                <w:color w:val="auto"/>
                <w:szCs w:val="20"/>
              </w:rPr>
              <w:t>。</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66 複習</w:t>
            </w:r>
            <w:proofErr w:type="gramStart"/>
            <w:r>
              <w:rPr>
                <w:rFonts w:ascii="標楷體" w:eastAsia="標楷體" w:hAnsi="標楷體" w:hint="eastAsia"/>
                <w:sz w:val="26"/>
                <w:szCs w:val="20"/>
              </w:rPr>
              <w:t>直笛並練習</w:t>
            </w:r>
            <w:proofErr w:type="gramEnd"/>
            <w:r>
              <w:rPr>
                <w:rFonts w:ascii="標楷體" w:eastAsia="標楷體" w:hAnsi="標楷體" w:hint="eastAsia"/>
                <w:sz w:val="26"/>
                <w:szCs w:val="20"/>
              </w:rPr>
              <w:t>高音Do之指法。</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67能用直笛吹奏</w:t>
            </w:r>
            <w:r>
              <w:rPr>
                <w:rFonts w:ascii="標楷體" w:eastAsia="標楷體" w:hAnsi="標楷體"/>
                <w:noProof/>
                <w:sz w:val="26"/>
                <w:szCs w:val="20"/>
              </w:rPr>
              <w:drawing>
                <wp:inline distT="0" distB="0" distL="0" distR="0" wp14:anchorId="2162A7EB" wp14:editId="60D093AC">
                  <wp:extent cx="436245" cy="148590"/>
                  <wp:effectExtent l="0" t="0" r="1905"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r>
              <w:rPr>
                <w:rFonts w:ascii="標楷體" w:eastAsia="標楷體" w:hAnsi="標楷體" w:hint="eastAsia"/>
                <w:sz w:val="26"/>
                <w:szCs w:val="20"/>
              </w:rPr>
              <w:t xml:space="preserve"> 曲調。</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68能用直笛吹奏</w:t>
            </w:r>
            <w:proofErr w:type="gramStart"/>
            <w:r>
              <w:rPr>
                <w:rFonts w:ascii="標楷體" w:eastAsia="標楷體" w:hAnsi="標楷體" w:hint="eastAsia"/>
                <w:sz w:val="26"/>
                <w:szCs w:val="20"/>
              </w:rPr>
              <w:t>第三間的高音</w:t>
            </w:r>
            <w:proofErr w:type="gramEnd"/>
            <w:r>
              <w:rPr>
                <w:rFonts w:ascii="標楷體" w:eastAsia="標楷體" w:hAnsi="標楷體" w:hint="eastAsia"/>
                <w:sz w:val="26"/>
                <w:szCs w:val="20"/>
              </w:rPr>
              <w:t>。</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69能利用已學過的舊經驗完成「小試身手」。</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 xml:space="preserve">70能將音樂學習與生活情境相連結。 </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71能與大家分享春天的景象、聲音及感受。</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72學習用心聆聽春天時大自然的聲音。</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73歌曲學唱：〈春姑娘〉。</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74認識附點四分音符。</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75能透過長條圖認識附點與音符之間的節奏時值。</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76認識鈴鼓、三角鐵的正確演奏方法。</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77能利用鈴鼓、三角鐵配合歌曲敲打正確節奏。</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78認識頑固節奏。</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79能為〈春姑娘〉創作出簡易的頑固節奏。</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80認識全休止符與二分休止符</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81學習用心聆聽春天時大自然的聲音。</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82欣賞鋼琴曲〈春之歌〉。</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83認識作曲家孟德爾頌。</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84認識鋼琴</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85複習直笛</w:t>
            </w:r>
            <w:r>
              <w:rPr>
                <w:rFonts w:ascii="標楷體" w:eastAsia="標楷體" w:hAnsi="標楷體"/>
                <w:noProof/>
                <w:sz w:val="26"/>
                <w:szCs w:val="20"/>
              </w:rPr>
              <w:drawing>
                <wp:inline distT="0" distB="0" distL="0" distR="0" wp14:anchorId="3CBE1B41" wp14:editId="64286A6C">
                  <wp:extent cx="414655" cy="116840"/>
                  <wp:effectExtent l="0" t="0" r="444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655" cy="116840"/>
                          </a:xfrm>
                          <a:prstGeom prst="rect">
                            <a:avLst/>
                          </a:prstGeom>
                          <a:noFill/>
                          <a:ln>
                            <a:noFill/>
                          </a:ln>
                        </pic:spPr>
                      </pic:pic>
                    </a:graphicData>
                  </a:graphic>
                </wp:inline>
              </w:drawing>
            </w:r>
            <w:r>
              <w:rPr>
                <w:rFonts w:ascii="標楷體" w:eastAsia="標楷體" w:hAnsi="標楷體" w:hint="eastAsia"/>
                <w:sz w:val="26"/>
                <w:szCs w:val="20"/>
              </w:rPr>
              <w:t>、高音</w:t>
            </w:r>
            <w:r>
              <w:rPr>
                <w:rFonts w:ascii="標楷體" w:eastAsia="標楷體" w:hAnsi="標楷體"/>
                <w:noProof/>
                <w:sz w:val="26"/>
                <w:szCs w:val="20"/>
              </w:rPr>
              <w:drawing>
                <wp:inline distT="0" distB="0" distL="0" distR="0" wp14:anchorId="7D879AF4" wp14:editId="56508E28">
                  <wp:extent cx="106045" cy="116840"/>
                  <wp:effectExtent l="0" t="0" r="825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16840"/>
                          </a:xfrm>
                          <a:prstGeom prst="rect">
                            <a:avLst/>
                          </a:prstGeom>
                          <a:noFill/>
                          <a:ln>
                            <a:noFill/>
                          </a:ln>
                        </pic:spPr>
                      </pic:pic>
                    </a:graphicData>
                  </a:graphic>
                </wp:inline>
              </w:drawing>
            </w:r>
            <w:r>
              <w:rPr>
                <w:rFonts w:ascii="標楷體" w:eastAsia="標楷體" w:hAnsi="標楷體" w:hint="eastAsia"/>
                <w:sz w:val="26"/>
                <w:szCs w:val="20"/>
              </w:rPr>
              <w:t xml:space="preserve">  指法。</w:t>
            </w:r>
          </w:p>
          <w:p w:rsidR="00340362" w:rsidRDefault="00340362" w:rsidP="00340362">
            <w:pPr>
              <w:pStyle w:val="2"/>
              <w:spacing w:before="0" w:line="260" w:lineRule="exact"/>
              <w:rPr>
                <w:rFonts w:ascii="標楷體" w:eastAsia="標楷體" w:hAnsi="標楷體" w:cs="Times New Roman"/>
                <w:b w:val="0"/>
                <w:bCs w:val="0"/>
                <w:color w:val="auto"/>
                <w:szCs w:val="20"/>
              </w:rPr>
            </w:pPr>
            <w:r>
              <w:rPr>
                <w:rFonts w:ascii="標楷體" w:eastAsia="標楷體" w:hAnsi="標楷體" w:cs="Times New Roman" w:hint="eastAsia"/>
                <w:b w:val="0"/>
                <w:bCs w:val="0"/>
                <w:color w:val="auto"/>
                <w:szCs w:val="20"/>
              </w:rPr>
              <w:t>86 能以正確的運氣、</w:t>
            </w:r>
            <w:proofErr w:type="gramStart"/>
            <w:r>
              <w:rPr>
                <w:rFonts w:ascii="標楷體" w:eastAsia="標楷體" w:hAnsi="標楷體" w:cs="Times New Roman" w:hint="eastAsia"/>
                <w:b w:val="0"/>
                <w:bCs w:val="0"/>
                <w:color w:val="auto"/>
                <w:szCs w:val="20"/>
              </w:rPr>
              <w:t>運舌、</w:t>
            </w:r>
            <w:proofErr w:type="gramEnd"/>
            <w:r>
              <w:rPr>
                <w:rFonts w:ascii="標楷體" w:eastAsia="標楷體" w:hAnsi="標楷體" w:cs="Times New Roman" w:hint="eastAsia"/>
                <w:b w:val="0"/>
                <w:bCs w:val="0"/>
                <w:color w:val="auto"/>
                <w:szCs w:val="20"/>
              </w:rPr>
              <w:t>運指方法吹奏直笛。</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87能欣賞葛利格〈山魔王的宮殿〉。</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 xml:space="preserve">88能對照音樂地圖欣賞音樂並做簡易樂器合奏。 </w:t>
            </w:r>
          </w:p>
          <w:p w:rsidR="00340362" w:rsidRDefault="00340362" w:rsidP="00340362">
            <w:pPr>
              <w:autoSpaceDE w:val="0"/>
              <w:autoSpaceDN w:val="0"/>
              <w:adjustRightInd w:val="0"/>
              <w:spacing w:line="260" w:lineRule="exact"/>
              <w:rPr>
                <w:rFonts w:ascii="標楷體" w:eastAsia="標楷體" w:hAnsi="標楷體"/>
                <w:sz w:val="26"/>
                <w:szCs w:val="20"/>
              </w:rPr>
            </w:pPr>
            <w:r>
              <w:rPr>
                <w:rFonts w:ascii="標楷體" w:eastAsia="標楷體" w:hAnsi="標楷體" w:hint="eastAsia"/>
                <w:sz w:val="26"/>
                <w:szCs w:val="20"/>
              </w:rPr>
              <w:t>89創作:我的歌詞來唱，藉由音樂欣賞導入節奏、力度、速度、音色、節奏、簡易節奏樂器練習、肢體律動、填詞創作等活動。</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90能拍打出「節奏迷宮」中的各節奏型。</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91 能用直笛吹奏第四線的高音Re。</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lastRenderedPageBreak/>
              <w:t>92能正確演奏高音</w:t>
            </w:r>
            <w:proofErr w:type="gramStart"/>
            <w:r>
              <w:rPr>
                <w:rFonts w:ascii="標楷體" w:eastAsia="標楷體" w:hAnsi="標楷體" w:hint="eastAsia"/>
                <w:sz w:val="26"/>
                <w:szCs w:val="20"/>
              </w:rPr>
              <w:t>笛</w:t>
            </w:r>
            <w:proofErr w:type="gramEnd"/>
            <w:r>
              <w:rPr>
                <w:rFonts w:ascii="標楷體" w:eastAsia="標楷體" w:hAnsi="標楷體" w:hint="eastAsia"/>
                <w:sz w:val="26"/>
                <w:szCs w:val="20"/>
              </w:rPr>
              <w:t>〈布穀〉。</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93能了解歌曲〈布穀〉簡易的A-B-A</w:t>
            </w:r>
            <w:proofErr w:type="gramStart"/>
            <w:r>
              <w:rPr>
                <w:rFonts w:ascii="標楷體" w:eastAsia="標楷體" w:hAnsi="標楷體" w:hint="eastAsia"/>
                <w:sz w:val="26"/>
                <w:szCs w:val="20"/>
              </w:rPr>
              <w:t>’</w:t>
            </w:r>
            <w:proofErr w:type="gramEnd"/>
            <w:r>
              <w:rPr>
                <w:rFonts w:ascii="標楷體" w:eastAsia="標楷體" w:hAnsi="標楷體" w:hint="eastAsia"/>
                <w:sz w:val="26"/>
                <w:szCs w:val="20"/>
              </w:rPr>
              <w:t>三段式。</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94.演唱歌曲〈魔法音樂家〉。</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95認識下加2間低音Si。</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96能簡易創作旋律曲調。</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97能完成「小試身手」。</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98能聆聽德國作曲家舒曼《兒童鋼琴曲集》中2首作品〈騎兵之歌〉、〈迷孃〉。</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99能認識對稱、反覆、漸層造形要素的特徵、構成與美感。</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100能結合對稱造形要素的特徵、構成與美感製作</w:t>
            </w:r>
            <w:proofErr w:type="gramStart"/>
            <w:r>
              <w:rPr>
                <w:rFonts w:ascii="標楷體" w:eastAsia="標楷體" w:hAnsi="標楷體" w:hint="eastAsia"/>
                <w:sz w:val="26"/>
                <w:szCs w:val="20"/>
              </w:rPr>
              <w:t>一幅禪繞畫</w:t>
            </w:r>
            <w:proofErr w:type="gramEnd"/>
            <w:r>
              <w:rPr>
                <w:rFonts w:ascii="標楷體" w:eastAsia="標楷體" w:hAnsi="標楷體" w:hint="eastAsia"/>
                <w:sz w:val="26"/>
                <w:szCs w:val="20"/>
              </w:rPr>
              <w:t>。</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101能在曲調中找出反覆、對稱、漸層的音型。</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102能演唱樂曲〈無所不在的美〉。</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103能認識音樂符號rit.</w:t>
            </w:r>
            <w:proofErr w:type="gramStart"/>
            <w:r>
              <w:rPr>
                <w:rFonts w:ascii="標楷體" w:eastAsia="標楷體" w:hAnsi="標楷體" w:hint="eastAsia"/>
                <w:sz w:val="26"/>
                <w:szCs w:val="20"/>
              </w:rPr>
              <w:t>漸慢</w:t>
            </w:r>
            <w:proofErr w:type="gramEnd"/>
            <w:r>
              <w:rPr>
                <w:rFonts w:ascii="標楷體" w:eastAsia="標楷體" w:hAnsi="標楷體" w:hint="eastAsia"/>
                <w:sz w:val="26"/>
                <w:szCs w:val="20"/>
              </w:rPr>
              <w:t>，並演唱出來。</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104能辨別樂曲中除了節奏有漸層效果，音量也有漸層的效果。</w:t>
            </w:r>
          </w:p>
          <w:p w:rsidR="00340362" w:rsidRDefault="00340362" w:rsidP="00340362">
            <w:pPr>
              <w:spacing w:line="260" w:lineRule="exact"/>
              <w:rPr>
                <w:rFonts w:ascii="標楷體" w:eastAsia="標楷體" w:hAnsi="標楷體"/>
                <w:sz w:val="26"/>
                <w:szCs w:val="20"/>
              </w:rPr>
            </w:pPr>
            <w:r>
              <w:rPr>
                <w:rFonts w:ascii="標楷體" w:eastAsia="標楷體" w:hAnsi="標楷體" w:hint="eastAsia"/>
                <w:sz w:val="26"/>
                <w:szCs w:val="20"/>
              </w:rPr>
              <w:t>105能運用對稱造形要素的特徵、構成與美感設計簡單的肢體動作。</w:t>
            </w:r>
          </w:p>
          <w:p w:rsidR="00340362" w:rsidRPr="004F4430" w:rsidRDefault="00340362" w:rsidP="00340362">
            <w:pPr>
              <w:rPr>
                <w:rFonts w:ascii="標楷體" w:eastAsia="標楷體" w:hAnsi="標楷體"/>
                <w:sz w:val="26"/>
                <w:szCs w:val="26"/>
              </w:rPr>
            </w:pPr>
            <w:r>
              <w:rPr>
                <w:rFonts w:ascii="標楷體" w:eastAsia="標楷體" w:hAnsi="標楷體" w:hint="eastAsia"/>
                <w:sz w:val="26"/>
                <w:szCs w:val="20"/>
              </w:rPr>
              <w:t>106能和同學一起合作完成表演。</w:t>
            </w:r>
          </w:p>
        </w:tc>
      </w:tr>
      <w:tr w:rsidR="004F4430" w:rsidRPr="004F4430" w:rsidTr="003750B4">
        <w:trPr>
          <w:trHeight w:val="370"/>
        </w:trPr>
        <w:tc>
          <w:tcPr>
            <w:tcW w:w="1026" w:type="pct"/>
            <w:gridSpan w:val="2"/>
            <w:shd w:val="clear" w:color="auto" w:fill="F3F3F3"/>
            <w:vAlign w:val="center"/>
          </w:tcPr>
          <w:p w:rsidR="00A66460" w:rsidRPr="004F4430" w:rsidRDefault="00A66460" w:rsidP="002051F8">
            <w:pPr>
              <w:jc w:val="center"/>
              <w:rPr>
                <w:rFonts w:ascii="標楷體" w:eastAsia="標楷體" w:hAnsi="標楷體"/>
                <w:sz w:val="26"/>
                <w:szCs w:val="26"/>
              </w:rPr>
            </w:pPr>
            <w:r w:rsidRPr="004F4430">
              <w:rPr>
                <w:rFonts w:ascii="標楷體" w:eastAsia="標楷體" w:hAnsi="標楷體" w:cs="新細明體" w:hint="eastAsia"/>
                <w:sz w:val="26"/>
                <w:szCs w:val="26"/>
              </w:rPr>
              <w:lastRenderedPageBreak/>
              <w:t>教學進度</w:t>
            </w:r>
          </w:p>
        </w:tc>
        <w:tc>
          <w:tcPr>
            <w:tcW w:w="865" w:type="pct"/>
            <w:gridSpan w:val="4"/>
            <w:vMerge w:val="restart"/>
            <w:tcBorders>
              <w:right w:val="single" w:sz="4" w:space="0" w:color="auto"/>
            </w:tcBorders>
            <w:shd w:val="clear" w:color="auto" w:fill="F3F3F3"/>
            <w:vAlign w:val="center"/>
          </w:tcPr>
          <w:p w:rsidR="00A66460" w:rsidRPr="004F4430" w:rsidRDefault="00A66460" w:rsidP="00A66460">
            <w:pPr>
              <w:jc w:val="center"/>
              <w:rPr>
                <w:rFonts w:ascii="標楷體" w:eastAsia="標楷體" w:hAnsi="標楷體"/>
                <w:sz w:val="26"/>
                <w:szCs w:val="26"/>
              </w:rPr>
            </w:pPr>
            <w:r w:rsidRPr="004F4430">
              <w:rPr>
                <w:rFonts w:ascii="標楷體" w:eastAsia="標楷體" w:hAnsi="標楷體" w:hint="eastAsia"/>
                <w:sz w:val="26"/>
                <w:szCs w:val="26"/>
              </w:rPr>
              <w:t>核心素養</w:t>
            </w:r>
          </w:p>
        </w:tc>
        <w:tc>
          <w:tcPr>
            <w:tcW w:w="1269" w:type="pct"/>
            <w:vMerge w:val="restart"/>
            <w:tcBorders>
              <w:left w:val="single" w:sz="4" w:space="0" w:color="auto"/>
            </w:tcBorders>
            <w:shd w:val="clear" w:color="auto" w:fill="F3F3F3"/>
            <w:vAlign w:val="center"/>
          </w:tcPr>
          <w:p w:rsidR="00A66460" w:rsidRPr="004F4430" w:rsidRDefault="00A66460" w:rsidP="002051F8">
            <w:pPr>
              <w:jc w:val="center"/>
              <w:rPr>
                <w:rFonts w:ascii="標楷體" w:eastAsia="標楷體" w:hAnsi="標楷體"/>
                <w:sz w:val="26"/>
                <w:szCs w:val="26"/>
              </w:rPr>
            </w:pPr>
            <w:r w:rsidRPr="004F4430">
              <w:rPr>
                <w:rFonts w:ascii="標楷體" w:eastAsia="標楷體" w:hAnsi="標楷體" w:hint="eastAsia"/>
                <w:sz w:val="26"/>
                <w:szCs w:val="26"/>
              </w:rPr>
              <w:t>教學重點</w:t>
            </w:r>
          </w:p>
        </w:tc>
        <w:tc>
          <w:tcPr>
            <w:tcW w:w="811" w:type="pct"/>
            <w:vMerge w:val="restart"/>
            <w:shd w:val="clear" w:color="auto" w:fill="F3F3F3"/>
            <w:vAlign w:val="center"/>
          </w:tcPr>
          <w:p w:rsidR="00A66460" w:rsidRPr="004F4430" w:rsidRDefault="00A66460" w:rsidP="002051F8">
            <w:pPr>
              <w:jc w:val="center"/>
              <w:rPr>
                <w:rFonts w:ascii="標楷體" w:eastAsia="標楷體" w:hAnsi="標楷體"/>
                <w:sz w:val="26"/>
                <w:szCs w:val="26"/>
              </w:rPr>
            </w:pPr>
            <w:r w:rsidRPr="004F4430">
              <w:rPr>
                <w:rFonts w:ascii="標楷體" w:eastAsia="標楷體" w:hAnsi="標楷體" w:hint="eastAsia"/>
                <w:sz w:val="26"/>
                <w:szCs w:val="26"/>
              </w:rPr>
              <w:t>評量方式</w:t>
            </w:r>
          </w:p>
        </w:tc>
        <w:tc>
          <w:tcPr>
            <w:tcW w:w="1028" w:type="pct"/>
            <w:vMerge w:val="restart"/>
            <w:shd w:val="clear" w:color="auto" w:fill="F3F3F3"/>
            <w:vAlign w:val="center"/>
          </w:tcPr>
          <w:p w:rsidR="00A66460" w:rsidRPr="004F4430" w:rsidRDefault="00A66460" w:rsidP="002051F8">
            <w:pPr>
              <w:jc w:val="center"/>
              <w:rPr>
                <w:rFonts w:ascii="標楷體" w:eastAsia="標楷體" w:hAnsi="標楷體"/>
                <w:sz w:val="26"/>
                <w:szCs w:val="26"/>
              </w:rPr>
            </w:pPr>
            <w:r w:rsidRPr="004F4430">
              <w:rPr>
                <w:rFonts w:ascii="標楷體" w:eastAsia="標楷體" w:hAnsi="標楷體" w:hint="eastAsia"/>
                <w:sz w:val="26"/>
                <w:szCs w:val="26"/>
              </w:rPr>
              <w:t>議題融入/</w:t>
            </w:r>
          </w:p>
          <w:p w:rsidR="00A66460" w:rsidRPr="004F4430" w:rsidRDefault="00A66460" w:rsidP="002051F8">
            <w:pPr>
              <w:jc w:val="center"/>
              <w:rPr>
                <w:rFonts w:ascii="標楷體" w:eastAsia="標楷體" w:hAnsi="標楷體"/>
                <w:sz w:val="26"/>
                <w:szCs w:val="26"/>
              </w:rPr>
            </w:pPr>
            <w:r w:rsidRPr="004F4430">
              <w:rPr>
                <w:rFonts w:ascii="標楷體" w:eastAsia="標楷體" w:hAnsi="標楷體" w:hint="eastAsia"/>
                <w:sz w:val="26"/>
                <w:szCs w:val="26"/>
              </w:rPr>
              <w:t>跨領域(選填)</w:t>
            </w:r>
          </w:p>
        </w:tc>
      </w:tr>
      <w:tr w:rsidR="004F4430" w:rsidRPr="004F4430" w:rsidTr="003750B4">
        <w:trPr>
          <w:trHeight w:val="422"/>
        </w:trPr>
        <w:tc>
          <w:tcPr>
            <w:tcW w:w="364" w:type="pct"/>
            <w:tcBorders>
              <w:right w:val="single" w:sz="4" w:space="0" w:color="auto"/>
            </w:tcBorders>
            <w:shd w:val="clear" w:color="auto" w:fill="F3F3F3"/>
            <w:vAlign w:val="center"/>
          </w:tcPr>
          <w:p w:rsidR="00A66460" w:rsidRPr="004F4430" w:rsidRDefault="00A66460" w:rsidP="002051F8">
            <w:pPr>
              <w:jc w:val="center"/>
              <w:rPr>
                <w:rFonts w:ascii="標楷體" w:eastAsia="標楷體" w:hAnsi="標楷體"/>
                <w:sz w:val="26"/>
                <w:szCs w:val="26"/>
              </w:rPr>
            </w:pPr>
            <w:proofErr w:type="gramStart"/>
            <w:r w:rsidRPr="004F4430">
              <w:rPr>
                <w:rFonts w:ascii="標楷體" w:eastAsia="標楷體" w:hAnsi="標楷體" w:hint="eastAsia"/>
                <w:sz w:val="26"/>
                <w:szCs w:val="26"/>
              </w:rPr>
              <w:t>週</w:t>
            </w:r>
            <w:proofErr w:type="gramEnd"/>
            <w:r w:rsidRPr="004F4430">
              <w:rPr>
                <w:rFonts w:ascii="標楷體" w:eastAsia="標楷體" w:hAnsi="標楷體"/>
                <w:sz w:val="26"/>
                <w:szCs w:val="26"/>
              </w:rPr>
              <w:t>次</w:t>
            </w:r>
          </w:p>
        </w:tc>
        <w:tc>
          <w:tcPr>
            <w:tcW w:w="663" w:type="pct"/>
            <w:tcBorders>
              <w:left w:val="single" w:sz="4" w:space="0" w:color="auto"/>
            </w:tcBorders>
            <w:shd w:val="clear" w:color="auto" w:fill="F3F3F3"/>
            <w:vAlign w:val="center"/>
          </w:tcPr>
          <w:p w:rsidR="00A66460" w:rsidRPr="004F4430" w:rsidRDefault="00A66460" w:rsidP="002051F8">
            <w:pPr>
              <w:jc w:val="center"/>
              <w:rPr>
                <w:rFonts w:ascii="標楷體" w:eastAsia="標楷體" w:hAnsi="標楷體"/>
                <w:sz w:val="26"/>
                <w:szCs w:val="26"/>
              </w:rPr>
            </w:pPr>
            <w:r w:rsidRPr="004F4430">
              <w:rPr>
                <w:rFonts w:ascii="標楷體" w:eastAsia="標楷體" w:hAnsi="標楷體" w:hint="eastAsia"/>
                <w:sz w:val="26"/>
                <w:szCs w:val="26"/>
              </w:rPr>
              <w:t>單元名稱</w:t>
            </w:r>
          </w:p>
        </w:tc>
        <w:tc>
          <w:tcPr>
            <w:tcW w:w="865" w:type="pct"/>
            <w:gridSpan w:val="4"/>
            <w:vMerge/>
            <w:tcBorders>
              <w:right w:val="single" w:sz="4" w:space="0" w:color="auto"/>
            </w:tcBorders>
            <w:shd w:val="clear" w:color="auto" w:fill="F3F3F3"/>
            <w:vAlign w:val="center"/>
          </w:tcPr>
          <w:p w:rsidR="00A66460" w:rsidRPr="004F4430" w:rsidRDefault="00A66460" w:rsidP="002051F8">
            <w:pPr>
              <w:jc w:val="center"/>
              <w:rPr>
                <w:rFonts w:ascii="標楷體" w:eastAsia="標楷體" w:hAnsi="標楷體" w:cs="新細明體"/>
                <w:sz w:val="26"/>
                <w:szCs w:val="26"/>
              </w:rPr>
            </w:pPr>
          </w:p>
        </w:tc>
        <w:tc>
          <w:tcPr>
            <w:tcW w:w="1269" w:type="pct"/>
            <w:vMerge/>
            <w:tcBorders>
              <w:left w:val="single" w:sz="4" w:space="0" w:color="auto"/>
            </w:tcBorders>
            <w:shd w:val="clear" w:color="auto" w:fill="F3F3F3"/>
            <w:vAlign w:val="center"/>
          </w:tcPr>
          <w:p w:rsidR="00A66460" w:rsidRPr="004F4430" w:rsidRDefault="00A66460" w:rsidP="002051F8">
            <w:pPr>
              <w:jc w:val="center"/>
              <w:rPr>
                <w:rFonts w:ascii="標楷體" w:eastAsia="標楷體" w:hAnsi="標楷體" w:cs="新細明體"/>
                <w:sz w:val="26"/>
                <w:szCs w:val="26"/>
              </w:rPr>
            </w:pPr>
          </w:p>
        </w:tc>
        <w:tc>
          <w:tcPr>
            <w:tcW w:w="811" w:type="pct"/>
            <w:vMerge/>
            <w:shd w:val="clear" w:color="auto" w:fill="F3F3F3"/>
            <w:vAlign w:val="center"/>
          </w:tcPr>
          <w:p w:rsidR="00A66460" w:rsidRPr="004F4430" w:rsidRDefault="00A66460" w:rsidP="002051F8">
            <w:pPr>
              <w:jc w:val="center"/>
              <w:rPr>
                <w:rFonts w:ascii="標楷體" w:eastAsia="標楷體" w:hAnsi="標楷體"/>
                <w:sz w:val="26"/>
                <w:szCs w:val="26"/>
              </w:rPr>
            </w:pPr>
          </w:p>
        </w:tc>
        <w:tc>
          <w:tcPr>
            <w:tcW w:w="1028" w:type="pct"/>
            <w:vMerge/>
            <w:shd w:val="clear" w:color="auto" w:fill="F3F3F3"/>
            <w:vAlign w:val="center"/>
          </w:tcPr>
          <w:p w:rsidR="00A66460" w:rsidRPr="004F4430" w:rsidRDefault="00A66460" w:rsidP="002051F8">
            <w:pPr>
              <w:jc w:val="center"/>
              <w:rPr>
                <w:rFonts w:ascii="標楷體" w:eastAsia="標楷體" w:hAnsi="標楷體"/>
                <w:sz w:val="26"/>
                <w:szCs w:val="26"/>
              </w:rPr>
            </w:pPr>
          </w:p>
        </w:tc>
      </w:tr>
      <w:tr w:rsidR="003750B4" w:rsidRPr="004F4430" w:rsidTr="003750B4">
        <w:trPr>
          <w:trHeight w:val="1827"/>
        </w:trPr>
        <w:tc>
          <w:tcPr>
            <w:tcW w:w="364" w:type="pct"/>
            <w:vAlign w:val="center"/>
          </w:tcPr>
          <w:p w:rsidR="003750B4" w:rsidRPr="004F4430" w:rsidRDefault="003750B4" w:rsidP="002051F8">
            <w:pPr>
              <w:jc w:val="center"/>
              <w:rPr>
                <w:rFonts w:ascii="標楷體" w:eastAsia="標楷體" w:hAnsi="標楷體"/>
                <w:sz w:val="26"/>
                <w:szCs w:val="26"/>
              </w:rPr>
            </w:pPr>
            <w:proofErr w:type="gramStart"/>
            <w:r w:rsidRPr="004F4430">
              <w:rPr>
                <w:rFonts w:ascii="標楷體" w:eastAsia="標楷體" w:hAnsi="標楷體"/>
                <w:sz w:val="26"/>
                <w:szCs w:val="26"/>
              </w:rPr>
              <w:t>一</w:t>
            </w:r>
            <w:proofErr w:type="gramEnd"/>
          </w:p>
        </w:tc>
        <w:tc>
          <w:tcPr>
            <w:tcW w:w="663" w:type="pct"/>
            <w:vAlign w:val="center"/>
          </w:tcPr>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一、視覺萬花筒</w:t>
            </w:r>
          </w:p>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1.左</w:t>
            </w:r>
            <w:proofErr w:type="gramStart"/>
            <w:r>
              <w:rPr>
                <w:rFonts w:ascii="標楷體" w:eastAsia="標楷體" w:hAnsi="標楷體" w:cs="新細明體" w:hint="eastAsia"/>
                <w:bCs/>
                <w:color w:val="000000"/>
                <w:sz w:val="26"/>
                <w:szCs w:val="20"/>
              </w:rPr>
              <w:t>左右右長</w:t>
            </w:r>
            <w:proofErr w:type="gramEnd"/>
            <w:r>
              <w:rPr>
                <w:rFonts w:ascii="標楷體" w:eastAsia="標楷體" w:hAnsi="標楷體" w:cs="新細明體" w:hint="eastAsia"/>
                <w:bCs/>
                <w:color w:val="000000"/>
                <w:sz w:val="26"/>
                <w:szCs w:val="20"/>
              </w:rPr>
              <w:t>一樣</w:t>
            </w:r>
          </w:p>
        </w:tc>
        <w:tc>
          <w:tcPr>
            <w:tcW w:w="865" w:type="pct"/>
            <w:gridSpan w:val="4"/>
            <w:tcBorders>
              <w:right w:val="single" w:sz="4" w:space="0" w:color="auto"/>
            </w:tcBorders>
            <w:vAlign w:val="center"/>
          </w:tcPr>
          <w:p w:rsidR="003750B4" w:rsidRDefault="003750B4">
            <w:r>
              <w:rPr>
                <w:rFonts w:ascii="標楷體" w:eastAsia="標楷體" w:hAnsi="標楷體" w:cs="新細明體" w:hint="eastAsia"/>
                <w:color w:val="000000"/>
                <w:sz w:val="26"/>
                <w:szCs w:val="26"/>
              </w:rPr>
              <w:t>藝-E-A2 認識設計思考，理解藝術實踐的意義。</w:t>
            </w:r>
          </w:p>
          <w:p w:rsidR="003750B4" w:rsidRDefault="003750B4">
            <w:r>
              <w:rPr>
                <w:rFonts w:ascii="標楷體" w:eastAsia="標楷體" w:hAnsi="標楷體" w:cs="新細明體" w:hint="eastAsia"/>
                <w:color w:val="000000"/>
                <w:sz w:val="26"/>
                <w:szCs w:val="26"/>
              </w:rPr>
              <w:t>藝-E-A3 學習規劃藝術活動，豐富生活經驗。</w:t>
            </w:r>
          </w:p>
          <w:p w:rsidR="003750B4" w:rsidRDefault="003750B4">
            <w:r>
              <w:rPr>
                <w:rFonts w:ascii="標楷體" w:eastAsia="標楷體" w:hAnsi="標楷體" w:cs="新細明體" w:hint="eastAsia"/>
                <w:color w:val="000000"/>
                <w:sz w:val="26"/>
                <w:szCs w:val="26"/>
              </w:rPr>
              <w:t>藝-E-B1 理解藝術符號，以表達情意觀點。</w:t>
            </w:r>
          </w:p>
          <w:p w:rsidR="003750B4" w:rsidRDefault="003750B4">
            <w:r>
              <w:rPr>
                <w:rFonts w:ascii="標楷體" w:eastAsia="標楷體" w:hAnsi="標楷體" w:cs="新細明體" w:hint="eastAsia"/>
                <w:color w:val="000000"/>
                <w:sz w:val="26"/>
                <w:szCs w:val="26"/>
              </w:rPr>
              <w:t>藝-E-B3 善用多元感官，察覺感知藝術與生活的關聯，以豐富</w:t>
            </w:r>
            <w:r>
              <w:rPr>
                <w:rFonts w:ascii="標楷體" w:eastAsia="標楷體" w:hAnsi="標楷體" w:cs="新細明體" w:hint="eastAsia"/>
                <w:color w:val="000000"/>
                <w:sz w:val="26"/>
                <w:szCs w:val="26"/>
              </w:rPr>
              <w:lastRenderedPageBreak/>
              <w:t>美感經驗。</w:t>
            </w:r>
          </w:p>
        </w:tc>
        <w:tc>
          <w:tcPr>
            <w:tcW w:w="1269" w:type="pct"/>
            <w:tcBorders>
              <w:left w:val="single" w:sz="4" w:space="0" w:color="auto"/>
            </w:tcBorders>
            <w:vAlign w:val="center"/>
          </w:tcPr>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1教師引導學生參閱課本圖例，探索與欣賞，發現插圖中呈現的美感。</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2探索生活物品中美的原則。</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3探索生活物品中對稱之美的原則。</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4找一找</w:t>
            </w:r>
            <w:proofErr w:type="gramStart"/>
            <w:r>
              <w:rPr>
                <w:rFonts w:ascii="標楷體" w:eastAsia="標楷體" w:hAnsi="標楷體" w:cs="新細明體" w:hint="eastAsia"/>
                <w:color w:val="000000" w:themeColor="text1"/>
                <w:sz w:val="26"/>
                <w:szCs w:val="20"/>
              </w:rPr>
              <w:t>—</w:t>
            </w:r>
            <w:proofErr w:type="gramEnd"/>
            <w:r>
              <w:rPr>
                <w:rFonts w:ascii="標楷體" w:eastAsia="標楷體" w:hAnsi="標楷體" w:cs="新細明體" w:hint="eastAsia"/>
                <w:color w:val="000000" w:themeColor="text1"/>
                <w:sz w:val="26"/>
                <w:szCs w:val="20"/>
              </w:rPr>
              <w:t>—發現對稱家族。</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5能探索與運用顏料轉印、拓印、剪貼或其他</w:t>
            </w:r>
            <w:proofErr w:type="gramStart"/>
            <w:r>
              <w:rPr>
                <w:rFonts w:ascii="標楷體" w:eastAsia="標楷體" w:hAnsi="標楷體" w:cs="新細明體" w:hint="eastAsia"/>
                <w:color w:val="000000" w:themeColor="text1"/>
                <w:sz w:val="26"/>
                <w:szCs w:val="20"/>
              </w:rPr>
              <w:t>各種媒</w:t>
            </w:r>
            <w:proofErr w:type="gramEnd"/>
            <w:r>
              <w:rPr>
                <w:rFonts w:ascii="標楷體" w:eastAsia="標楷體" w:hAnsi="標楷體" w:cs="新細明體" w:hint="eastAsia"/>
                <w:color w:val="000000" w:themeColor="text1"/>
                <w:sz w:val="26"/>
                <w:szCs w:val="20"/>
              </w:rPr>
              <w:t>材特性與技法表現對稱之美。</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6能透過藝術實踐，學習表達個人觀點與理解他人感受。</w:t>
            </w:r>
          </w:p>
        </w:tc>
        <w:tc>
          <w:tcPr>
            <w:tcW w:w="811" w:type="pct"/>
            <w:vAlign w:val="center"/>
          </w:tcPr>
          <w:p w:rsidR="003750B4" w:rsidRDefault="003750B4">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口語評量、操作評量、態度評量、作品評量。</w:t>
            </w:r>
          </w:p>
        </w:tc>
        <w:tc>
          <w:tcPr>
            <w:tcW w:w="1028" w:type="pct"/>
            <w:vAlign w:val="center"/>
          </w:tcPr>
          <w:p w:rsidR="003750B4" w:rsidRDefault="003750B4">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【性別平等教育】</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性E6 了解圖像、語言與文字的性別意涵，使用性別平等的語言與文字進行溝通。</w:t>
            </w:r>
          </w:p>
          <w:p w:rsidR="003750B4" w:rsidRDefault="003750B4">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【戶外教育】</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戶E5 理解他人對環境的不同感受，並且樂於分享自身經驗。</w:t>
            </w:r>
          </w:p>
          <w:p w:rsidR="003750B4" w:rsidRDefault="003750B4">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【人權教育】</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人E5 欣賞、包容個別差異並尊重自己與他人的權利。</w:t>
            </w:r>
          </w:p>
        </w:tc>
      </w:tr>
      <w:tr w:rsidR="003750B4" w:rsidRPr="004F4430" w:rsidTr="003750B4">
        <w:trPr>
          <w:trHeight w:val="1687"/>
        </w:trPr>
        <w:tc>
          <w:tcPr>
            <w:tcW w:w="364" w:type="pct"/>
            <w:vAlign w:val="center"/>
          </w:tcPr>
          <w:p w:rsidR="003750B4" w:rsidRPr="004F4430" w:rsidRDefault="003750B4" w:rsidP="002051F8">
            <w:pPr>
              <w:jc w:val="center"/>
              <w:rPr>
                <w:rFonts w:ascii="標楷體" w:eastAsia="標楷體" w:hAnsi="標楷體"/>
                <w:sz w:val="26"/>
                <w:szCs w:val="26"/>
              </w:rPr>
            </w:pPr>
            <w:r w:rsidRPr="004F4430">
              <w:rPr>
                <w:rFonts w:ascii="標楷體" w:eastAsia="標楷體" w:hAnsi="標楷體"/>
                <w:sz w:val="26"/>
                <w:szCs w:val="26"/>
              </w:rPr>
              <w:t>二</w:t>
            </w:r>
          </w:p>
        </w:tc>
        <w:tc>
          <w:tcPr>
            <w:tcW w:w="663" w:type="pct"/>
            <w:vAlign w:val="center"/>
          </w:tcPr>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一、視覺萬花筒</w:t>
            </w:r>
          </w:p>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1.</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左</w:t>
            </w:r>
            <w:proofErr w:type="gramStart"/>
            <w:r>
              <w:rPr>
                <w:rFonts w:ascii="標楷體" w:eastAsia="標楷體" w:hAnsi="標楷體" w:cs="新細明體" w:hint="eastAsia"/>
                <w:bCs/>
                <w:color w:val="000000"/>
                <w:sz w:val="26"/>
                <w:szCs w:val="20"/>
              </w:rPr>
              <w:t>左右右</w:t>
            </w:r>
            <w:proofErr w:type="gramEnd"/>
            <w:r>
              <w:rPr>
                <w:rFonts w:ascii="標楷體" w:eastAsia="標楷體" w:hAnsi="標楷體" w:cs="新細明體" w:hint="eastAsia"/>
                <w:bCs/>
                <w:color w:val="000000"/>
                <w:sz w:val="26"/>
                <w:szCs w:val="20"/>
              </w:rPr>
              <w:t>長一樣</w:t>
            </w:r>
          </w:p>
        </w:tc>
        <w:tc>
          <w:tcPr>
            <w:tcW w:w="865" w:type="pct"/>
            <w:gridSpan w:val="4"/>
            <w:tcBorders>
              <w:right w:val="single" w:sz="4" w:space="0" w:color="auto"/>
            </w:tcBorders>
            <w:vAlign w:val="center"/>
          </w:tcPr>
          <w:p w:rsidR="003750B4" w:rsidRDefault="003750B4">
            <w:r>
              <w:rPr>
                <w:rFonts w:ascii="標楷體" w:eastAsia="標楷體" w:hAnsi="標楷體" w:cs="新細明體" w:hint="eastAsia"/>
                <w:color w:val="000000"/>
                <w:sz w:val="26"/>
                <w:szCs w:val="26"/>
              </w:rPr>
              <w:t>藝-E-A2 認識設計思考，理解藝術實踐的意義。</w:t>
            </w:r>
          </w:p>
          <w:p w:rsidR="003750B4" w:rsidRDefault="003750B4">
            <w:r>
              <w:rPr>
                <w:rFonts w:ascii="標楷體" w:eastAsia="標楷體" w:hAnsi="標楷體" w:cs="新細明體" w:hint="eastAsia"/>
                <w:color w:val="000000"/>
                <w:sz w:val="26"/>
                <w:szCs w:val="26"/>
              </w:rPr>
              <w:t>藝-E-A3 學習規劃藝術活動，豐富生活經驗。</w:t>
            </w:r>
          </w:p>
          <w:p w:rsidR="003750B4" w:rsidRDefault="003750B4">
            <w:r>
              <w:rPr>
                <w:rFonts w:ascii="標楷體" w:eastAsia="標楷體" w:hAnsi="標楷體" w:cs="新細明體" w:hint="eastAsia"/>
                <w:color w:val="000000"/>
                <w:sz w:val="26"/>
                <w:szCs w:val="26"/>
              </w:rPr>
              <w:t>藝-E-B1 理解藝術符號，以表達情意觀點。</w:t>
            </w:r>
          </w:p>
          <w:p w:rsidR="003750B4" w:rsidRDefault="003750B4">
            <w:r>
              <w:rPr>
                <w:rFonts w:ascii="標楷體" w:eastAsia="標楷體" w:hAnsi="標楷體" w:cs="新細明體" w:hint="eastAsia"/>
                <w:color w:val="000000"/>
                <w:sz w:val="26"/>
                <w:szCs w:val="26"/>
              </w:rPr>
              <w:t>藝-E-B3 善用多元感官，察覺感知藝術與生活的關聯，以豐富美感經驗。</w:t>
            </w:r>
          </w:p>
        </w:tc>
        <w:tc>
          <w:tcPr>
            <w:tcW w:w="1269" w:type="pct"/>
            <w:tcBorders>
              <w:left w:val="single" w:sz="4" w:space="0" w:color="auto"/>
            </w:tcBorders>
            <w:vAlign w:val="center"/>
          </w:tcPr>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1教師鼓勵學生自行練習剪出更多的對稱造形。</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2教師發下每組一張四開圖畫紙。</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3教師引導學生將其先前練習對</w:t>
            </w:r>
            <w:proofErr w:type="gramStart"/>
            <w:r>
              <w:rPr>
                <w:rFonts w:ascii="標楷體" w:eastAsia="標楷體" w:hAnsi="標楷體" w:cs="新細明體" w:hint="eastAsia"/>
                <w:color w:val="000000" w:themeColor="text1"/>
                <w:sz w:val="26"/>
                <w:szCs w:val="20"/>
              </w:rPr>
              <w:t>摺剪所剪</w:t>
            </w:r>
            <w:proofErr w:type="gramEnd"/>
            <w:r>
              <w:rPr>
                <w:rFonts w:ascii="標楷體" w:eastAsia="標楷體" w:hAnsi="標楷體" w:cs="新細明體" w:hint="eastAsia"/>
                <w:color w:val="000000" w:themeColor="text1"/>
                <w:sz w:val="26"/>
                <w:szCs w:val="20"/>
              </w:rPr>
              <w:t>下的所有圖形，在八開畫紙上做主題性及計畫性排列或重疊組合，並用膠水黏貼固定好。</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4教師鼓勵學生根據組合出的畫面，</w:t>
            </w:r>
            <w:proofErr w:type="gramStart"/>
            <w:r>
              <w:rPr>
                <w:rFonts w:ascii="標楷體" w:eastAsia="標楷體" w:hAnsi="標楷體" w:cs="新細明體" w:hint="eastAsia"/>
                <w:color w:val="000000" w:themeColor="text1"/>
                <w:sz w:val="26"/>
                <w:szCs w:val="20"/>
              </w:rPr>
              <w:t>再多剪出</w:t>
            </w:r>
            <w:proofErr w:type="gramEnd"/>
            <w:r>
              <w:rPr>
                <w:rFonts w:ascii="標楷體" w:eastAsia="標楷體" w:hAnsi="標楷體" w:cs="新細明體" w:hint="eastAsia"/>
                <w:color w:val="000000" w:themeColor="text1"/>
                <w:sz w:val="26"/>
                <w:szCs w:val="20"/>
              </w:rPr>
              <w:t>其他相關</w:t>
            </w:r>
            <w:proofErr w:type="gramStart"/>
            <w:r>
              <w:rPr>
                <w:rFonts w:ascii="標楷體" w:eastAsia="標楷體" w:hAnsi="標楷體" w:cs="新細明體" w:hint="eastAsia"/>
                <w:color w:val="000000" w:themeColor="text1"/>
                <w:sz w:val="26"/>
                <w:szCs w:val="20"/>
              </w:rPr>
              <w:t>圖形增貼</w:t>
            </w:r>
            <w:proofErr w:type="gramEnd"/>
            <w:r>
              <w:rPr>
                <w:rFonts w:ascii="標楷體" w:eastAsia="標楷體" w:hAnsi="標楷體" w:cs="新細明體" w:hint="eastAsia"/>
                <w:color w:val="000000" w:themeColor="text1"/>
                <w:sz w:val="26"/>
                <w:szCs w:val="20"/>
              </w:rPr>
              <w:t>在畫紙上，使成為一幅完整的，有主題的剪貼畫。</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5教師鼓勵學生收集多種及多樣性媒材，配合剪貼的對稱圖案</w:t>
            </w:r>
            <w:proofErr w:type="gramStart"/>
            <w:r>
              <w:rPr>
                <w:rFonts w:ascii="標楷體" w:eastAsia="標楷體" w:hAnsi="標楷體" w:cs="新細明體" w:hint="eastAsia"/>
                <w:color w:val="000000" w:themeColor="text1"/>
                <w:sz w:val="26"/>
                <w:szCs w:val="20"/>
              </w:rPr>
              <w:t>進行拼</w:t>
            </w:r>
            <w:proofErr w:type="gramEnd"/>
            <w:r>
              <w:rPr>
                <w:rFonts w:ascii="標楷體" w:eastAsia="標楷體" w:hAnsi="標楷體" w:cs="新細明體" w:hint="eastAsia"/>
                <w:color w:val="000000" w:themeColor="text1"/>
                <w:sz w:val="26"/>
                <w:szCs w:val="20"/>
              </w:rPr>
              <w:t>貼。</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6教師指導學生利用思考樹組織創作概念，並製作出對稱平衡的玩具。</w:t>
            </w:r>
          </w:p>
        </w:tc>
        <w:tc>
          <w:tcPr>
            <w:tcW w:w="811" w:type="pct"/>
            <w:vAlign w:val="center"/>
          </w:tcPr>
          <w:p w:rsidR="003750B4" w:rsidRDefault="003750B4">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口語評量、操作評量、態度評量、作品評量。</w:t>
            </w:r>
          </w:p>
        </w:tc>
        <w:tc>
          <w:tcPr>
            <w:tcW w:w="1028" w:type="pct"/>
            <w:vAlign w:val="center"/>
          </w:tcPr>
          <w:p w:rsidR="003750B4" w:rsidRDefault="003750B4">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【人權教育】</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人E5 欣賞、包容個別差異並尊重自己與他人的權利。</w:t>
            </w:r>
          </w:p>
          <w:p w:rsidR="003750B4" w:rsidRDefault="003750B4">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【科技教育】</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科E2 了解動手實作的重要性。</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科E6 操作家庭常見的手工具。</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科E7 依據設計構想以規劃物品的製作步驟。</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科E8 利用創意思考的技巧。</w:t>
            </w:r>
          </w:p>
          <w:p w:rsidR="003750B4" w:rsidRDefault="003750B4">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【生涯規劃教育】</w:t>
            </w:r>
          </w:p>
          <w:p w:rsidR="003750B4" w:rsidRDefault="003750B4">
            <w:pPr>
              <w:spacing w:line="260" w:lineRule="exact"/>
              <w:rPr>
                <w:rFonts w:eastAsiaTheme="minorEastAsia"/>
                <w:color w:val="000000" w:themeColor="text1"/>
                <w:sz w:val="20"/>
                <w:szCs w:val="20"/>
              </w:rPr>
            </w:pPr>
            <w:proofErr w:type="gramStart"/>
            <w:r>
              <w:rPr>
                <w:rFonts w:ascii="標楷體" w:eastAsia="標楷體" w:hAnsi="標楷體" w:cs="新細明體" w:hint="eastAsia"/>
                <w:color w:val="000000" w:themeColor="text1"/>
                <w:sz w:val="26"/>
                <w:szCs w:val="20"/>
              </w:rPr>
              <w:t>涯</w:t>
            </w:r>
            <w:proofErr w:type="gramEnd"/>
            <w:r>
              <w:rPr>
                <w:rFonts w:ascii="標楷體" w:eastAsia="標楷體" w:hAnsi="標楷體" w:cs="新細明體" w:hint="eastAsia"/>
                <w:color w:val="000000" w:themeColor="text1"/>
                <w:sz w:val="26"/>
                <w:szCs w:val="20"/>
              </w:rPr>
              <w:t>E11 培養規劃與運用時間的能力。</w:t>
            </w:r>
          </w:p>
        </w:tc>
      </w:tr>
      <w:tr w:rsidR="003750B4" w:rsidRPr="004F4430" w:rsidTr="00A66460">
        <w:trPr>
          <w:trHeight w:val="1808"/>
        </w:trPr>
        <w:tc>
          <w:tcPr>
            <w:tcW w:w="364" w:type="pct"/>
            <w:vAlign w:val="center"/>
          </w:tcPr>
          <w:p w:rsidR="003750B4" w:rsidRPr="004F4430" w:rsidRDefault="003750B4" w:rsidP="002051F8">
            <w:pPr>
              <w:jc w:val="center"/>
              <w:rPr>
                <w:rFonts w:ascii="標楷體" w:eastAsia="標楷體" w:hAnsi="標楷體"/>
                <w:sz w:val="26"/>
                <w:szCs w:val="26"/>
              </w:rPr>
            </w:pPr>
            <w:r w:rsidRPr="004F4430">
              <w:rPr>
                <w:rFonts w:ascii="標楷體" w:eastAsia="標楷體" w:hAnsi="標楷體"/>
                <w:sz w:val="26"/>
                <w:szCs w:val="26"/>
              </w:rPr>
              <w:t>三</w:t>
            </w:r>
          </w:p>
        </w:tc>
        <w:tc>
          <w:tcPr>
            <w:tcW w:w="663" w:type="pct"/>
            <w:vAlign w:val="center"/>
          </w:tcPr>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一、視覺萬花筒</w:t>
            </w:r>
          </w:p>
          <w:p w:rsidR="003750B4" w:rsidRDefault="003750B4">
            <w:pPr>
              <w:spacing w:line="260" w:lineRule="exact"/>
              <w:jc w:val="center"/>
              <w:rPr>
                <w:rFonts w:eastAsiaTheme="minorEastAsia"/>
                <w:sz w:val="20"/>
                <w:szCs w:val="20"/>
              </w:rPr>
            </w:pPr>
            <w:r>
              <w:rPr>
                <w:rFonts w:ascii="標楷體" w:eastAsia="標楷體" w:hAnsi="標楷體" w:cs="新細明體" w:hint="eastAsia"/>
                <w:color w:val="000000"/>
                <w:sz w:val="26"/>
                <w:szCs w:val="20"/>
              </w:rPr>
              <w:t>2.反</w:t>
            </w:r>
            <w:proofErr w:type="gramStart"/>
            <w:r>
              <w:rPr>
                <w:rFonts w:ascii="標楷體" w:eastAsia="標楷體" w:hAnsi="標楷體" w:cs="新細明體" w:hint="eastAsia"/>
                <w:color w:val="000000"/>
                <w:sz w:val="26"/>
                <w:szCs w:val="20"/>
              </w:rPr>
              <w:t>反覆覆排著隊</w:t>
            </w:r>
            <w:proofErr w:type="gramEnd"/>
          </w:p>
        </w:tc>
        <w:tc>
          <w:tcPr>
            <w:tcW w:w="865" w:type="pct"/>
            <w:gridSpan w:val="4"/>
            <w:tcBorders>
              <w:right w:val="single" w:sz="4" w:space="0" w:color="auto"/>
            </w:tcBorders>
            <w:vAlign w:val="center"/>
          </w:tcPr>
          <w:p w:rsidR="003750B4" w:rsidRDefault="003750B4">
            <w:r>
              <w:rPr>
                <w:rFonts w:ascii="標楷體" w:eastAsia="標楷體" w:hAnsi="標楷體" w:cs="新細明體" w:hint="eastAsia"/>
                <w:color w:val="000000"/>
                <w:sz w:val="26"/>
                <w:szCs w:val="26"/>
              </w:rPr>
              <w:t>藝-E-A1 參與藝術活動，探索生活美感。</w:t>
            </w:r>
          </w:p>
          <w:p w:rsidR="003750B4" w:rsidRDefault="003750B4">
            <w:r>
              <w:rPr>
                <w:rFonts w:ascii="標楷體" w:eastAsia="標楷體" w:hAnsi="標楷體" w:cs="新細明體" w:hint="eastAsia"/>
                <w:color w:val="000000"/>
                <w:sz w:val="26"/>
                <w:szCs w:val="26"/>
              </w:rPr>
              <w:t>藝-E-A3 學習規劃藝術活動，豐富生活經驗。</w:t>
            </w:r>
          </w:p>
          <w:p w:rsidR="003750B4" w:rsidRDefault="003750B4">
            <w:r>
              <w:rPr>
                <w:rFonts w:ascii="標楷體" w:eastAsia="標楷體" w:hAnsi="標楷體" w:cs="新細明體" w:hint="eastAsia"/>
                <w:color w:val="000000"/>
                <w:sz w:val="26"/>
                <w:szCs w:val="26"/>
              </w:rPr>
              <w:t>藝-E-B1 理解藝術符</w:t>
            </w:r>
            <w:r>
              <w:rPr>
                <w:rFonts w:ascii="標楷體" w:eastAsia="標楷體" w:hAnsi="標楷體" w:cs="新細明體" w:hint="eastAsia"/>
                <w:color w:val="000000"/>
                <w:sz w:val="26"/>
                <w:szCs w:val="26"/>
              </w:rPr>
              <w:lastRenderedPageBreak/>
              <w:t>號，以表達情意觀點。</w:t>
            </w:r>
          </w:p>
          <w:p w:rsidR="003750B4" w:rsidRDefault="003750B4">
            <w:r>
              <w:rPr>
                <w:rFonts w:ascii="標楷體" w:eastAsia="標楷體" w:hAnsi="標楷體" w:cs="新細明體" w:hint="eastAsia"/>
                <w:color w:val="000000"/>
                <w:sz w:val="26"/>
                <w:szCs w:val="26"/>
              </w:rPr>
              <w:t>藝-E-B3 善用多元感官，察覺感知藝術與生活的關聯，以豐富美感經驗。</w:t>
            </w:r>
          </w:p>
          <w:p w:rsidR="003750B4" w:rsidRDefault="003750B4">
            <w:r>
              <w:rPr>
                <w:rFonts w:ascii="標楷體" w:eastAsia="標楷體" w:hAnsi="標楷體" w:cs="新細明體" w:hint="eastAsia"/>
                <w:color w:val="000000"/>
                <w:sz w:val="26"/>
                <w:szCs w:val="26"/>
              </w:rPr>
              <w:t>藝-E-C2 透過藝術實踐，學習理解他人感受與團隊合作的能力。</w:t>
            </w:r>
          </w:p>
        </w:tc>
        <w:tc>
          <w:tcPr>
            <w:tcW w:w="1269" w:type="pct"/>
            <w:tcBorders>
              <w:left w:val="single" w:sz="4" w:space="0" w:color="auto"/>
            </w:tcBorders>
            <w:vAlign w:val="center"/>
          </w:tcPr>
          <w:p w:rsidR="003750B4" w:rsidRDefault="003750B4">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lastRenderedPageBreak/>
              <w:t>1 觀察發現生活中反覆圖案的運用。</w:t>
            </w:r>
          </w:p>
          <w:p w:rsidR="003750B4" w:rsidRDefault="003750B4">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2透過小組合作進行實地勘察與發現校園中的反覆圖案，記錄並分享結果並表達自己的觀點。</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3有計畫性的利用剪紙方式表現出反覆圖紋的美感。</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4能將剪紙窗花作品運用於生活</w:t>
            </w:r>
            <w:r>
              <w:rPr>
                <w:rFonts w:ascii="標楷體" w:eastAsia="標楷體" w:hAnsi="標楷體" w:cs="新細明體" w:hint="eastAsia"/>
                <w:color w:val="000000" w:themeColor="text1"/>
                <w:sz w:val="26"/>
                <w:szCs w:val="20"/>
              </w:rPr>
              <w:lastRenderedPageBreak/>
              <w:t>中。</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5教師引導學生從藝術作品中找出反覆圖案的元素並發表其看法。</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6練習以反覆的特性排列圖案，使形成</w:t>
            </w:r>
            <w:proofErr w:type="gramStart"/>
            <w:r>
              <w:rPr>
                <w:rFonts w:ascii="標楷體" w:eastAsia="標楷體" w:hAnsi="標楷體" w:cs="新細明體" w:hint="eastAsia"/>
                <w:color w:val="000000" w:themeColor="text1"/>
                <w:sz w:val="26"/>
                <w:szCs w:val="20"/>
              </w:rPr>
              <w:t>各種具花反覆</w:t>
            </w:r>
            <w:proofErr w:type="gramEnd"/>
            <w:r>
              <w:rPr>
                <w:rFonts w:ascii="標楷體" w:eastAsia="標楷體" w:hAnsi="標楷體" w:cs="新細明體" w:hint="eastAsia"/>
                <w:color w:val="000000" w:themeColor="text1"/>
                <w:sz w:val="26"/>
                <w:szCs w:val="20"/>
              </w:rPr>
              <w:t>之美的裝飾花邊圖案。</w:t>
            </w:r>
          </w:p>
        </w:tc>
        <w:tc>
          <w:tcPr>
            <w:tcW w:w="811" w:type="pct"/>
            <w:vAlign w:val="center"/>
          </w:tcPr>
          <w:p w:rsidR="003750B4" w:rsidRDefault="003750B4">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lastRenderedPageBreak/>
              <w:t>口語評量、操作評量、態度評量、作品評量。</w:t>
            </w:r>
          </w:p>
        </w:tc>
        <w:tc>
          <w:tcPr>
            <w:tcW w:w="1028" w:type="pct"/>
            <w:vAlign w:val="center"/>
          </w:tcPr>
          <w:p w:rsidR="003750B4" w:rsidRDefault="003750B4">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【性別平等教育】</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性E6 了解圖像、語言與文字的性別意涵，使用性別平等的語言與文字進行溝通。</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性E8 了解不同性別者的成就與貢獻。</w:t>
            </w:r>
          </w:p>
          <w:p w:rsidR="003750B4" w:rsidRDefault="003750B4">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【人權教育】</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人E5 欣賞、包容個別差異並尊重自己與他人的權利。</w:t>
            </w:r>
          </w:p>
          <w:p w:rsidR="003750B4" w:rsidRDefault="003750B4">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【安全教育】</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安E4 探討日常生活應該注意的安全。</w:t>
            </w:r>
          </w:p>
          <w:p w:rsidR="003750B4" w:rsidRDefault="003750B4">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【戶外教育】</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戶E5 理解他人對環境的不同感受，並且樂於分享自身經驗。</w:t>
            </w:r>
          </w:p>
        </w:tc>
      </w:tr>
      <w:tr w:rsidR="003750B4" w:rsidRPr="004F4430" w:rsidTr="00A66460">
        <w:trPr>
          <w:trHeight w:val="1537"/>
        </w:trPr>
        <w:tc>
          <w:tcPr>
            <w:tcW w:w="364" w:type="pct"/>
            <w:vAlign w:val="center"/>
          </w:tcPr>
          <w:p w:rsidR="003750B4" w:rsidRPr="004F4430" w:rsidRDefault="003750B4" w:rsidP="002051F8">
            <w:pPr>
              <w:jc w:val="center"/>
              <w:rPr>
                <w:rFonts w:ascii="標楷體" w:eastAsia="標楷體" w:hAnsi="標楷體"/>
                <w:sz w:val="26"/>
                <w:szCs w:val="26"/>
              </w:rPr>
            </w:pPr>
            <w:r w:rsidRPr="004F4430">
              <w:rPr>
                <w:rFonts w:ascii="標楷體" w:eastAsia="標楷體" w:hAnsi="標楷體"/>
                <w:sz w:val="26"/>
                <w:szCs w:val="26"/>
              </w:rPr>
              <w:lastRenderedPageBreak/>
              <w:t>四</w:t>
            </w:r>
          </w:p>
        </w:tc>
        <w:tc>
          <w:tcPr>
            <w:tcW w:w="663" w:type="pct"/>
            <w:vAlign w:val="center"/>
          </w:tcPr>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一、視覺萬花筒</w:t>
            </w:r>
          </w:p>
          <w:p w:rsidR="003750B4" w:rsidRDefault="003750B4">
            <w:pPr>
              <w:spacing w:line="260" w:lineRule="exact"/>
              <w:jc w:val="center"/>
              <w:rPr>
                <w:rFonts w:eastAsiaTheme="minorEastAsia"/>
                <w:sz w:val="20"/>
                <w:szCs w:val="20"/>
              </w:rPr>
            </w:pPr>
            <w:r>
              <w:rPr>
                <w:rFonts w:ascii="標楷體" w:eastAsia="標楷體" w:hAnsi="標楷體" w:cs="新細明體" w:hint="eastAsia"/>
                <w:color w:val="000000"/>
                <w:sz w:val="26"/>
                <w:szCs w:val="20"/>
              </w:rPr>
              <w:t>2.反</w:t>
            </w:r>
            <w:proofErr w:type="gramStart"/>
            <w:r>
              <w:rPr>
                <w:rFonts w:ascii="標楷體" w:eastAsia="標楷體" w:hAnsi="標楷體" w:cs="新細明體" w:hint="eastAsia"/>
                <w:color w:val="000000"/>
                <w:sz w:val="26"/>
                <w:szCs w:val="20"/>
              </w:rPr>
              <w:t>反覆覆排著隊</w:t>
            </w:r>
            <w:proofErr w:type="gramEnd"/>
          </w:p>
        </w:tc>
        <w:tc>
          <w:tcPr>
            <w:tcW w:w="865" w:type="pct"/>
            <w:gridSpan w:val="4"/>
            <w:tcBorders>
              <w:right w:val="single" w:sz="4" w:space="0" w:color="auto"/>
            </w:tcBorders>
            <w:vAlign w:val="center"/>
          </w:tcPr>
          <w:p w:rsidR="003750B4" w:rsidRDefault="003750B4">
            <w:r>
              <w:rPr>
                <w:rFonts w:ascii="標楷體" w:eastAsia="標楷體" w:hAnsi="標楷體" w:cs="新細明體" w:hint="eastAsia"/>
                <w:color w:val="000000"/>
                <w:sz w:val="26"/>
                <w:szCs w:val="26"/>
              </w:rPr>
              <w:t>藝-E-A1 參與藝術活動，探索生活美感。</w:t>
            </w:r>
          </w:p>
          <w:p w:rsidR="003750B4" w:rsidRDefault="003750B4">
            <w:r>
              <w:rPr>
                <w:rFonts w:ascii="標楷體" w:eastAsia="標楷體" w:hAnsi="標楷體" w:cs="新細明體" w:hint="eastAsia"/>
                <w:color w:val="000000"/>
                <w:sz w:val="26"/>
                <w:szCs w:val="26"/>
              </w:rPr>
              <w:t>藝-E-A3 學習規劃藝術活動，豐富生活經驗。</w:t>
            </w:r>
          </w:p>
          <w:p w:rsidR="003750B4" w:rsidRDefault="003750B4">
            <w:r>
              <w:rPr>
                <w:rFonts w:ascii="標楷體" w:eastAsia="標楷體" w:hAnsi="標楷體" w:cs="新細明體" w:hint="eastAsia"/>
                <w:color w:val="000000"/>
                <w:sz w:val="26"/>
                <w:szCs w:val="26"/>
              </w:rPr>
              <w:t>藝-E-B1 理解藝術符號，以表達情意觀點。</w:t>
            </w:r>
          </w:p>
          <w:p w:rsidR="003750B4" w:rsidRDefault="003750B4">
            <w:r>
              <w:rPr>
                <w:rFonts w:ascii="標楷體" w:eastAsia="標楷體" w:hAnsi="標楷體" w:cs="新細明體" w:hint="eastAsia"/>
                <w:color w:val="000000"/>
                <w:sz w:val="26"/>
                <w:szCs w:val="26"/>
              </w:rPr>
              <w:t>藝-E-B3 善用多元感官，察覺感知藝術與生活的關聯，以豐富美感經驗。</w:t>
            </w:r>
          </w:p>
          <w:p w:rsidR="003750B4" w:rsidRDefault="003750B4">
            <w:r>
              <w:rPr>
                <w:rFonts w:ascii="標楷體" w:eastAsia="標楷體" w:hAnsi="標楷體" w:cs="新細明體" w:hint="eastAsia"/>
                <w:color w:val="000000"/>
                <w:sz w:val="26"/>
                <w:szCs w:val="26"/>
              </w:rPr>
              <w:t>藝-E-C2 透過藝術實踐，學習理解他人感受與團隊合作的能力。</w:t>
            </w:r>
          </w:p>
        </w:tc>
        <w:tc>
          <w:tcPr>
            <w:tcW w:w="1269" w:type="pct"/>
            <w:tcBorders>
              <w:left w:val="single" w:sz="4" w:space="0" w:color="auto"/>
            </w:tcBorders>
            <w:vAlign w:val="center"/>
          </w:tcPr>
          <w:p w:rsidR="003750B4" w:rsidRDefault="003750B4">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1</w:t>
            </w:r>
            <w:r>
              <w:rPr>
                <w:rFonts w:ascii="標楷體" w:eastAsia="標楷體" w:hAnsi="標楷體" w:cs="新細明體" w:hint="eastAsia"/>
                <w:color w:val="000000" w:themeColor="text1"/>
                <w:sz w:val="26"/>
                <w:szCs w:val="20"/>
              </w:rPr>
              <w:t>探索蓋印物與其印出的圖案變化，並以不同的創意組合蓋印出富有變化的樣式。</w:t>
            </w:r>
          </w:p>
          <w:p w:rsidR="003750B4" w:rsidRDefault="003750B4">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2利用容易取得的現成物蓋印圖案，運用蓋印的方式自製包裝紙。</w:t>
            </w:r>
          </w:p>
          <w:p w:rsidR="003750B4" w:rsidRDefault="003750B4">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3能學會基本的包裝技法並利用自製包裝紙包裝禮物。</w:t>
            </w:r>
          </w:p>
          <w:p w:rsidR="003750B4" w:rsidRDefault="003750B4">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4運用反覆原則並使用蓋印方式組合出一幅畫。</w:t>
            </w:r>
          </w:p>
          <w:p w:rsidR="003750B4" w:rsidRDefault="003750B4">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5思考並練習將蓋印畫做二度創作，使成品能用於生活實踐。</w:t>
            </w:r>
          </w:p>
        </w:tc>
        <w:tc>
          <w:tcPr>
            <w:tcW w:w="811" w:type="pct"/>
            <w:vAlign w:val="center"/>
          </w:tcPr>
          <w:p w:rsidR="003750B4" w:rsidRDefault="003750B4">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口語評量、操作評量、態度評量、作品評量。</w:t>
            </w:r>
          </w:p>
        </w:tc>
        <w:tc>
          <w:tcPr>
            <w:tcW w:w="1028" w:type="pct"/>
            <w:vAlign w:val="center"/>
          </w:tcPr>
          <w:p w:rsidR="003750B4" w:rsidRDefault="003750B4">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【科技教育】</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科E7 依據設計構想以規劃物品的製作步驟。</w:t>
            </w:r>
          </w:p>
          <w:p w:rsidR="003750B4" w:rsidRDefault="003750B4">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【環境教育】</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環E16 了解物質循環與資源回收利用的原理。</w:t>
            </w:r>
          </w:p>
          <w:p w:rsidR="003750B4" w:rsidRDefault="003750B4">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【生涯規劃教育】</w:t>
            </w:r>
          </w:p>
          <w:p w:rsidR="003750B4" w:rsidRDefault="003750B4">
            <w:pPr>
              <w:spacing w:line="260" w:lineRule="exact"/>
              <w:rPr>
                <w:rFonts w:eastAsiaTheme="minorEastAsia"/>
                <w:color w:val="000000" w:themeColor="text1"/>
                <w:sz w:val="20"/>
                <w:szCs w:val="20"/>
              </w:rPr>
            </w:pPr>
            <w:proofErr w:type="gramStart"/>
            <w:r>
              <w:rPr>
                <w:rFonts w:ascii="標楷體" w:eastAsia="標楷體" w:hAnsi="標楷體" w:cs="新細明體" w:hint="eastAsia"/>
                <w:color w:val="000000" w:themeColor="text1"/>
                <w:sz w:val="26"/>
                <w:szCs w:val="20"/>
              </w:rPr>
              <w:t>涯</w:t>
            </w:r>
            <w:proofErr w:type="gramEnd"/>
            <w:r>
              <w:rPr>
                <w:rFonts w:ascii="標楷體" w:eastAsia="標楷體" w:hAnsi="標楷體" w:cs="新細明體" w:hint="eastAsia"/>
                <w:color w:val="000000" w:themeColor="text1"/>
                <w:sz w:val="26"/>
                <w:szCs w:val="20"/>
              </w:rPr>
              <w:t>E12 學習解決問題與做決定的能力。</w:t>
            </w:r>
          </w:p>
          <w:p w:rsidR="003750B4" w:rsidRDefault="003750B4">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【生命教育】</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生E6 從日常生活中培養道德感以及美感，練習做出道德判斷以及審美判斷，分辨事實和價值的不同。</w:t>
            </w:r>
          </w:p>
        </w:tc>
      </w:tr>
      <w:tr w:rsidR="003750B4" w:rsidRPr="004F4430" w:rsidTr="00A66460">
        <w:trPr>
          <w:trHeight w:val="1558"/>
        </w:trPr>
        <w:tc>
          <w:tcPr>
            <w:tcW w:w="364" w:type="pct"/>
            <w:vAlign w:val="center"/>
          </w:tcPr>
          <w:p w:rsidR="003750B4" w:rsidRPr="004F4430" w:rsidRDefault="003750B4" w:rsidP="002051F8">
            <w:pPr>
              <w:jc w:val="center"/>
              <w:rPr>
                <w:rFonts w:ascii="標楷體" w:eastAsia="標楷體" w:hAnsi="標楷體"/>
                <w:sz w:val="26"/>
                <w:szCs w:val="26"/>
              </w:rPr>
            </w:pPr>
            <w:r w:rsidRPr="004F4430">
              <w:rPr>
                <w:rFonts w:ascii="標楷體" w:eastAsia="標楷體" w:hAnsi="標楷體"/>
                <w:sz w:val="26"/>
                <w:szCs w:val="26"/>
              </w:rPr>
              <w:lastRenderedPageBreak/>
              <w:t>五</w:t>
            </w:r>
          </w:p>
        </w:tc>
        <w:tc>
          <w:tcPr>
            <w:tcW w:w="663" w:type="pct"/>
            <w:vAlign w:val="center"/>
          </w:tcPr>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一、視覺萬花筒</w:t>
            </w:r>
          </w:p>
          <w:p w:rsidR="003750B4" w:rsidRDefault="003750B4">
            <w:pPr>
              <w:spacing w:line="260" w:lineRule="exact"/>
              <w:jc w:val="center"/>
              <w:rPr>
                <w:rFonts w:eastAsiaTheme="minorEastAsia"/>
                <w:sz w:val="20"/>
                <w:szCs w:val="20"/>
              </w:rPr>
            </w:pPr>
            <w:r>
              <w:rPr>
                <w:rFonts w:ascii="標楷體" w:eastAsia="標楷體" w:hAnsi="標楷體" w:cs="新細明體" w:hint="eastAsia"/>
                <w:color w:val="000000"/>
                <w:sz w:val="26"/>
                <w:szCs w:val="20"/>
              </w:rPr>
              <w:t>3.由小到大變變變</w:t>
            </w:r>
          </w:p>
        </w:tc>
        <w:tc>
          <w:tcPr>
            <w:tcW w:w="865" w:type="pct"/>
            <w:gridSpan w:val="4"/>
            <w:tcBorders>
              <w:right w:val="single" w:sz="4" w:space="0" w:color="auto"/>
            </w:tcBorders>
            <w:vAlign w:val="center"/>
          </w:tcPr>
          <w:p w:rsidR="003750B4" w:rsidRDefault="003750B4">
            <w:r>
              <w:rPr>
                <w:rFonts w:ascii="標楷體" w:eastAsia="標楷體" w:hAnsi="標楷體" w:cs="新細明體" w:hint="eastAsia"/>
                <w:color w:val="000000"/>
                <w:sz w:val="26"/>
                <w:szCs w:val="26"/>
              </w:rPr>
              <w:t>藝-E-A1 參與藝術活動，探索生活美感。</w:t>
            </w:r>
          </w:p>
          <w:p w:rsidR="003750B4" w:rsidRDefault="003750B4">
            <w:r>
              <w:rPr>
                <w:rFonts w:ascii="標楷體" w:eastAsia="標楷體" w:hAnsi="標楷體" w:cs="新細明體" w:hint="eastAsia"/>
                <w:color w:val="000000"/>
                <w:sz w:val="26"/>
                <w:szCs w:val="26"/>
              </w:rPr>
              <w:t>藝-E-A3 學習規劃藝術活動，豐富生活經驗。</w:t>
            </w:r>
          </w:p>
          <w:p w:rsidR="003750B4" w:rsidRDefault="003750B4">
            <w:r>
              <w:rPr>
                <w:rFonts w:ascii="標楷體" w:eastAsia="標楷體" w:hAnsi="標楷體" w:cs="新細明體" w:hint="eastAsia"/>
                <w:color w:val="000000"/>
                <w:sz w:val="26"/>
                <w:szCs w:val="26"/>
              </w:rPr>
              <w:t>藝-E-B1 理解藝術符號，以表達情意觀點。</w:t>
            </w:r>
          </w:p>
          <w:p w:rsidR="003750B4" w:rsidRDefault="003750B4">
            <w:r>
              <w:rPr>
                <w:rFonts w:ascii="標楷體" w:eastAsia="標楷體" w:hAnsi="標楷體" w:cs="新細明體" w:hint="eastAsia"/>
                <w:color w:val="000000"/>
                <w:sz w:val="26"/>
                <w:szCs w:val="26"/>
              </w:rPr>
              <w:t>藝-E-B3 善用多元感官，察覺感知藝術與生活的關聯，以豐富美感經驗。</w:t>
            </w:r>
          </w:p>
          <w:p w:rsidR="003750B4" w:rsidRDefault="003750B4">
            <w:r>
              <w:rPr>
                <w:rFonts w:ascii="標楷體" w:eastAsia="標楷體" w:hAnsi="標楷體" w:cs="新細明體" w:hint="eastAsia"/>
                <w:color w:val="000000"/>
                <w:sz w:val="26"/>
                <w:szCs w:val="26"/>
              </w:rPr>
              <w:t>藝-E-C2 透過藝術實踐，學習理解他人感受與團隊合作的能力。</w:t>
            </w:r>
          </w:p>
        </w:tc>
        <w:tc>
          <w:tcPr>
            <w:tcW w:w="1269" w:type="pct"/>
            <w:tcBorders>
              <w:left w:val="single" w:sz="4" w:space="0" w:color="auto"/>
            </w:tcBorders>
            <w:vAlign w:val="center"/>
          </w:tcPr>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1教師引導學生仔細觀察課本圖例並鼓勵發表看法。</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2教師</w:t>
            </w:r>
            <w:proofErr w:type="gramStart"/>
            <w:r>
              <w:rPr>
                <w:rFonts w:ascii="標楷體" w:eastAsia="標楷體" w:hAnsi="標楷體" w:cs="新細明體" w:hint="eastAsia"/>
                <w:color w:val="000000"/>
                <w:sz w:val="26"/>
                <w:szCs w:val="20"/>
              </w:rPr>
              <w:t>利用例圖說明</w:t>
            </w:r>
            <w:proofErr w:type="gramEnd"/>
            <w:r>
              <w:rPr>
                <w:rFonts w:ascii="標楷體" w:eastAsia="標楷體" w:hAnsi="標楷體" w:cs="新細明體" w:hint="eastAsia"/>
                <w:color w:val="000000"/>
                <w:sz w:val="26"/>
                <w:szCs w:val="20"/>
              </w:rPr>
              <w:t>漸層原則的形式原理。</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3教師引導學生將各色系的彩色筆排出漸層色的變化。</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4教師引導學生探索花卉花瓣上的漸層色變化，感受漸層之美。</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5學生學習基本的水墨技法，察覺感知藝術與生活的關聯。</w:t>
            </w:r>
          </w:p>
        </w:tc>
        <w:tc>
          <w:tcPr>
            <w:tcW w:w="811" w:type="pct"/>
            <w:vAlign w:val="center"/>
          </w:tcPr>
          <w:p w:rsidR="003750B4" w:rsidRDefault="003750B4">
            <w:pPr>
              <w:spacing w:line="260" w:lineRule="exact"/>
              <w:rPr>
                <w:rFonts w:eastAsiaTheme="minorEastAsia"/>
                <w:bCs/>
                <w:snapToGrid w:val="0"/>
              </w:rPr>
            </w:pPr>
            <w:r>
              <w:rPr>
                <w:rFonts w:ascii="標楷體" w:eastAsia="標楷體" w:hAnsi="標楷體" w:cs="新細明體" w:hint="eastAsia"/>
                <w:bCs/>
                <w:snapToGrid w:val="0"/>
                <w:color w:val="000000"/>
                <w:sz w:val="26"/>
              </w:rPr>
              <w:t>口語評量、操作評量、態度評量</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作品評量。</w:t>
            </w:r>
          </w:p>
        </w:tc>
        <w:tc>
          <w:tcPr>
            <w:tcW w:w="1028" w:type="pct"/>
            <w:vAlign w:val="center"/>
          </w:tcPr>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【科技教育】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科E7 依據設計構想以規劃物品的製作步驟。</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【生涯規劃教育】</w:t>
            </w:r>
          </w:p>
          <w:p w:rsidR="003750B4" w:rsidRDefault="003750B4">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E11 培養規劃與運用時間的能力。</w:t>
            </w:r>
          </w:p>
          <w:p w:rsidR="003750B4" w:rsidRDefault="003750B4">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E12 學習解決問題與做決定的能力。</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【戶外教育】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戶E5 理解他人對環境的不同感受，並且樂於分享自身經驗。</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【生命教育】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生E6 從日常生活中培養道德感以及美感，練習做出道德判斷以及審美判斷，分辨事實和價值的不同。</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【性別平等教育】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性E6 了解圖像、語言與文字的性別意涵，使用性別平等的語言與文字進行溝通。</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【人權教育】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人E5 欣賞、包容個別差異並尊重自己與他人的權利。</w:t>
            </w:r>
          </w:p>
        </w:tc>
      </w:tr>
      <w:tr w:rsidR="003750B4" w:rsidRPr="004F4430" w:rsidTr="00A66460">
        <w:trPr>
          <w:trHeight w:val="1260"/>
        </w:trPr>
        <w:tc>
          <w:tcPr>
            <w:tcW w:w="364" w:type="pct"/>
            <w:vAlign w:val="center"/>
          </w:tcPr>
          <w:p w:rsidR="003750B4" w:rsidRPr="004F4430" w:rsidRDefault="003750B4" w:rsidP="002051F8">
            <w:pPr>
              <w:jc w:val="center"/>
              <w:rPr>
                <w:rFonts w:ascii="標楷體" w:eastAsia="標楷體" w:hAnsi="標楷體"/>
                <w:sz w:val="26"/>
                <w:szCs w:val="26"/>
              </w:rPr>
            </w:pPr>
            <w:r w:rsidRPr="004F4430">
              <w:rPr>
                <w:rFonts w:ascii="標楷體" w:eastAsia="標楷體" w:hAnsi="標楷體"/>
                <w:sz w:val="26"/>
                <w:szCs w:val="26"/>
              </w:rPr>
              <w:t>六</w:t>
            </w:r>
          </w:p>
        </w:tc>
        <w:tc>
          <w:tcPr>
            <w:tcW w:w="663" w:type="pct"/>
            <w:vAlign w:val="center"/>
          </w:tcPr>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一、視覺萬花筒</w:t>
            </w:r>
          </w:p>
          <w:p w:rsidR="003750B4" w:rsidRDefault="003750B4">
            <w:pPr>
              <w:spacing w:line="260" w:lineRule="exact"/>
              <w:jc w:val="center"/>
              <w:rPr>
                <w:rFonts w:eastAsiaTheme="minorEastAsia"/>
                <w:sz w:val="20"/>
                <w:szCs w:val="20"/>
              </w:rPr>
            </w:pPr>
            <w:r>
              <w:rPr>
                <w:rFonts w:ascii="標楷體" w:eastAsia="標楷體" w:hAnsi="標楷體" w:cs="新細明體" w:hint="eastAsia"/>
                <w:color w:val="000000"/>
                <w:sz w:val="26"/>
                <w:szCs w:val="20"/>
              </w:rPr>
              <w:t>3.由小到大變變變</w:t>
            </w:r>
          </w:p>
        </w:tc>
        <w:tc>
          <w:tcPr>
            <w:tcW w:w="865" w:type="pct"/>
            <w:gridSpan w:val="4"/>
            <w:tcBorders>
              <w:right w:val="single" w:sz="4" w:space="0" w:color="auto"/>
            </w:tcBorders>
            <w:vAlign w:val="center"/>
          </w:tcPr>
          <w:p w:rsidR="003750B4" w:rsidRDefault="003750B4">
            <w:r>
              <w:rPr>
                <w:rFonts w:ascii="標楷體" w:eastAsia="標楷體" w:hAnsi="標楷體" w:cs="新細明體" w:hint="eastAsia"/>
                <w:color w:val="000000"/>
                <w:sz w:val="26"/>
                <w:szCs w:val="26"/>
              </w:rPr>
              <w:t>藝-E-A1 參與藝術活動，探索生活美感。</w:t>
            </w:r>
          </w:p>
          <w:p w:rsidR="003750B4" w:rsidRDefault="003750B4">
            <w:r>
              <w:rPr>
                <w:rFonts w:ascii="標楷體" w:eastAsia="標楷體" w:hAnsi="標楷體" w:cs="新細明體" w:hint="eastAsia"/>
                <w:color w:val="000000"/>
                <w:sz w:val="26"/>
                <w:szCs w:val="26"/>
              </w:rPr>
              <w:t>藝-E-B1 理解藝術符號，以表達情意觀點。</w:t>
            </w:r>
          </w:p>
          <w:p w:rsidR="003750B4" w:rsidRDefault="003750B4">
            <w:r>
              <w:rPr>
                <w:rFonts w:ascii="標楷體" w:eastAsia="標楷體" w:hAnsi="標楷體" w:cs="新細明體" w:hint="eastAsia"/>
                <w:color w:val="000000"/>
                <w:sz w:val="26"/>
                <w:szCs w:val="26"/>
              </w:rPr>
              <w:lastRenderedPageBreak/>
              <w:t>藝-E-B3 善用多元感官，察覺感知藝術與生活的關聯，以豐富美感經驗。</w:t>
            </w:r>
          </w:p>
          <w:p w:rsidR="003750B4" w:rsidRDefault="003750B4">
            <w:r>
              <w:rPr>
                <w:rFonts w:ascii="標楷體" w:eastAsia="標楷體" w:hAnsi="標楷體" w:cs="新細明體" w:hint="eastAsia"/>
                <w:color w:val="000000"/>
                <w:sz w:val="26"/>
                <w:szCs w:val="26"/>
              </w:rPr>
              <w:t>藝-E-C2 透過藝術實踐，學習理解他人感受與團隊合作的能力。</w:t>
            </w:r>
          </w:p>
        </w:tc>
        <w:tc>
          <w:tcPr>
            <w:tcW w:w="1269" w:type="pct"/>
            <w:tcBorders>
              <w:left w:val="single" w:sz="4" w:space="0" w:color="auto"/>
            </w:tcBorders>
            <w:vAlign w:val="center"/>
          </w:tcPr>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1教師引導學生仔細觀察課本圖例並鼓勵發表看法。</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2教師說明課本</w:t>
            </w:r>
            <w:proofErr w:type="gramStart"/>
            <w:r>
              <w:rPr>
                <w:rFonts w:ascii="標楷體" w:eastAsia="標楷體" w:hAnsi="標楷體" w:cs="新細明體" w:hint="eastAsia"/>
                <w:color w:val="000000" w:themeColor="text1"/>
                <w:sz w:val="26"/>
                <w:szCs w:val="20"/>
              </w:rPr>
              <w:t>四個例圖</w:t>
            </w:r>
            <w:proofErr w:type="gramEnd"/>
            <w:r>
              <w:rPr>
                <w:rFonts w:ascii="標楷體" w:eastAsia="標楷體" w:hAnsi="標楷體" w:cs="新細明體" w:hint="eastAsia"/>
                <w:color w:val="000000" w:themeColor="text1"/>
                <w:sz w:val="26"/>
                <w:szCs w:val="20"/>
              </w:rPr>
              <w:t>的形狀漸變方式。</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3教師引導學生利用直尺和圓規，嘗試以學過的反覆（連續）、對稱（均衡）及漸層等美</w:t>
            </w:r>
            <w:r>
              <w:rPr>
                <w:rFonts w:ascii="標楷體" w:eastAsia="標楷體" w:hAnsi="標楷體" w:cs="新細明體" w:hint="eastAsia"/>
                <w:color w:val="000000" w:themeColor="text1"/>
                <w:sz w:val="26"/>
                <w:szCs w:val="20"/>
              </w:rPr>
              <w:lastRenderedPageBreak/>
              <w:t>的原則，構思並設計出一張抽象或半抽象的圖案設計作品。</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4教師巡視學生創作情形並予以指導。</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5教師展示學生作品並鼓勵學生表達個人創作時的心得、發現與困難。</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6教師引導學生參閱課本圖例。</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7教師示範與指導學生如何將長紙條利用</w:t>
            </w:r>
            <w:proofErr w:type="gramStart"/>
            <w:r>
              <w:rPr>
                <w:rFonts w:ascii="標楷體" w:eastAsia="標楷體" w:hAnsi="標楷體" w:cs="新細明體" w:hint="eastAsia"/>
                <w:color w:val="000000" w:themeColor="text1"/>
                <w:sz w:val="26"/>
                <w:szCs w:val="20"/>
              </w:rPr>
              <w:t>凹</w:t>
            </w:r>
            <w:proofErr w:type="gramEnd"/>
            <w:r>
              <w:rPr>
                <w:rFonts w:ascii="標楷體" w:eastAsia="標楷體" w:hAnsi="標楷體" w:cs="新細明體" w:hint="eastAsia"/>
                <w:color w:val="000000" w:themeColor="text1"/>
                <w:sz w:val="26"/>
                <w:szCs w:val="20"/>
              </w:rPr>
              <w:t>折、彎捲的方式，做出不同的漸層造形。</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8學生製作出具有漸層之美的作品並運用於生活中。</w:t>
            </w:r>
          </w:p>
        </w:tc>
        <w:tc>
          <w:tcPr>
            <w:tcW w:w="811" w:type="pct"/>
            <w:vAlign w:val="center"/>
          </w:tcPr>
          <w:p w:rsidR="003750B4" w:rsidRDefault="003750B4">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lastRenderedPageBreak/>
              <w:t>口語評量、操作評量、態度評量、作品評量。</w:t>
            </w:r>
          </w:p>
        </w:tc>
        <w:tc>
          <w:tcPr>
            <w:tcW w:w="1028" w:type="pct"/>
            <w:vAlign w:val="center"/>
          </w:tcPr>
          <w:p w:rsidR="003750B4" w:rsidRDefault="003750B4">
            <w:pPr>
              <w:spacing w:line="260" w:lineRule="exact"/>
              <w:rPr>
                <w:rFonts w:eastAsiaTheme="minorEastAsia"/>
                <w:b/>
                <w:snapToGrid w:val="0"/>
                <w:color w:val="000000" w:themeColor="text1"/>
                <w:sz w:val="20"/>
                <w:szCs w:val="20"/>
              </w:rPr>
            </w:pPr>
            <w:r>
              <w:rPr>
                <w:rFonts w:ascii="標楷體" w:eastAsia="標楷體" w:hAnsi="標楷體" w:cs="新細明體" w:hint="eastAsia"/>
                <w:b/>
                <w:snapToGrid w:val="0"/>
                <w:color w:val="000000" w:themeColor="text1"/>
                <w:sz w:val="26"/>
                <w:szCs w:val="20"/>
              </w:rPr>
              <w:t>【戶外教育】</w:t>
            </w:r>
          </w:p>
          <w:p w:rsidR="003750B4" w:rsidRDefault="003750B4">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戶E5 理解他人對環境的不同感受，並且樂於分享自身經驗。</w:t>
            </w:r>
          </w:p>
          <w:p w:rsidR="003750B4" w:rsidRDefault="003750B4">
            <w:pPr>
              <w:spacing w:line="260" w:lineRule="exact"/>
              <w:rPr>
                <w:rFonts w:eastAsiaTheme="minorEastAsia"/>
                <w:b/>
                <w:snapToGrid w:val="0"/>
                <w:color w:val="000000" w:themeColor="text1"/>
                <w:sz w:val="20"/>
                <w:szCs w:val="20"/>
              </w:rPr>
            </w:pPr>
            <w:r>
              <w:rPr>
                <w:rFonts w:ascii="標楷體" w:eastAsia="標楷體" w:hAnsi="標楷體" w:cs="新細明體" w:hint="eastAsia"/>
                <w:b/>
                <w:snapToGrid w:val="0"/>
                <w:color w:val="000000" w:themeColor="text1"/>
                <w:sz w:val="26"/>
                <w:szCs w:val="20"/>
              </w:rPr>
              <w:t>【生命教育】</w:t>
            </w:r>
          </w:p>
          <w:p w:rsidR="003750B4" w:rsidRDefault="003750B4">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生E6 從日常生活中培養道德感以及美感，練習做</w:t>
            </w:r>
            <w:r>
              <w:rPr>
                <w:rFonts w:ascii="標楷體" w:eastAsia="標楷體" w:hAnsi="標楷體" w:cs="新細明體" w:hint="eastAsia"/>
                <w:snapToGrid w:val="0"/>
                <w:color w:val="000000" w:themeColor="text1"/>
                <w:sz w:val="26"/>
                <w:szCs w:val="20"/>
              </w:rPr>
              <w:lastRenderedPageBreak/>
              <w:t>出道德判斷以及審美判斷，分辨事實和價值的不同。</w:t>
            </w:r>
          </w:p>
          <w:p w:rsidR="003750B4" w:rsidRDefault="003750B4">
            <w:pPr>
              <w:spacing w:line="260" w:lineRule="exact"/>
              <w:rPr>
                <w:rFonts w:eastAsiaTheme="minorEastAsia"/>
                <w:b/>
                <w:snapToGrid w:val="0"/>
                <w:color w:val="000000" w:themeColor="text1"/>
                <w:sz w:val="20"/>
                <w:szCs w:val="20"/>
              </w:rPr>
            </w:pPr>
            <w:r>
              <w:rPr>
                <w:rFonts w:ascii="標楷體" w:eastAsia="標楷體" w:hAnsi="標楷體" w:cs="新細明體" w:hint="eastAsia"/>
                <w:b/>
                <w:snapToGrid w:val="0"/>
                <w:color w:val="000000" w:themeColor="text1"/>
                <w:sz w:val="26"/>
                <w:szCs w:val="20"/>
              </w:rPr>
              <w:t>【性別平等教育】</w:t>
            </w:r>
          </w:p>
          <w:p w:rsidR="003750B4" w:rsidRDefault="003750B4">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性E6 了解圖像、語言與文字的性別意涵，使用性別平等的語言與文字進行溝通。</w:t>
            </w:r>
          </w:p>
          <w:p w:rsidR="003750B4" w:rsidRDefault="003750B4">
            <w:pPr>
              <w:spacing w:line="260" w:lineRule="exact"/>
              <w:rPr>
                <w:rFonts w:eastAsiaTheme="minorEastAsia"/>
                <w:b/>
                <w:snapToGrid w:val="0"/>
                <w:color w:val="000000" w:themeColor="text1"/>
                <w:sz w:val="20"/>
                <w:szCs w:val="20"/>
              </w:rPr>
            </w:pPr>
            <w:r>
              <w:rPr>
                <w:rFonts w:ascii="標楷體" w:eastAsia="標楷體" w:hAnsi="標楷體" w:cs="新細明體" w:hint="eastAsia"/>
                <w:b/>
                <w:snapToGrid w:val="0"/>
                <w:color w:val="000000" w:themeColor="text1"/>
                <w:sz w:val="26"/>
                <w:szCs w:val="20"/>
              </w:rPr>
              <w:t>【人權教育】</w:t>
            </w:r>
          </w:p>
          <w:p w:rsidR="003750B4" w:rsidRDefault="003750B4">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人E5 欣賞、包容個別差異並尊重自己與他人的權利。</w:t>
            </w:r>
          </w:p>
          <w:p w:rsidR="003750B4" w:rsidRDefault="003750B4">
            <w:pPr>
              <w:spacing w:line="260" w:lineRule="exact"/>
              <w:rPr>
                <w:rFonts w:eastAsiaTheme="minorEastAsia"/>
                <w:b/>
                <w:snapToGrid w:val="0"/>
                <w:color w:val="000000" w:themeColor="text1"/>
                <w:sz w:val="20"/>
                <w:szCs w:val="20"/>
              </w:rPr>
            </w:pPr>
            <w:r>
              <w:rPr>
                <w:rFonts w:ascii="標楷體" w:eastAsia="標楷體" w:hAnsi="標楷體" w:cs="新細明體" w:hint="eastAsia"/>
                <w:b/>
                <w:snapToGrid w:val="0"/>
                <w:color w:val="000000" w:themeColor="text1"/>
                <w:sz w:val="26"/>
                <w:szCs w:val="20"/>
              </w:rPr>
              <w:t>【科技教育】</w:t>
            </w:r>
          </w:p>
          <w:p w:rsidR="003750B4" w:rsidRDefault="003750B4">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科E6 操作家庭常見的手工具。</w:t>
            </w:r>
          </w:p>
          <w:p w:rsidR="003750B4" w:rsidRDefault="003750B4">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科E7 依據設計構想以規劃物品的製作步驟。</w:t>
            </w:r>
          </w:p>
          <w:p w:rsidR="003750B4" w:rsidRDefault="003750B4">
            <w:pPr>
              <w:spacing w:line="260" w:lineRule="exact"/>
              <w:rPr>
                <w:rFonts w:eastAsiaTheme="minorEastAsia"/>
                <w:b/>
                <w:snapToGrid w:val="0"/>
                <w:color w:val="000000" w:themeColor="text1"/>
                <w:sz w:val="20"/>
                <w:szCs w:val="20"/>
              </w:rPr>
            </w:pPr>
            <w:r>
              <w:rPr>
                <w:rFonts w:ascii="標楷體" w:eastAsia="標楷體" w:hAnsi="標楷體" w:cs="新細明體" w:hint="eastAsia"/>
                <w:b/>
                <w:snapToGrid w:val="0"/>
                <w:color w:val="000000" w:themeColor="text1"/>
                <w:sz w:val="26"/>
                <w:szCs w:val="20"/>
              </w:rPr>
              <w:t>【生涯規劃教育】</w:t>
            </w:r>
          </w:p>
          <w:p w:rsidR="003750B4" w:rsidRDefault="003750B4">
            <w:pPr>
              <w:spacing w:line="260" w:lineRule="exact"/>
              <w:rPr>
                <w:rFonts w:eastAsiaTheme="minorEastAsia"/>
                <w:snapToGrid w:val="0"/>
                <w:color w:val="000000" w:themeColor="text1"/>
                <w:sz w:val="20"/>
                <w:szCs w:val="20"/>
              </w:rPr>
            </w:pPr>
            <w:proofErr w:type="gramStart"/>
            <w:r>
              <w:rPr>
                <w:rFonts w:ascii="標楷體" w:eastAsia="標楷體" w:hAnsi="標楷體" w:cs="新細明體" w:hint="eastAsia"/>
                <w:snapToGrid w:val="0"/>
                <w:color w:val="000000" w:themeColor="text1"/>
                <w:sz w:val="26"/>
                <w:szCs w:val="20"/>
              </w:rPr>
              <w:t>涯</w:t>
            </w:r>
            <w:proofErr w:type="gramEnd"/>
            <w:r>
              <w:rPr>
                <w:rFonts w:ascii="標楷體" w:eastAsia="標楷體" w:hAnsi="標楷體" w:cs="新細明體" w:hint="eastAsia"/>
                <w:snapToGrid w:val="0"/>
                <w:color w:val="000000" w:themeColor="text1"/>
                <w:sz w:val="26"/>
                <w:szCs w:val="20"/>
              </w:rPr>
              <w:t>E11 培養規劃與運用時間的能力。</w:t>
            </w:r>
          </w:p>
          <w:p w:rsidR="003750B4" w:rsidRDefault="003750B4">
            <w:pPr>
              <w:spacing w:line="260" w:lineRule="exact"/>
              <w:rPr>
                <w:rFonts w:eastAsiaTheme="minorEastAsia"/>
                <w:snapToGrid w:val="0"/>
                <w:color w:val="000000" w:themeColor="text1"/>
                <w:sz w:val="20"/>
                <w:szCs w:val="20"/>
              </w:rPr>
            </w:pPr>
            <w:proofErr w:type="gramStart"/>
            <w:r>
              <w:rPr>
                <w:rFonts w:ascii="標楷體" w:eastAsia="標楷體" w:hAnsi="標楷體" w:cs="新細明體" w:hint="eastAsia"/>
                <w:snapToGrid w:val="0"/>
                <w:color w:val="000000" w:themeColor="text1"/>
                <w:sz w:val="26"/>
                <w:szCs w:val="20"/>
              </w:rPr>
              <w:t>涯</w:t>
            </w:r>
            <w:proofErr w:type="gramEnd"/>
            <w:r>
              <w:rPr>
                <w:rFonts w:ascii="標楷體" w:eastAsia="標楷體" w:hAnsi="標楷體" w:cs="新細明體" w:hint="eastAsia"/>
                <w:snapToGrid w:val="0"/>
                <w:color w:val="000000" w:themeColor="text1"/>
                <w:sz w:val="26"/>
                <w:szCs w:val="20"/>
              </w:rPr>
              <w:t>E12 學習解決問題與做決定的能力。</w:t>
            </w:r>
          </w:p>
          <w:p w:rsidR="003750B4" w:rsidRDefault="003750B4">
            <w:pPr>
              <w:spacing w:line="260" w:lineRule="exact"/>
              <w:rPr>
                <w:rFonts w:eastAsiaTheme="minorEastAsia"/>
                <w:b/>
                <w:snapToGrid w:val="0"/>
                <w:color w:val="000000" w:themeColor="text1"/>
                <w:sz w:val="20"/>
                <w:szCs w:val="20"/>
              </w:rPr>
            </w:pPr>
            <w:r>
              <w:rPr>
                <w:rFonts w:ascii="標楷體" w:eastAsia="標楷體" w:hAnsi="標楷體" w:cs="新細明體" w:hint="eastAsia"/>
                <w:b/>
                <w:snapToGrid w:val="0"/>
                <w:color w:val="000000" w:themeColor="text1"/>
                <w:sz w:val="26"/>
                <w:szCs w:val="20"/>
              </w:rPr>
              <w:t>【安全教育】</w:t>
            </w:r>
          </w:p>
          <w:p w:rsidR="003750B4" w:rsidRDefault="003750B4">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安E4 探討日常生活應該注意的安全。</w:t>
            </w:r>
          </w:p>
        </w:tc>
      </w:tr>
      <w:tr w:rsidR="003750B4" w:rsidRPr="004F4430" w:rsidTr="00A66460">
        <w:trPr>
          <w:trHeight w:val="1969"/>
        </w:trPr>
        <w:tc>
          <w:tcPr>
            <w:tcW w:w="364" w:type="pct"/>
            <w:vAlign w:val="center"/>
          </w:tcPr>
          <w:p w:rsidR="003750B4" w:rsidRPr="004F4430" w:rsidRDefault="003750B4" w:rsidP="002051F8">
            <w:pPr>
              <w:jc w:val="center"/>
              <w:rPr>
                <w:rFonts w:ascii="標楷體" w:eastAsia="標楷體" w:hAnsi="標楷體"/>
                <w:sz w:val="26"/>
                <w:szCs w:val="26"/>
              </w:rPr>
            </w:pPr>
            <w:r w:rsidRPr="004F4430">
              <w:rPr>
                <w:rFonts w:ascii="標楷體" w:eastAsia="標楷體" w:hAnsi="標楷體"/>
                <w:sz w:val="26"/>
                <w:szCs w:val="26"/>
              </w:rPr>
              <w:lastRenderedPageBreak/>
              <w:t>七</w:t>
            </w:r>
          </w:p>
        </w:tc>
        <w:tc>
          <w:tcPr>
            <w:tcW w:w="663" w:type="pct"/>
            <w:vAlign w:val="center"/>
          </w:tcPr>
          <w:p w:rsidR="003750B4" w:rsidRDefault="003750B4">
            <w:pPr>
              <w:spacing w:line="260" w:lineRule="exact"/>
              <w:jc w:val="center"/>
              <w:rPr>
                <w:rFonts w:eastAsiaTheme="minorEastAsia"/>
                <w:sz w:val="20"/>
                <w:szCs w:val="20"/>
              </w:rPr>
            </w:pPr>
            <w:r>
              <w:rPr>
                <w:rFonts w:ascii="標楷體" w:eastAsia="標楷體" w:hAnsi="標楷體" w:cs="新細明體" w:hint="eastAsia"/>
                <w:color w:val="000000"/>
                <w:sz w:val="26"/>
                <w:szCs w:val="20"/>
              </w:rPr>
              <w:t>二、表演任我行</w:t>
            </w:r>
          </w:p>
          <w:p w:rsidR="003750B4" w:rsidRDefault="003750B4">
            <w:pPr>
              <w:spacing w:line="260" w:lineRule="exact"/>
              <w:jc w:val="center"/>
              <w:rPr>
                <w:rFonts w:eastAsiaTheme="minorEastAsia"/>
                <w:sz w:val="20"/>
                <w:szCs w:val="20"/>
              </w:rPr>
            </w:pPr>
            <w:r>
              <w:rPr>
                <w:rFonts w:ascii="標楷體" w:eastAsia="標楷體" w:hAnsi="標楷體" w:cs="新細明體" w:hint="eastAsia"/>
                <w:color w:val="000000"/>
                <w:sz w:val="26"/>
                <w:szCs w:val="20"/>
              </w:rPr>
              <w:t>1.猜猜我是誰</w:t>
            </w:r>
          </w:p>
        </w:tc>
        <w:tc>
          <w:tcPr>
            <w:tcW w:w="865" w:type="pct"/>
            <w:gridSpan w:val="4"/>
            <w:tcBorders>
              <w:right w:val="single" w:sz="4" w:space="0" w:color="auto"/>
            </w:tcBorders>
            <w:vAlign w:val="center"/>
          </w:tcPr>
          <w:p w:rsidR="003750B4" w:rsidRDefault="003750B4">
            <w:r>
              <w:rPr>
                <w:rFonts w:ascii="標楷體" w:eastAsia="標楷體" w:hAnsi="標楷體" w:cs="新細明體" w:hint="eastAsia"/>
                <w:color w:val="000000"/>
                <w:sz w:val="26"/>
                <w:szCs w:val="26"/>
              </w:rPr>
              <w:t>藝-E-A2 認識設計思考，理解藝術實踐的意義。</w:t>
            </w:r>
          </w:p>
          <w:p w:rsidR="003750B4" w:rsidRDefault="003750B4">
            <w:r>
              <w:rPr>
                <w:rFonts w:ascii="標楷體" w:eastAsia="標楷體" w:hAnsi="標楷體" w:cs="新細明體" w:hint="eastAsia"/>
                <w:color w:val="000000"/>
                <w:sz w:val="26"/>
                <w:szCs w:val="26"/>
              </w:rPr>
              <w:t>藝-E-A3 學習規劃藝術活動，豐富生活經驗。</w:t>
            </w:r>
          </w:p>
          <w:p w:rsidR="003750B4" w:rsidRDefault="003750B4">
            <w:r>
              <w:rPr>
                <w:rFonts w:ascii="標楷體" w:eastAsia="標楷體" w:hAnsi="標楷體" w:cs="新細明體" w:hint="eastAsia"/>
                <w:color w:val="000000"/>
                <w:sz w:val="26"/>
                <w:szCs w:val="26"/>
              </w:rPr>
              <w:t>藝-E-C2 透過藝術實</w:t>
            </w:r>
            <w:r>
              <w:rPr>
                <w:rFonts w:ascii="標楷體" w:eastAsia="標楷體" w:hAnsi="標楷體" w:cs="新細明體" w:hint="eastAsia"/>
                <w:color w:val="000000"/>
                <w:sz w:val="26"/>
                <w:szCs w:val="26"/>
              </w:rPr>
              <w:lastRenderedPageBreak/>
              <w:t>踐，學習理解他人感受與團隊合作的能力。</w:t>
            </w:r>
          </w:p>
        </w:tc>
        <w:tc>
          <w:tcPr>
            <w:tcW w:w="1269" w:type="pct"/>
            <w:tcBorders>
              <w:left w:val="single" w:sz="4" w:space="0" w:color="auto"/>
            </w:tcBorders>
            <w:vAlign w:val="center"/>
          </w:tcPr>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1教師引導學生由扉頁內容及插圖，進入課程單元【猜猜我是誰】</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2引導學生思考與探索，一般物品及文具，除了本身既有</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的功能外，是否能做其它運用或功能。</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3引導學生分組。並以不同的道具或物品請各組同學分別發想物</w:t>
            </w:r>
            <w:r>
              <w:rPr>
                <w:rFonts w:ascii="標楷體" w:eastAsia="標楷體" w:hAnsi="標楷體" w:cs="新細明體" w:hint="eastAsia"/>
                <w:color w:val="000000"/>
                <w:sz w:val="26"/>
                <w:szCs w:val="20"/>
              </w:rPr>
              <w:lastRenderedPageBreak/>
              <w:t>品的10種聯想，並上台分享。</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4請學生發揮想像力，完成物品角色的動作設定。</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5運用物品特性表，找出物品的獨特性和帶給學童的感覺，並賦予這個物品全新的角色，再和同學一起表演，讓台下的同學互動。</w:t>
            </w:r>
          </w:p>
          <w:p w:rsidR="003750B4" w:rsidRDefault="003750B4">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起來猜猜看你們表演的是什麼？角色又是誰？</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6</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人扮演一個物品角色在教室裡遊走，遇到不同的物品偶時會產生不同情境的異想空間，發展出不一樣的腦力激盪。</w:t>
            </w:r>
          </w:p>
        </w:tc>
        <w:tc>
          <w:tcPr>
            <w:tcW w:w="811" w:type="pct"/>
            <w:vAlign w:val="center"/>
          </w:tcPr>
          <w:p w:rsidR="003750B4" w:rsidRDefault="003750B4">
            <w:pPr>
              <w:spacing w:line="260" w:lineRule="exact"/>
              <w:rPr>
                <w:rFonts w:eastAsiaTheme="minorEastAsia"/>
                <w:bCs/>
                <w:snapToGrid w:val="0"/>
              </w:rPr>
            </w:pPr>
            <w:r>
              <w:rPr>
                <w:rFonts w:ascii="標楷體" w:eastAsia="標楷體" w:hAnsi="標楷體" w:cs="新細明體" w:hint="eastAsia"/>
                <w:bCs/>
                <w:snapToGrid w:val="0"/>
                <w:color w:val="000000"/>
                <w:sz w:val="26"/>
              </w:rPr>
              <w:lastRenderedPageBreak/>
              <w:t>口語評量、態度評量</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作品評量。</w:t>
            </w:r>
          </w:p>
        </w:tc>
        <w:tc>
          <w:tcPr>
            <w:tcW w:w="1028" w:type="pct"/>
            <w:vAlign w:val="center"/>
          </w:tcPr>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【閱讀素養教育】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閱E1 認識一般生活情境中需要使用的，以及學習學科基礎知識所應具備的字詞彙。</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閱E2 認識與領域相關的</w:t>
            </w:r>
            <w:r>
              <w:rPr>
                <w:rFonts w:ascii="標楷體" w:eastAsia="標楷體" w:hAnsi="標楷體" w:cs="新細明體" w:hint="eastAsia"/>
                <w:color w:val="000000"/>
                <w:sz w:val="26"/>
                <w:szCs w:val="20"/>
              </w:rPr>
              <w:lastRenderedPageBreak/>
              <w:t>文本類型與寫作題材。</w:t>
            </w:r>
          </w:p>
        </w:tc>
      </w:tr>
      <w:tr w:rsidR="003750B4" w:rsidRPr="004F4430" w:rsidTr="00A66460">
        <w:trPr>
          <w:trHeight w:val="1812"/>
        </w:trPr>
        <w:tc>
          <w:tcPr>
            <w:tcW w:w="364" w:type="pct"/>
            <w:vAlign w:val="center"/>
          </w:tcPr>
          <w:p w:rsidR="003750B4" w:rsidRPr="004F4430" w:rsidRDefault="003750B4" w:rsidP="002051F8">
            <w:pPr>
              <w:jc w:val="center"/>
              <w:rPr>
                <w:rFonts w:ascii="標楷體" w:eastAsia="標楷體" w:hAnsi="標楷體"/>
                <w:sz w:val="26"/>
                <w:szCs w:val="26"/>
              </w:rPr>
            </w:pPr>
            <w:r w:rsidRPr="004F4430">
              <w:rPr>
                <w:rFonts w:ascii="標楷體" w:eastAsia="標楷體" w:hAnsi="標楷體"/>
                <w:sz w:val="26"/>
                <w:szCs w:val="26"/>
              </w:rPr>
              <w:lastRenderedPageBreak/>
              <w:t>八</w:t>
            </w:r>
          </w:p>
        </w:tc>
        <w:tc>
          <w:tcPr>
            <w:tcW w:w="663" w:type="pct"/>
            <w:vAlign w:val="center"/>
          </w:tcPr>
          <w:p w:rsidR="003750B4" w:rsidRDefault="003750B4">
            <w:pPr>
              <w:spacing w:line="260" w:lineRule="exact"/>
              <w:jc w:val="center"/>
              <w:rPr>
                <w:rFonts w:eastAsiaTheme="minorEastAsia"/>
                <w:sz w:val="20"/>
                <w:szCs w:val="20"/>
              </w:rPr>
            </w:pPr>
            <w:r>
              <w:rPr>
                <w:rFonts w:ascii="標楷體" w:eastAsia="標楷體" w:hAnsi="標楷體" w:cs="新細明體" w:hint="eastAsia"/>
                <w:color w:val="000000"/>
                <w:sz w:val="26"/>
                <w:szCs w:val="20"/>
              </w:rPr>
              <w:t>二、表演任我行</w:t>
            </w:r>
          </w:p>
          <w:p w:rsidR="003750B4" w:rsidRDefault="003750B4">
            <w:pPr>
              <w:spacing w:line="260" w:lineRule="exact"/>
              <w:jc w:val="center"/>
              <w:rPr>
                <w:rFonts w:eastAsiaTheme="minorEastAsia"/>
                <w:sz w:val="20"/>
                <w:szCs w:val="20"/>
              </w:rPr>
            </w:pPr>
            <w:r>
              <w:rPr>
                <w:rFonts w:ascii="標楷體" w:eastAsia="標楷體" w:hAnsi="標楷體" w:cs="新細明體" w:hint="eastAsia"/>
                <w:color w:val="000000"/>
                <w:sz w:val="26"/>
                <w:szCs w:val="20"/>
              </w:rPr>
              <w:t>1.猜猜我是誰</w:t>
            </w:r>
          </w:p>
        </w:tc>
        <w:tc>
          <w:tcPr>
            <w:tcW w:w="858" w:type="pct"/>
            <w:gridSpan w:val="3"/>
            <w:tcBorders>
              <w:right w:val="single" w:sz="4" w:space="0" w:color="auto"/>
            </w:tcBorders>
            <w:vAlign w:val="center"/>
          </w:tcPr>
          <w:p w:rsidR="003750B4" w:rsidRDefault="003750B4">
            <w:r>
              <w:rPr>
                <w:rFonts w:ascii="標楷體" w:eastAsia="標楷體" w:hAnsi="標楷體" w:cs="新細明體" w:hint="eastAsia"/>
                <w:color w:val="000000"/>
                <w:sz w:val="26"/>
                <w:szCs w:val="26"/>
              </w:rPr>
              <w:t>藝-E-A2 認識設計思考，理解藝術實踐的意義。</w:t>
            </w:r>
          </w:p>
          <w:p w:rsidR="003750B4" w:rsidRDefault="003750B4">
            <w:r>
              <w:rPr>
                <w:rFonts w:ascii="標楷體" w:eastAsia="標楷體" w:hAnsi="標楷體" w:cs="新細明體" w:hint="eastAsia"/>
                <w:color w:val="000000"/>
                <w:sz w:val="26"/>
                <w:szCs w:val="26"/>
              </w:rPr>
              <w:t>藝-E-A3 學習規劃藝術活動，豐富生活經驗。</w:t>
            </w:r>
          </w:p>
          <w:p w:rsidR="003750B4" w:rsidRDefault="003750B4">
            <w:r>
              <w:rPr>
                <w:rFonts w:ascii="標楷體" w:eastAsia="標楷體" w:hAnsi="標楷體" w:cs="新細明體" w:hint="eastAsia"/>
                <w:color w:val="000000"/>
                <w:sz w:val="26"/>
                <w:szCs w:val="26"/>
              </w:rPr>
              <w:t>藝-E-C2 透過藝術實踐，學習理解他人感受與團隊合作的能力。</w:t>
            </w:r>
          </w:p>
        </w:tc>
        <w:tc>
          <w:tcPr>
            <w:tcW w:w="1276" w:type="pct"/>
            <w:gridSpan w:val="2"/>
            <w:tcBorders>
              <w:left w:val="single" w:sz="4" w:space="0" w:color="auto"/>
            </w:tcBorders>
            <w:vAlign w:val="center"/>
          </w:tcPr>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1教師引導學生做暖身活動，走S行路線的時候，要保持安全距離，以避免產生</w:t>
            </w:r>
            <w:proofErr w:type="gramStart"/>
            <w:r>
              <w:rPr>
                <w:rFonts w:ascii="標楷體" w:eastAsia="標楷體" w:hAnsi="標楷體" w:cs="新細明體" w:hint="eastAsia"/>
                <w:color w:val="000000"/>
                <w:sz w:val="26"/>
                <w:szCs w:val="20"/>
              </w:rPr>
              <w:t>肢體間的碰撞</w:t>
            </w:r>
            <w:proofErr w:type="gramEnd"/>
            <w:r>
              <w:rPr>
                <w:rFonts w:ascii="標楷體" w:eastAsia="標楷體" w:hAnsi="標楷體" w:cs="新細明體" w:hint="eastAsia"/>
                <w:color w:val="000000"/>
                <w:sz w:val="26"/>
                <w:szCs w:val="20"/>
              </w:rPr>
              <w:t>。</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2 教師引導學生坐下後開始發表，看誰認識的物品角色最多，並予以嘉獎鼓勵。</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3. 教師引導學生做分組：可</w:t>
            </w:r>
            <w:proofErr w:type="gramStart"/>
            <w:r>
              <w:rPr>
                <w:rFonts w:ascii="標楷體" w:eastAsia="標楷體" w:hAnsi="標楷體" w:cs="新細明體" w:hint="eastAsia"/>
                <w:color w:val="000000"/>
                <w:sz w:val="26"/>
                <w:szCs w:val="20"/>
              </w:rPr>
              <w:t>採</w:t>
            </w:r>
            <w:proofErr w:type="gramEnd"/>
            <w:r>
              <w:rPr>
                <w:rFonts w:ascii="標楷體" w:eastAsia="標楷體" w:hAnsi="標楷體" w:cs="新細明體" w:hint="eastAsia"/>
                <w:color w:val="000000"/>
                <w:sz w:val="26"/>
                <w:szCs w:val="20"/>
              </w:rPr>
              <w:t>自己認同的角色自由組成，或教師逕行分組，每組角色不限（可多人分飾多角；亦可多人組合成一個角色：如大魔王</w:t>
            </w:r>
            <w:r>
              <w:rPr>
                <w:rFonts w:ascii="MS Gothic" w:eastAsia="MS Gothic" w:hAnsi="MS Gothic" w:cs="MS Gothic" w:hint="eastAsia"/>
                <w:color w:val="000000"/>
                <w:sz w:val="26"/>
                <w:szCs w:val="20"/>
              </w:rPr>
              <w:t>⋯⋯</w:t>
            </w:r>
            <w:r>
              <w:rPr>
                <w:rFonts w:ascii="標楷體" w:eastAsia="標楷體" w:hAnsi="標楷體" w:cs="標楷體" w:hint="eastAsia"/>
                <w:color w:val="000000"/>
                <w:sz w:val="26"/>
                <w:szCs w:val="20"/>
              </w:rPr>
              <w:t>等），共同討論出一段表演，並上臺發表</w:t>
            </w:r>
            <w:r>
              <w:rPr>
                <w:rFonts w:ascii="標楷體" w:eastAsia="標楷體" w:hAnsi="標楷體" w:cs="新細明體" w:hint="eastAsia"/>
                <w:color w:val="000000"/>
                <w:sz w:val="26"/>
                <w:szCs w:val="20"/>
              </w:rPr>
              <w:t>。</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4 教師引導學生分組表演。</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5</w:t>
            </w:r>
            <w:proofErr w:type="gramStart"/>
            <w:r>
              <w:rPr>
                <w:rFonts w:ascii="標楷體" w:eastAsia="標楷體" w:hAnsi="標楷體" w:cs="新細明體" w:hint="eastAsia"/>
                <w:color w:val="000000"/>
                <w:sz w:val="26"/>
                <w:szCs w:val="20"/>
              </w:rPr>
              <w:t>各</w:t>
            </w:r>
            <w:proofErr w:type="gramEnd"/>
            <w:r>
              <w:rPr>
                <w:rFonts w:ascii="標楷體" w:eastAsia="標楷體" w:hAnsi="標楷體" w:cs="新細明體" w:hint="eastAsia"/>
                <w:color w:val="000000"/>
                <w:sz w:val="26"/>
                <w:szCs w:val="20"/>
              </w:rPr>
              <w:t>小組上臺發表。</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6討論與分享。</w:t>
            </w:r>
          </w:p>
        </w:tc>
        <w:tc>
          <w:tcPr>
            <w:tcW w:w="811" w:type="pct"/>
            <w:vAlign w:val="center"/>
          </w:tcPr>
          <w:p w:rsidR="003750B4" w:rsidRDefault="003750B4">
            <w:pPr>
              <w:spacing w:line="260" w:lineRule="exact"/>
              <w:rPr>
                <w:rFonts w:eastAsiaTheme="minorEastAsia"/>
                <w:bCs/>
                <w:snapToGrid w:val="0"/>
              </w:rPr>
            </w:pPr>
            <w:r>
              <w:rPr>
                <w:rFonts w:ascii="標楷體" w:eastAsia="標楷體" w:hAnsi="標楷體" w:cs="新細明體" w:hint="eastAsia"/>
                <w:bCs/>
                <w:snapToGrid w:val="0"/>
                <w:color w:val="000000"/>
                <w:sz w:val="26"/>
              </w:rPr>
              <w:t>口語評量、操作評量、態度評量</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表演評量。</w:t>
            </w:r>
          </w:p>
        </w:tc>
        <w:tc>
          <w:tcPr>
            <w:tcW w:w="1028" w:type="pct"/>
            <w:vAlign w:val="center"/>
          </w:tcPr>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【海洋教育】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海E7 閱讀、分享及創作與海洋有關的故事。</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環E16 了解物質循環與資源回收利用的原理。</w:t>
            </w:r>
          </w:p>
        </w:tc>
      </w:tr>
      <w:tr w:rsidR="003750B4" w:rsidRPr="004F4430" w:rsidTr="00A66460">
        <w:trPr>
          <w:trHeight w:val="1540"/>
        </w:trPr>
        <w:tc>
          <w:tcPr>
            <w:tcW w:w="364" w:type="pct"/>
            <w:vAlign w:val="center"/>
          </w:tcPr>
          <w:p w:rsidR="003750B4" w:rsidRPr="004F4430" w:rsidRDefault="003750B4" w:rsidP="002051F8">
            <w:pPr>
              <w:jc w:val="center"/>
              <w:rPr>
                <w:rFonts w:ascii="標楷體" w:eastAsia="標楷體" w:hAnsi="標楷體"/>
                <w:sz w:val="26"/>
                <w:szCs w:val="26"/>
              </w:rPr>
            </w:pPr>
            <w:r w:rsidRPr="004F4430">
              <w:rPr>
                <w:rFonts w:ascii="標楷體" w:eastAsia="標楷體" w:hAnsi="標楷體"/>
                <w:sz w:val="26"/>
                <w:szCs w:val="26"/>
              </w:rPr>
              <w:lastRenderedPageBreak/>
              <w:t>九</w:t>
            </w:r>
          </w:p>
        </w:tc>
        <w:tc>
          <w:tcPr>
            <w:tcW w:w="663" w:type="pct"/>
            <w:vAlign w:val="center"/>
          </w:tcPr>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二、表演任我行</w:t>
            </w:r>
          </w:p>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2.我來秀一下</w:t>
            </w:r>
          </w:p>
        </w:tc>
        <w:tc>
          <w:tcPr>
            <w:tcW w:w="858" w:type="pct"/>
            <w:gridSpan w:val="3"/>
            <w:tcBorders>
              <w:right w:val="single" w:sz="4" w:space="0" w:color="auto"/>
            </w:tcBorders>
            <w:vAlign w:val="center"/>
          </w:tcPr>
          <w:p w:rsidR="003750B4" w:rsidRDefault="003750B4">
            <w:r>
              <w:rPr>
                <w:rFonts w:ascii="標楷體" w:eastAsia="標楷體" w:hAnsi="標楷體" w:cs="新細明體" w:hint="eastAsia"/>
                <w:color w:val="000000"/>
                <w:sz w:val="26"/>
                <w:szCs w:val="26"/>
              </w:rPr>
              <w:t>藝-E-A1 參與藝術活動，探索生活美感。</w:t>
            </w:r>
          </w:p>
          <w:p w:rsidR="003750B4" w:rsidRDefault="003750B4">
            <w:r>
              <w:rPr>
                <w:rFonts w:ascii="標楷體" w:eastAsia="標楷體" w:hAnsi="標楷體" w:cs="新細明體" w:hint="eastAsia"/>
                <w:color w:val="000000"/>
                <w:sz w:val="26"/>
                <w:szCs w:val="26"/>
              </w:rPr>
              <w:t>藝-E-A3 學習規劃藝術活動，豐富生活經驗。</w:t>
            </w:r>
          </w:p>
          <w:p w:rsidR="003750B4" w:rsidRDefault="003750B4">
            <w:r>
              <w:rPr>
                <w:rFonts w:ascii="標楷體" w:eastAsia="標楷體" w:hAnsi="標楷體" w:cs="新細明體" w:hint="eastAsia"/>
                <w:color w:val="000000"/>
                <w:sz w:val="26"/>
                <w:szCs w:val="26"/>
              </w:rPr>
              <w:t>藝-E-C2 透過藝術實踐，學習理解他人感受與團隊合作的能力。</w:t>
            </w:r>
          </w:p>
        </w:tc>
        <w:tc>
          <w:tcPr>
            <w:tcW w:w="1276" w:type="pct"/>
            <w:gridSpan w:val="2"/>
            <w:tcBorders>
              <w:left w:val="single" w:sz="4" w:space="0" w:color="auto"/>
            </w:tcBorders>
            <w:vAlign w:val="center"/>
          </w:tcPr>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1暖身活動（人、地、事接龍遊戲），讓學生練習造出含有人、地、事完整的句子。</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2學生抽出三張字條，試著假想情境，並運用肢體表演出來。</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3教師總結。</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4教師講解5W思考法。</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5教師引導學生做分組，每組以三個以角色為限，請同學們依照人、事、時、地、物的方式，發揮創意和想像力，將五個圓圈。</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中的內容，</w:t>
            </w:r>
            <w:proofErr w:type="gramStart"/>
            <w:r>
              <w:rPr>
                <w:rFonts w:ascii="標楷體" w:eastAsia="標楷體" w:hAnsi="標楷體" w:cs="新細明體" w:hint="eastAsia"/>
                <w:color w:val="000000"/>
                <w:sz w:val="26"/>
                <w:szCs w:val="20"/>
              </w:rPr>
              <w:t>添油加醋地串成</w:t>
            </w:r>
            <w:proofErr w:type="gramEnd"/>
            <w:r>
              <w:rPr>
                <w:rFonts w:ascii="標楷體" w:eastAsia="標楷體" w:hAnsi="標楷體" w:cs="新細明體" w:hint="eastAsia"/>
                <w:color w:val="000000"/>
                <w:sz w:val="26"/>
                <w:szCs w:val="20"/>
              </w:rPr>
              <w:t>一個有連續情節的故事，並上臺發表。</w:t>
            </w:r>
          </w:p>
        </w:tc>
        <w:tc>
          <w:tcPr>
            <w:tcW w:w="811" w:type="pct"/>
            <w:vAlign w:val="center"/>
          </w:tcPr>
          <w:p w:rsidR="003750B4" w:rsidRDefault="003750B4">
            <w:pPr>
              <w:spacing w:line="260" w:lineRule="exact"/>
              <w:rPr>
                <w:rFonts w:eastAsiaTheme="minorEastAsia"/>
                <w:bCs/>
                <w:snapToGrid w:val="0"/>
              </w:rPr>
            </w:pPr>
            <w:r>
              <w:rPr>
                <w:rFonts w:ascii="標楷體" w:eastAsia="標楷體" w:hAnsi="標楷體" w:cs="新細明體" w:hint="eastAsia"/>
                <w:bCs/>
                <w:snapToGrid w:val="0"/>
                <w:color w:val="000000"/>
                <w:sz w:val="26"/>
              </w:rPr>
              <w:t>口語評量、操作評量、態度評量</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表演評量。</w:t>
            </w:r>
          </w:p>
        </w:tc>
        <w:tc>
          <w:tcPr>
            <w:tcW w:w="1028" w:type="pct"/>
            <w:vAlign w:val="center"/>
          </w:tcPr>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【閱讀素養教育】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閱E1 認識一般生活情境中需要使用的，以及學習學科基礎知識所應具備的字詞彙。</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閱E2 認識與領域相關的文本類型與寫作題材。</w:t>
            </w:r>
          </w:p>
        </w:tc>
      </w:tr>
      <w:tr w:rsidR="003750B4" w:rsidRPr="004F4430" w:rsidTr="00A66460">
        <w:trPr>
          <w:trHeight w:val="1402"/>
        </w:trPr>
        <w:tc>
          <w:tcPr>
            <w:tcW w:w="364" w:type="pct"/>
            <w:vAlign w:val="center"/>
          </w:tcPr>
          <w:p w:rsidR="003750B4" w:rsidRPr="004F4430" w:rsidRDefault="003750B4" w:rsidP="002051F8">
            <w:pPr>
              <w:jc w:val="center"/>
              <w:rPr>
                <w:rFonts w:ascii="標楷體" w:eastAsia="標楷體" w:hAnsi="標楷體"/>
                <w:sz w:val="26"/>
                <w:szCs w:val="26"/>
              </w:rPr>
            </w:pPr>
            <w:r w:rsidRPr="004F4430">
              <w:rPr>
                <w:rFonts w:ascii="標楷體" w:eastAsia="標楷體" w:hAnsi="標楷體"/>
                <w:sz w:val="26"/>
                <w:szCs w:val="26"/>
              </w:rPr>
              <w:t>十</w:t>
            </w:r>
          </w:p>
        </w:tc>
        <w:tc>
          <w:tcPr>
            <w:tcW w:w="663" w:type="pct"/>
            <w:vAlign w:val="center"/>
          </w:tcPr>
          <w:p w:rsidR="003750B4" w:rsidRDefault="003750B4">
            <w:pPr>
              <w:spacing w:line="260" w:lineRule="exact"/>
              <w:jc w:val="center"/>
              <w:rPr>
                <w:rFonts w:eastAsiaTheme="minorEastAsia"/>
                <w:sz w:val="20"/>
                <w:szCs w:val="20"/>
              </w:rPr>
            </w:pPr>
            <w:r>
              <w:rPr>
                <w:rFonts w:ascii="標楷體" w:eastAsia="標楷體" w:hAnsi="標楷體" w:cs="新細明體" w:hint="eastAsia"/>
                <w:color w:val="000000"/>
                <w:sz w:val="26"/>
                <w:szCs w:val="20"/>
              </w:rPr>
              <w:t>二、表演任我行</w:t>
            </w:r>
          </w:p>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2.我來秀一下</w:t>
            </w:r>
          </w:p>
        </w:tc>
        <w:tc>
          <w:tcPr>
            <w:tcW w:w="858" w:type="pct"/>
            <w:gridSpan w:val="3"/>
            <w:tcBorders>
              <w:right w:val="single" w:sz="4" w:space="0" w:color="auto"/>
            </w:tcBorders>
            <w:vAlign w:val="center"/>
          </w:tcPr>
          <w:p w:rsidR="003750B4" w:rsidRDefault="003750B4">
            <w:r>
              <w:rPr>
                <w:rFonts w:ascii="標楷體" w:eastAsia="標楷體" w:hAnsi="標楷體" w:cs="新細明體" w:hint="eastAsia"/>
                <w:color w:val="000000"/>
                <w:sz w:val="26"/>
                <w:szCs w:val="26"/>
              </w:rPr>
              <w:t>藝-E-A1 參與藝術活動，探索生活美感。</w:t>
            </w:r>
          </w:p>
          <w:p w:rsidR="003750B4" w:rsidRDefault="003750B4">
            <w:r>
              <w:rPr>
                <w:rFonts w:ascii="標楷體" w:eastAsia="標楷體" w:hAnsi="標楷體" w:cs="新細明體" w:hint="eastAsia"/>
                <w:color w:val="000000"/>
                <w:sz w:val="26"/>
                <w:szCs w:val="26"/>
              </w:rPr>
              <w:t>藝-E-A2 認識設計思考，理解藝術實踐的意義。</w:t>
            </w:r>
          </w:p>
          <w:p w:rsidR="003750B4" w:rsidRDefault="003750B4">
            <w:r>
              <w:rPr>
                <w:rFonts w:ascii="標楷體" w:eastAsia="標楷體" w:hAnsi="標楷體" w:cs="新細明體" w:hint="eastAsia"/>
                <w:color w:val="000000"/>
                <w:sz w:val="26"/>
                <w:szCs w:val="26"/>
              </w:rPr>
              <w:t>藝-E-A3 學習規劃藝術活動，豐富生活經驗。</w:t>
            </w:r>
          </w:p>
          <w:p w:rsidR="003750B4" w:rsidRDefault="003750B4">
            <w:r>
              <w:rPr>
                <w:rFonts w:ascii="標楷體" w:eastAsia="標楷體" w:hAnsi="標楷體" w:cs="新細明體" w:hint="eastAsia"/>
                <w:color w:val="000000"/>
                <w:sz w:val="26"/>
                <w:szCs w:val="26"/>
              </w:rPr>
              <w:t>藝-E-C2 透過藝術實踐，學習理解他人感受與團隊合作的能力。</w:t>
            </w:r>
          </w:p>
        </w:tc>
        <w:tc>
          <w:tcPr>
            <w:tcW w:w="1276" w:type="pct"/>
            <w:gridSpan w:val="2"/>
            <w:tcBorders>
              <w:left w:val="single" w:sz="4" w:space="0" w:color="auto"/>
            </w:tcBorders>
            <w:vAlign w:val="center"/>
          </w:tcPr>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1教師說明如何對照課本上的劇本創作表，把故事大綱、角色分配和「物品角色」的對話寫下來，</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起來分組編寫劇本。</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2教師進行小組分組。</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3 教師依據表格說明引導同學創作簡單故事劇本。</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4 小組上</w:t>
            </w:r>
            <w:proofErr w:type="gramStart"/>
            <w:r>
              <w:rPr>
                <w:rFonts w:ascii="標楷體" w:eastAsia="標楷體" w:hAnsi="標楷體" w:cs="新細明體" w:hint="eastAsia"/>
                <w:color w:val="000000"/>
                <w:sz w:val="26"/>
                <w:szCs w:val="20"/>
              </w:rPr>
              <w:t>臺</w:t>
            </w:r>
            <w:proofErr w:type="gramEnd"/>
            <w:r>
              <w:rPr>
                <w:rFonts w:ascii="標楷體" w:eastAsia="標楷體" w:hAnsi="標楷體" w:cs="新細明體" w:hint="eastAsia"/>
                <w:color w:val="000000"/>
                <w:sz w:val="26"/>
                <w:szCs w:val="20"/>
              </w:rPr>
              <w:t>發表。</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5 教師總結。</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6教師引導學生參閱課本圖文。</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7教師講解什麼是舞臺？</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8教師提問，在校園裡，有哪些地方可以作為物品角色的表演空間。</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9 教師鼓勵學生發表，學生依照自己的想法自由回答：</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10討論與分享。</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11教師總結。</w:t>
            </w:r>
          </w:p>
        </w:tc>
        <w:tc>
          <w:tcPr>
            <w:tcW w:w="811" w:type="pct"/>
            <w:vAlign w:val="center"/>
          </w:tcPr>
          <w:p w:rsidR="003750B4" w:rsidRDefault="003750B4">
            <w:pPr>
              <w:spacing w:line="260" w:lineRule="exact"/>
              <w:rPr>
                <w:rFonts w:eastAsiaTheme="minorEastAsia"/>
                <w:bCs/>
                <w:snapToGrid w:val="0"/>
              </w:rPr>
            </w:pPr>
            <w:r>
              <w:rPr>
                <w:rFonts w:ascii="標楷體" w:eastAsia="標楷體" w:hAnsi="標楷體" w:cs="新細明體" w:hint="eastAsia"/>
                <w:bCs/>
                <w:snapToGrid w:val="0"/>
                <w:color w:val="000000"/>
                <w:sz w:val="26"/>
              </w:rPr>
              <w:t>口語評量、操作評量、態度評量</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表演評量。</w:t>
            </w:r>
          </w:p>
        </w:tc>
        <w:tc>
          <w:tcPr>
            <w:tcW w:w="1028" w:type="pct"/>
            <w:vAlign w:val="center"/>
          </w:tcPr>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【閱讀素養教育】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閱E1 認識一般生活情境中需要使用的，以及學習學科基礎知識所應具備的字詞彙。</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閱E2 認識與領域相關的文本類型與寫作題材。</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【戶外教育】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戶E1 善用教室外、戶外及校外教學，認識生活環境。</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3750B4" w:rsidRPr="004F4430" w:rsidTr="00A66460">
        <w:trPr>
          <w:trHeight w:val="1402"/>
        </w:trPr>
        <w:tc>
          <w:tcPr>
            <w:tcW w:w="364" w:type="pct"/>
            <w:vAlign w:val="center"/>
          </w:tcPr>
          <w:p w:rsidR="003750B4" w:rsidRPr="004F4430" w:rsidRDefault="003750B4" w:rsidP="002051F8">
            <w:pPr>
              <w:jc w:val="center"/>
              <w:rPr>
                <w:rFonts w:ascii="標楷體" w:eastAsia="標楷體" w:hAnsi="標楷體"/>
                <w:sz w:val="26"/>
                <w:szCs w:val="26"/>
              </w:rPr>
            </w:pPr>
            <w:r w:rsidRPr="004F4430">
              <w:rPr>
                <w:rFonts w:ascii="標楷體" w:eastAsia="標楷體" w:hAnsi="標楷體"/>
                <w:sz w:val="26"/>
                <w:szCs w:val="26"/>
              </w:rPr>
              <w:lastRenderedPageBreak/>
              <w:t>十一</w:t>
            </w:r>
          </w:p>
        </w:tc>
        <w:tc>
          <w:tcPr>
            <w:tcW w:w="663" w:type="pct"/>
            <w:vAlign w:val="center"/>
          </w:tcPr>
          <w:p w:rsidR="003750B4" w:rsidRDefault="003750B4">
            <w:pPr>
              <w:spacing w:line="260" w:lineRule="exact"/>
              <w:jc w:val="center"/>
              <w:rPr>
                <w:rFonts w:eastAsiaTheme="minorEastAsia"/>
                <w:sz w:val="20"/>
                <w:szCs w:val="20"/>
              </w:rPr>
            </w:pPr>
            <w:r>
              <w:rPr>
                <w:rFonts w:ascii="標楷體" w:eastAsia="標楷體" w:hAnsi="標楷體" w:cs="新細明體" w:hint="eastAsia"/>
                <w:color w:val="000000"/>
                <w:sz w:val="26"/>
                <w:szCs w:val="20"/>
              </w:rPr>
              <w:t>二、表演任我行</w:t>
            </w:r>
          </w:p>
          <w:p w:rsidR="003750B4" w:rsidRDefault="003750B4">
            <w:pPr>
              <w:spacing w:line="260" w:lineRule="exact"/>
              <w:jc w:val="center"/>
              <w:rPr>
                <w:rFonts w:eastAsiaTheme="minorEastAsia"/>
                <w:sz w:val="20"/>
                <w:szCs w:val="20"/>
              </w:rPr>
            </w:pPr>
            <w:r>
              <w:rPr>
                <w:rFonts w:ascii="標楷體" w:eastAsia="標楷體" w:hAnsi="標楷體" w:cs="新細明體" w:hint="eastAsia"/>
                <w:color w:val="000000"/>
                <w:sz w:val="26"/>
                <w:szCs w:val="20"/>
              </w:rPr>
              <w:t>3.我們來演戲</w:t>
            </w:r>
          </w:p>
        </w:tc>
        <w:tc>
          <w:tcPr>
            <w:tcW w:w="858" w:type="pct"/>
            <w:gridSpan w:val="3"/>
            <w:tcBorders>
              <w:right w:val="single" w:sz="4" w:space="0" w:color="auto"/>
            </w:tcBorders>
            <w:vAlign w:val="center"/>
          </w:tcPr>
          <w:p w:rsidR="003750B4" w:rsidRDefault="003750B4">
            <w:r>
              <w:rPr>
                <w:rFonts w:ascii="標楷體" w:eastAsia="標楷體" w:hAnsi="標楷體" w:cs="新細明體" w:hint="eastAsia"/>
                <w:color w:val="000000"/>
                <w:sz w:val="26"/>
                <w:szCs w:val="26"/>
              </w:rPr>
              <w:t>藝-E-B1 理解藝術符號，以表達情意觀點。</w:t>
            </w:r>
          </w:p>
          <w:p w:rsidR="003750B4" w:rsidRDefault="003750B4">
            <w:r>
              <w:rPr>
                <w:rFonts w:ascii="標楷體" w:eastAsia="標楷體" w:hAnsi="標楷體" w:cs="新細明體" w:hint="eastAsia"/>
                <w:color w:val="000000"/>
                <w:sz w:val="26"/>
                <w:szCs w:val="26"/>
              </w:rPr>
              <w:t>藝-E-C2 透過藝術實踐，學習理解他人感受與團隊合作的能力。</w:t>
            </w:r>
          </w:p>
        </w:tc>
        <w:tc>
          <w:tcPr>
            <w:tcW w:w="1276" w:type="pct"/>
            <w:gridSpan w:val="2"/>
            <w:tcBorders>
              <w:left w:val="single" w:sz="4" w:space="0" w:color="auto"/>
            </w:tcBorders>
            <w:vAlign w:val="center"/>
          </w:tcPr>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1教師請學生依照小組劇本裡的角色特性</w:t>
            </w: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如：名稱、性別、年齡、外型、個性、聲音的特色、最喜歡和最討厭的角色等)，依</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序填入課本上的角色卡。</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2依據統整出來特性，賦予它一個最合適的角色名稱。</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3教師引導學生認識不同的重音會如何改變句子的意思和說話者情緒的不同處。</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4教師引導各組同學分別討論創作劇本中角色的聲音後，依序請各組上</w:t>
            </w:r>
            <w:proofErr w:type="gramStart"/>
            <w:r>
              <w:rPr>
                <w:rFonts w:ascii="標楷體" w:eastAsia="標楷體" w:hAnsi="標楷體" w:cs="新細明體" w:hint="eastAsia"/>
                <w:color w:val="000000"/>
                <w:sz w:val="26"/>
                <w:szCs w:val="20"/>
              </w:rPr>
              <w:t>臺</w:t>
            </w:r>
            <w:proofErr w:type="gramEnd"/>
            <w:r>
              <w:rPr>
                <w:rFonts w:ascii="標楷體" w:eastAsia="標楷體" w:hAnsi="標楷體" w:cs="新細明體" w:hint="eastAsia"/>
                <w:color w:val="000000"/>
                <w:sz w:val="26"/>
                <w:szCs w:val="20"/>
              </w:rPr>
              <w:t>發表，看哪一組的角色聲音差別最大？哪一組的聲音最有特色？</w:t>
            </w:r>
          </w:p>
        </w:tc>
        <w:tc>
          <w:tcPr>
            <w:tcW w:w="811" w:type="pct"/>
            <w:vAlign w:val="center"/>
          </w:tcPr>
          <w:p w:rsidR="003750B4" w:rsidRDefault="003750B4">
            <w:pPr>
              <w:spacing w:line="260" w:lineRule="exact"/>
              <w:rPr>
                <w:rFonts w:eastAsiaTheme="minorEastAsia"/>
                <w:bCs/>
                <w:snapToGrid w:val="0"/>
              </w:rPr>
            </w:pPr>
            <w:r>
              <w:rPr>
                <w:rFonts w:ascii="標楷體" w:eastAsia="標楷體" w:hAnsi="標楷體" w:cs="新細明體" w:hint="eastAsia"/>
                <w:bCs/>
                <w:snapToGrid w:val="0"/>
                <w:color w:val="000000"/>
                <w:sz w:val="26"/>
              </w:rPr>
              <w:t>口語評量、操作評量、態度評量</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表演評量。</w:t>
            </w:r>
          </w:p>
        </w:tc>
        <w:tc>
          <w:tcPr>
            <w:tcW w:w="1028" w:type="pct"/>
            <w:vAlign w:val="center"/>
          </w:tcPr>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【閱讀素養教育】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閱E1 認識一般生活情境中需要使用的，以及學習學科基礎知識所應具備的字詞彙。</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閱E2 認識與領域相關的文本類型與寫作題材。</w:t>
            </w:r>
          </w:p>
        </w:tc>
      </w:tr>
      <w:tr w:rsidR="003750B4" w:rsidRPr="004F4430" w:rsidTr="00A66460">
        <w:trPr>
          <w:trHeight w:val="1402"/>
        </w:trPr>
        <w:tc>
          <w:tcPr>
            <w:tcW w:w="364" w:type="pct"/>
            <w:vAlign w:val="center"/>
          </w:tcPr>
          <w:p w:rsidR="003750B4" w:rsidRPr="004F4430" w:rsidRDefault="003750B4" w:rsidP="002051F8">
            <w:pPr>
              <w:jc w:val="center"/>
              <w:rPr>
                <w:rFonts w:ascii="標楷體" w:eastAsia="標楷體" w:hAnsi="標楷體"/>
                <w:sz w:val="26"/>
                <w:szCs w:val="26"/>
              </w:rPr>
            </w:pPr>
            <w:r w:rsidRPr="004F4430">
              <w:rPr>
                <w:rFonts w:ascii="標楷體" w:eastAsia="標楷體" w:hAnsi="標楷體"/>
                <w:sz w:val="26"/>
                <w:szCs w:val="26"/>
              </w:rPr>
              <w:t>十二</w:t>
            </w:r>
          </w:p>
        </w:tc>
        <w:tc>
          <w:tcPr>
            <w:tcW w:w="663" w:type="pct"/>
            <w:vAlign w:val="center"/>
          </w:tcPr>
          <w:p w:rsidR="003750B4" w:rsidRDefault="003750B4">
            <w:pPr>
              <w:spacing w:line="260" w:lineRule="exact"/>
              <w:jc w:val="center"/>
              <w:rPr>
                <w:rFonts w:eastAsiaTheme="minorEastAsia"/>
                <w:sz w:val="20"/>
                <w:szCs w:val="20"/>
              </w:rPr>
            </w:pPr>
            <w:r>
              <w:rPr>
                <w:rFonts w:ascii="標楷體" w:eastAsia="標楷體" w:hAnsi="標楷體" w:cs="新細明體" w:hint="eastAsia"/>
                <w:color w:val="000000"/>
                <w:sz w:val="26"/>
                <w:szCs w:val="20"/>
              </w:rPr>
              <w:t>二、表演任我行</w:t>
            </w:r>
          </w:p>
          <w:p w:rsidR="003750B4" w:rsidRDefault="003750B4">
            <w:pPr>
              <w:spacing w:line="260" w:lineRule="exact"/>
              <w:jc w:val="center"/>
              <w:rPr>
                <w:rFonts w:eastAsiaTheme="minorEastAsia"/>
                <w:sz w:val="20"/>
                <w:szCs w:val="20"/>
              </w:rPr>
            </w:pPr>
            <w:r>
              <w:rPr>
                <w:rFonts w:ascii="標楷體" w:eastAsia="標楷體" w:hAnsi="標楷體" w:cs="新細明體" w:hint="eastAsia"/>
                <w:color w:val="000000"/>
                <w:sz w:val="26"/>
                <w:szCs w:val="20"/>
              </w:rPr>
              <w:t>3.我們來演戲</w:t>
            </w:r>
          </w:p>
        </w:tc>
        <w:tc>
          <w:tcPr>
            <w:tcW w:w="858" w:type="pct"/>
            <w:gridSpan w:val="3"/>
            <w:tcBorders>
              <w:right w:val="single" w:sz="4" w:space="0" w:color="auto"/>
            </w:tcBorders>
            <w:vAlign w:val="center"/>
          </w:tcPr>
          <w:p w:rsidR="003750B4" w:rsidRDefault="003750B4">
            <w:r>
              <w:rPr>
                <w:rFonts w:ascii="標楷體" w:eastAsia="標楷體" w:hAnsi="標楷體" w:cs="新細明體" w:hint="eastAsia"/>
                <w:color w:val="000000"/>
                <w:sz w:val="26"/>
                <w:szCs w:val="26"/>
              </w:rPr>
              <w:t>藝-E-A1 參與藝術活動，探索生活美感。</w:t>
            </w:r>
          </w:p>
          <w:p w:rsidR="003750B4" w:rsidRDefault="003750B4">
            <w:r>
              <w:rPr>
                <w:rFonts w:ascii="標楷體" w:eastAsia="標楷體" w:hAnsi="標楷體" w:cs="新細明體" w:hint="eastAsia"/>
                <w:color w:val="000000"/>
                <w:sz w:val="26"/>
                <w:szCs w:val="26"/>
              </w:rPr>
              <w:t>藝-E-A3 學習規劃藝術活動，豐富生活經驗。</w:t>
            </w:r>
          </w:p>
          <w:p w:rsidR="003750B4" w:rsidRDefault="003750B4">
            <w:r>
              <w:rPr>
                <w:rFonts w:ascii="標楷體" w:eastAsia="標楷體" w:hAnsi="標楷體" w:cs="新細明體" w:hint="eastAsia"/>
                <w:color w:val="000000"/>
                <w:sz w:val="26"/>
                <w:szCs w:val="26"/>
              </w:rPr>
              <w:t>藝-E-B3 善用多元感官，察覺感知藝術與生活的關聯，以豐富美感經驗。</w:t>
            </w:r>
          </w:p>
          <w:p w:rsidR="003750B4" w:rsidRDefault="003750B4">
            <w:r>
              <w:rPr>
                <w:rFonts w:ascii="標楷體" w:eastAsia="標楷體" w:hAnsi="標楷體" w:cs="新細明體" w:hint="eastAsia"/>
                <w:color w:val="000000"/>
                <w:sz w:val="26"/>
                <w:szCs w:val="26"/>
              </w:rPr>
              <w:t>藝-E-C2 透過藝術實踐，學習理解他人感受與團隊合作的能力。</w:t>
            </w:r>
          </w:p>
        </w:tc>
        <w:tc>
          <w:tcPr>
            <w:tcW w:w="1276" w:type="pct"/>
            <w:gridSpan w:val="2"/>
            <w:tcBorders>
              <w:left w:val="single" w:sz="4" w:space="0" w:color="auto"/>
            </w:tcBorders>
            <w:vAlign w:val="center"/>
          </w:tcPr>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 教師引導學生參閱課本圖文。</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2 教師發問，有什麼其他的想法可以讓表演更加精彩呢？</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3 學生自由回答。</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4 教師請各小組的成員，按照自己的劇本，做演出前最後的排練。</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5 教師於同學排練時，需進行課間巡視。</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6 教師總結。</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7「偶」來演給你看（演出40分鐘）</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8</w:t>
            </w:r>
            <w:proofErr w:type="gramStart"/>
            <w:r>
              <w:rPr>
                <w:rFonts w:ascii="標楷體" w:eastAsia="標楷體" w:hAnsi="標楷體" w:cs="新細明體" w:hint="eastAsia"/>
                <w:color w:val="000000"/>
                <w:sz w:val="26"/>
                <w:szCs w:val="20"/>
              </w:rPr>
              <w:t>各</w:t>
            </w:r>
            <w:proofErr w:type="gramEnd"/>
            <w:r>
              <w:rPr>
                <w:rFonts w:ascii="標楷體" w:eastAsia="標楷體" w:hAnsi="標楷體" w:cs="新細明體" w:hint="eastAsia"/>
                <w:color w:val="000000"/>
                <w:sz w:val="26"/>
                <w:szCs w:val="20"/>
              </w:rPr>
              <w:t>組上台發表。</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9討論與分享。</w:t>
            </w:r>
          </w:p>
        </w:tc>
        <w:tc>
          <w:tcPr>
            <w:tcW w:w="811" w:type="pct"/>
            <w:vAlign w:val="center"/>
          </w:tcPr>
          <w:p w:rsidR="003750B4" w:rsidRDefault="003750B4">
            <w:pPr>
              <w:spacing w:line="260" w:lineRule="exact"/>
              <w:rPr>
                <w:rFonts w:eastAsiaTheme="minorEastAsia"/>
                <w:bCs/>
                <w:snapToGrid w:val="0"/>
              </w:rPr>
            </w:pPr>
            <w:r>
              <w:rPr>
                <w:rFonts w:ascii="標楷體" w:eastAsia="標楷體" w:hAnsi="標楷體" w:cs="新細明體" w:hint="eastAsia"/>
                <w:bCs/>
                <w:snapToGrid w:val="0"/>
                <w:color w:val="000000"/>
                <w:sz w:val="26"/>
              </w:rPr>
              <w:t>口語評量、操作評量、態度評量</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表演評量。</w:t>
            </w:r>
          </w:p>
        </w:tc>
        <w:tc>
          <w:tcPr>
            <w:tcW w:w="1028" w:type="pct"/>
            <w:vAlign w:val="center"/>
          </w:tcPr>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【閱讀素養教育】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閱E1 認識一般生活情境中需要使用的，以及學習學科基礎知識所應具備的字詞彙。</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閱E2 認識與領域相關的文本類型與寫作題材。</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3750B4" w:rsidRPr="004F4430" w:rsidTr="00A66460">
        <w:trPr>
          <w:trHeight w:val="1534"/>
        </w:trPr>
        <w:tc>
          <w:tcPr>
            <w:tcW w:w="364" w:type="pct"/>
            <w:vAlign w:val="center"/>
          </w:tcPr>
          <w:p w:rsidR="003750B4" w:rsidRPr="004F4430" w:rsidRDefault="003750B4" w:rsidP="002051F8">
            <w:pPr>
              <w:jc w:val="center"/>
              <w:rPr>
                <w:rFonts w:ascii="標楷體" w:eastAsia="標楷體" w:hAnsi="標楷體"/>
                <w:sz w:val="26"/>
                <w:szCs w:val="26"/>
              </w:rPr>
            </w:pPr>
            <w:r w:rsidRPr="004F4430">
              <w:rPr>
                <w:rFonts w:ascii="標楷體" w:eastAsia="標楷體" w:hAnsi="標楷體"/>
                <w:sz w:val="26"/>
                <w:szCs w:val="26"/>
              </w:rPr>
              <w:lastRenderedPageBreak/>
              <w:t>十三</w:t>
            </w:r>
          </w:p>
        </w:tc>
        <w:tc>
          <w:tcPr>
            <w:tcW w:w="663" w:type="pct"/>
            <w:vAlign w:val="center"/>
          </w:tcPr>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三、音樂美樂地</w:t>
            </w:r>
          </w:p>
          <w:p w:rsidR="003750B4" w:rsidRDefault="003750B4">
            <w:pPr>
              <w:spacing w:line="260" w:lineRule="exact"/>
              <w:jc w:val="center"/>
              <w:rPr>
                <w:rFonts w:eastAsiaTheme="minorEastAsia"/>
                <w:sz w:val="20"/>
                <w:szCs w:val="20"/>
              </w:rPr>
            </w:pPr>
            <w:r>
              <w:rPr>
                <w:rFonts w:ascii="標楷體" w:eastAsia="標楷體" w:hAnsi="標楷體" w:cs="新細明體" w:hint="eastAsia"/>
                <w:color w:val="000000"/>
                <w:sz w:val="26"/>
                <w:szCs w:val="20"/>
              </w:rPr>
              <w:t>1.歡愉的音樂</w:t>
            </w:r>
          </w:p>
        </w:tc>
        <w:tc>
          <w:tcPr>
            <w:tcW w:w="858" w:type="pct"/>
            <w:gridSpan w:val="3"/>
            <w:tcBorders>
              <w:right w:val="single" w:sz="4" w:space="0" w:color="auto"/>
            </w:tcBorders>
            <w:vAlign w:val="center"/>
          </w:tcPr>
          <w:p w:rsidR="003750B4" w:rsidRDefault="003750B4">
            <w:r>
              <w:rPr>
                <w:rFonts w:ascii="標楷體" w:eastAsia="標楷體" w:hAnsi="標楷體" w:cs="新細明體" w:hint="eastAsia"/>
                <w:color w:val="000000"/>
                <w:sz w:val="26"/>
                <w:szCs w:val="26"/>
              </w:rPr>
              <w:t>藝-E-A1 參與藝術活動，探索生活美感。</w:t>
            </w:r>
          </w:p>
          <w:p w:rsidR="003750B4" w:rsidRDefault="003750B4">
            <w:r>
              <w:rPr>
                <w:rFonts w:ascii="標楷體" w:eastAsia="標楷體" w:hAnsi="標楷體" w:cs="新細明體" w:hint="eastAsia"/>
                <w:color w:val="000000"/>
                <w:sz w:val="26"/>
                <w:szCs w:val="26"/>
              </w:rPr>
              <w:t>藝-E-A2 認識設計思考，理解藝術實踐的意義。</w:t>
            </w:r>
          </w:p>
          <w:p w:rsidR="003750B4" w:rsidRDefault="003750B4">
            <w:r>
              <w:rPr>
                <w:rFonts w:ascii="標楷體" w:eastAsia="標楷體" w:hAnsi="標楷體" w:cs="新細明體" w:hint="eastAsia"/>
                <w:color w:val="000000"/>
                <w:sz w:val="26"/>
                <w:szCs w:val="26"/>
              </w:rPr>
              <w:t>藝-E-B1 理解藝術符號，以表達情意觀點。</w:t>
            </w:r>
          </w:p>
        </w:tc>
        <w:tc>
          <w:tcPr>
            <w:tcW w:w="1276" w:type="pct"/>
            <w:gridSpan w:val="2"/>
            <w:tcBorders>
              <w:left w:val="single" w:sz="4" w:space="0" w:color="auto"/>
            </w:tcBorders>
            <w:vAlign w:val="center"/>
          </w:tcPr>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1暖身活動，教師依歌詞節奏帶領學生做動作。</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2教師依歌詞節奏帶念學生</w:t>
            </w:r>
            <w:proofErr w:type="gramStart"/>
            <w:r>
              <w:rPr>
                <w:rFonts w:ascii="標楷體" w:eastAsia="標楷體" w:hAnsi="標楷體" w:cs="新細明體" w:hint="eastAsia"/>
                <w:color w:val="000000"/>
                <w:sz w:val="26"/>
                <w:szCs w:val="20"/>
              </w:rPr>
              <w:t>唸</w:t>
            </w:r>
            <w:proofErr w:type="gramEnd"/>
            <w:r>
              <w:rPr>
                <w:rFonts w:ascii="標楷體" w:eastAsia="標楷體" w:hAnsi="標楷體" w:cs="新細明體" w:hint="eastAsia"/>
                <w:color w:val="000000"/>
                <w:sz w:val="26"/>
                <w:szCs w:val="20"/>
              </w:rPr>
              <w:t>出〈動動歌〉節奏語言。</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3〈動動歌〉歌曲教學。</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4歌唱接力：學生圍成一圈，每一行前兩小節大家一起演唱。</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5.歌曲教唱：〈生日快樂〉。</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6節奏練習：學童跟著</w:t>
            </w:r>
            <w:proofErr w:type="gramStart"/>
            <w:r>
              <w:rPr>
                <w:rFonts w:ascii="標楷體" w:eastAsia="標楷體" w:hAnsi="標楷體" w:cs="新細明體" w:hint="eastAsia"/>
                <w:color w:val="000000"/>
                <w:sz w:val="26"/>
                <w:szCs w:val="20"/>
              </w:rPr>
              <w:t>課本譜例</w:t>
            </w:r>
            <w:proofErr w:type="gramEnd"/>
            <w:r>
              <w:rPr>
                <w:rFonts w:ascii="標楷體" w:eastAsia="標楷體" w:hAnsi="標楷體" w:cs="新細明體" w:hint="eastAsia"/>
                <w:color w:val="000000"/>
                <w:sz w:val="26"/>
                <w:szCs w:val="20"/>
              </w:rPr>
              <w:t>，一邊聽音樂一邊指出音樂的線條，去感受高</w:t>
            </w:r>
            <w:proofErr w:type="gramStart"/>
            <w:r>
              <w:rPr>
                <w:rFonts w:ascii="標楷體" w:eastAsia="標楷體" w:hAnsi="標楷體" w:cs="新細明體" w:hint="eastAsia"/>
                <w:color w:val="000000"/>
                <w:sz w:val="26"/>
                <w:szCs w:val="20"/>
              </w:rPr>
              <w:t>高</w:t>
            </w:r>
            <w:proofErr w:type="gramEnd"/>
            <w:r>
              <w:rPr>
                <w:rFonts w:ascii="標楷體" w:eastAsia="標楷體" w:hAnsi="標楷體" w:cs="新細明體" w:hint="eastAsia"/>
                <w:color w:val="000000"/>
                <w:sz w:val="26"/>
                <w:szCs w:val="20"/>
              </w:rPr>
              <w:t>低低的音高與優美旋律。</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7樂理教學</w:t>
            </w: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—認識C大調音階。</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8聽與唱C大調音階曲調。</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9認識C大調音階在鍵盤上的位置。（延伸活動</w:t>
            </w: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─跳格子遊戲）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10.認識唱名：進行「唱名的練習與遊戲」。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11. 欣賞重點：樂曲速度、強弱變化的趣味，小</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喇叭顫音和長號滑音的對比。</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12. 介紹小喇叭的外形。</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13.討論與總結</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歸納音樂要素，學生討論並自由發表意見。</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（1）樂器：小號音色明亮、尖銳；有三個活塞來改變音高；</w:t>
            </w:r>
            <w:proofErr w:type="gramStart"/>
            <w:r>
              <w:rPr>
                <w:rFonts w:ascii="標楷體" w:eastAsia="標楷體" w:hAnsi="標楷體" w:cs="新細明體" w:hint="eastAsia"/>
                <w:color w:val="000000"/>
                <w:sz w:val="26"/>
                <w:szCs w:val="20"/>
              </w:rPr>
              <w:t>用吹嘴發出</w:t>
            </w:r>
            <w:proofErr w:type="gramEnd"/>
            <w:r>
              <w:rPr>
                <w:rFonts w:ascii="標楷體" w:eastAsia="標楷體" w:hAnsi="標楷體" w:cs="新細明體" w:hint="eastAsia"/>
                <w:color w:val="000000"/>
                <w:sz w:val="26"/>
                <w:szCs w:val="20"/>
              </w:rPr>
              <w:t>聲音等。</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（2）旋律：快樂的、熱鬧、輕鬆、反覆很多次。</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（3）節奏：快速的。</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（4）強弱：</w:t>
            </w:r>
            <w:proofErr w:type="gramStart"/>
            <w:r>
              <w:rPr>
                <w:rFonts w:ascii="標楷體" w:eastAsia="標楷體" w:hAnsi="標楷體" w:cs="新細明體" w:hint="eastAsia"/>
                <w:color w:val="000000"/>
                <w:sz w:val="26"/>
                <w:szCs w:val="20"/>
              </w:rPr>
              <w:t>Ａ</w:t>
            </w:r>
            <w:proofErr w:type="gramEnd"/>
            <w:r>
              <w:rPr>
                <w:rFonts w:ascii="標楷體" w:eastAsia="標楷體" w:hAnsi="標楷體" w:cs="新細明體" w:hint="eastAsia"/>
                <w:color w:val="000000"/>
                <w:sz w:val="26"/>
                <w:szCs w:val="20"/>
              </w:rPr>
              <w:t>段較強；</w:t>
            </w:r>
            <w:proofErr w:type="gramStart"/>
            <w:r>
              <w:rPr>
                <w:rFonts w:ascii="標楷體" w:eastAsia="標楷體" w:hAnsi="標楷體" w:cs="新細明體" w:hint="eastAsia"/>
                <w:color w:val="000000"/>
                <w:sz w:val="26"/>
                <w:szCs w:val="20"/>
              </w:rPr>
              <w:t>Ｂ</w:t>
            </w:r>
            <w:proofErr w:type="gramEnd"/>
            <w:r>
              <w:rPr>
                <w:rFonts w:ascii="標楷體" w:eastAsia="標楷體" w:hAnsi="標楷體" w:cs="新細明體" w:hint="eastAsia"/>
                <w:color w:val="000000"/>
                <w:sz w:val="26"/>
                <w:szCs w:val="20"/>
              </w:rPr>
              <w:t>段柔</w:t>
            </w:r>
            <w:r>
              <w:rPr>
                <w:rFonts w:ascii="標楷體" w:eastAsia="標楷體" w:hAnsi="標楷體" w:cs="新細明體" w:hint="eastAsia"/>
                <w:color w:val="000000"/>
                <w:sz w:val="26"/>
                <w:szCs w:val="20"/>
              </w:rPr>
              <w:lastRenderedPageBreak/>
              <w:t>和。</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（5）曲式：序奏－</w:t>
            </w:r>
            <w:proofErr w:type="gramStart"/>
            <w:r>
              <w:rPr>
                <w:rFonts w:ascii="標楷體" w:eastAsia="標楷體" w:hAnsi="標楷體" w:cs="新細明體" w:hint="eastAsia"/>
                <w:color w:val="000000"/>
                <w:sz w:val="26"/>
                <w:szCs w:val="20"/>
              </w:rPr>
              <w:t>Ａ</w:t>
            </w:r>
            <w:proofErr w:type="gramEnd"/>
            <w:r>
              <w:rPr>
                <w:rFonts w:ascii="標楷體" w:eastAsia="標楷體" w:hAnsi="標楷體" w:cs="新細明體" w:hint="eastAsia"/>
                <w:color w:val="000000"/>
                <w:sz w:val="26"/>
                <w:szCs w:val="20"/>
              </w:rPr>
              <w:t>－</w:t>
            </w:r>
            <w:proofErr w:type="gramStart"/>
            <w:r>
              <w:rPr>
                <w:rFonts w:ascii="標楷體" w:eastAsia="標楷體" w:hAnsi="標楷體" w:cs="新細明體" w:hint="eastAsia"/>
                <w:color w:val="000000"/>
                <w:sz w:val="26"/>
                <w:szCs w:val="20"/>
              </w:rPr>
              <w:t>Ｂ</w:t>
            </w:r>
            <w:proofErr w:type="gramEnd"/>
            <w:r>
              <w:rPr>
                <w:rFonts w:ascii="標楷體" w:eastAsia="標楷體" w:hAnsi="標楷體" w:cs="新細明體" w:hint="eastAsia"/>
                <w:color w:val="000000"/>
                <w:sz w:val="26"/>
                <w:szCs w:val="20"/>
              </w:rPr>
              <w:t>－</w:t>
            </w:r>
            <w:proofErr w:type="gramStart"/>
            <w:r>
              <w:rPr>
                <w:rFonts w:ascii="標楷體" w:eastAsia="標楷體" w:hAnsi="標楷體" w:cs="新細明體" w:hint="eastAsia"/>
                <w:color w:val="000000"/>
                <w:sz w:val="26"/>
                <w:szCs w:val="20"/>
              </w:rPr>
              <w:t>Ａ－尾奏</w:t>
            </w:r>
            <w:proofErr w:type="gramEnd"/>
            <w:r>
              <w:rPr>
                <w:rFonts w:ascii="標楷體" w:eastAsia="標楷體" w:hAnsi="標楷體" w:cs="新細明體" w:hint="eastAsia"/>
                <w:color w:val="000000"/>
                <w:sz w:val="26"/>
                <w:szCs w:val="20"/>
              </w:rPr>
              <w:t>。</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14大家提供意見選擇適合慶生會的背景音樂，分享並播放聆聽。</w:t>
            </w:r>
          </w:p>
        </w:tc>
        <w:tc>
          <w:tcPr>
            <w:tcW w:w="811" w:type="pct"/>
            <w:vAlign w:val="center"/>
          </w:tcPr>
          <w:p w:rsidR="003750B4" w:rsidRDefault="003750B4">
            <w:pPr>
              <w:spacing w:line="260" w:lineRule="exact"/>
              <w:rPr>
                <w:rFonts w:eastAsiaTheme="minorEastAsia"/>
                <w:bCs/>
                <w:snapToGrid w:val="0"/>
              </w:rPr>
            </w:pPr>
            <w:r>
              <w:rPr>
                <w:rFonts w:ascii="標楷體" w:eastAsia="標楷體" w:hAnsi="標楷體" w:cs="新細明體" w:hint="eastAsia"/>
                <w:bCs/>
                <w:snapToGrid w:val="0"/>
                <w:color w:val="000000"/>
                <w:sz w:val="26"/>
              </w:rPr>
              <w:lastRenderedPageBreak/>
              <w:t>表演評量</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口頭評量</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創作評量</w:t>
            </w:r>
          </w:p>
        </w:tc>
        <w:tc>
          <w:tcPr>
            <w:tcW w:w="1028" w:type="pct"/>
            <w:vAlign w:val="center"/>
          </w:tcPr>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【性別平等教育】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性E11 培養性別間合宜表達情感的能力。</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【人權教育】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人E3 了解每個人需求的不同，並討論與遵守團體的規則。</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人E4 表達自己對一個美好世界的想法並聆聽他人的想法。</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【生涯規劃教育】</w:t>
            </w:r>
          </w:p>
          <w:p w:rsidR="003750B4" w:rsidRDefault="003750B4">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E7 培養良好的人際互動能力。</w:t>
            </w:r>
          </w:p>
        </w:tc>
      </w:tr>
      <w:tr w:rsidR="003750B4" w:rsidRPr="004F4430" w:rsidTr="00A66460">
        <w:trPr>
          <w:trHeight w:val="1529"/>
        </w:trPr>
        <w:tc>
          <w:tcPr>
            <w:tcW w:w="364" w:type="pct"/>
            <w:vAlign w:val="center"/>
          </w:tcPr>
          <w:p w:rsidR="003750B4" w:rsidRPr="004F4430" w:rsidRDefault="003750B4" w:rsidP="002051F8">
            <w:pPr>
              <w:jc w:val="center"/>
              <w:rPr>
                <w:rFonts w:ascii="標楷體" w:eastAsia="標楷體" w:hAnsi="標楷體"/>
                <w:sz w:val="26"/>
                <w:szCs w:val="26"/>
              </w:rPr>
            </w:pPr>
            <w:r w:rsidRPr="004F4430">
              <w:rPr>
                <w:rFonts w:ascii="標楷體" w:eastAsia="標楷體" w:hAnsi="標楷體"/>
                <w:sz w:val="26"/>
                <w:szCs w:val="26"/>
              </w:rPr>
              <w:t>十四</w:t>
            </w:r>
          </w:p>
        </w:tc>
        <w:tc>
          <w:tcPr>
            <w:tcW w:w="663" w:type="pct"/>
            <w:vAlign w:val="center"/>
          </w:tcPr>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三、音樂美樂地</w:t>
            </w:r>
          </w:p>
          <w:p w:rsidR="003750B4" w:rsidRDefault="003750B4">
            <w:pPr>
              <w:spacing w:line="260" w:lineRule="exact"/>
              <w:jc w:val="center"/>
              <w:rPr>
                <w:rFonts w:eastAsiaTheme="minorEastAsia"/>
                <w:sz w:val="20"/>
                <w:szCs w:val="20"/>
              </w:rPr>
            </w:pPr>
            <w:r>
              <w:rPr>
                <w:rFonts w:ascii="標楷體" w:eastAsia="標楷體" w:hAnsi="標楷體" w:cs="新細明體" w:hint="eastAsia"/>
                <w:color w:val="000000"/>
                <w:sz w:val="26"/>
                <w:szCs w:val="20"/>
              </w:rPr>
              <w:t>1.歡愉的音樂</w:t>
            </w:r>
          </w:p>
        </w:tc>
        <w:tc>
          <w:tcPr>
            <w:tcW w:w="827" w:type="pct"/>
            <w:gridSpan w:val="2"/>
            <w:tcBorders>
              <w:right w:val="single" w:sz="4" w:space="0" w:color="auto"/>
            </w:tcBorders>
            <w:vAlign w:val="center"/>
          </w:tcPr>
          <w:p w:rsidR="003750B4" w:rsidRDefault="003750B4">
            <w:r>
              <w:rPr>
                <w:rFonts w:ascii="標楷體" w:eastAsia="標楷體" w:hAnsi="標楷體" w:cs="新細明體" w:hint="eastAsia"/>
                <w:color w:val="000000"/>
                <w:sz w:val="26"/>
                <w:szCs w:val="26"/>
              </w:rPr>
              <w:t>藝-E-A1 參與藝術活動，探索生活美感。</w:t>
            </w:r>
          </w:p>
          <w:p w:rsidR="003750B4" w:rsidRDefault="003750B4">
            <w:r>
              <w:rPr>
                <w:rFonts w:ascii="標楷體" w:eastAsia="標楷體" w:hAnsi="標楷體" w:cs="新細明體" w:hint="eastAsia"/>
                <w:color w:val="000000"/>
                <w:sz w:val="26"/>
                <w:szCs w:val="26"/>
              </w:rPr>
              <w:t>藝-E-A2 認識設計思考，理解藝術實踐的意義。</w:t>
            </w:r>
          </w:p>
          <w:p w:rsidR="003750B4" w:rsidRDefault="003750B4">
            <w:r>
              <w:rPr>
                <w:rFonts w:ascii="標楷體" w:eastAsia="標楷體" w:hAnsi="標楷體" w:cs="新細明體" w:hint="eastAsia"/>
                <w:color w:val="000000"/>
                <w:sz w:val="26"/>
                <w:szCs w:val="26"/>
              </w:rPr>
              <w:t>藝-E-B1 理解藝術符號，以表達情意觀點。</w:t>
            </w:r>
          </w:p>
        </w:tc>
        <w:tc>
          <w:tcPr>
            <w:tcW w:w="1307" w:type="pct"/>
            <w:gridSpan w:val="3"/>
            <w:tcBorders>
              <w:left w:val="single" w:sz="4" w:space="0" w:color="auto"/>
            </w:tcBorders>
            <w:vAlign w:val="center"/>
          </w:tcPr>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1.〈黑人舞曲〉導入活動與創作背景介紹。</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2.〈黑人舞曲〉歌曲教唱。</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3. 播放音樂CD，學生</w:t>
            </w:r>
            <w:proofErr w:type="gramStart"/>
            <w:r>
              <w:rPr>
                <w:rFonts w:ascii="標楷體" w:eastAsia="標楷體" w:hAnsi="標楷體" w:cs="新細明體" w:hint="eastAsia"/>
                <w:color w:val="000000"/>
                <w:sz w:val="26"/>
                <w:szCs w:val="20"/>
              </w:rPr>
              <w:t>視譜或寫譜，</w:t>
            </w:r>
            <w:proofErr w:type="gramEnd"/>
            <w:r>
              <w:rPr>
                <w:rFonts w:ascii="標楷體" w:eastAsia="標楷體" w:hAnsi="標楷體" w:cs="新細明體" w:hint="eastAsia"/>
                <w:color w:val="000000"/>
                <w:sz w:val="26"/>
                <w:szCs w:val="20"/>
              </w:rPr>
              <w:t>並聆聽歌曲曲調。</w:t>
            </w:r>
          </w:p>
          <w:p w:rsidR="003750B4" w:rsidRDefault="003750B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 彈奏〈黑人舞曲〉，學生用唱名視唱曲譜唱出，並注意十六分音符的節奏。</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5. 教師補充說明〈黑人舞曲〉的歌詞內涵。</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6. 說出</w:t>
            </w:r>
            <w:r w:rsidR="00B47B7B">
              <w:rPr>
                <w:rFonts w:ascii="標楷體" w:eastAsia="標楷體" w:hAnsi="標楷體" w:cs="新細明體"/>
                <w:noProof/>
                <w:color w:val="000000"/>
                <w:sz w:val="26"/>
                <w:szCs w:val="20"/>
              </w:rPr>
              <w:pict w14:anchorId="7722A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1" o:spid="_x0000_i1025" type="#_x0000_t75" style="width:9pt;height:13.5pt;visibility:visible;mso-wrap-style:square">
                  <v:imagedata r:id="rId11" o:title=""/>
                </v:shape>
              </w:pict>
            </w:r>
            <w:r>
              <w:rPr>
                <w:rFonts w:ascii="標楷體" w:eastAsia="標楷體" w:hAnsi="標楷體" w:cs="新細明體" w:hint="eastAsia"/>
                <w:color w:val="000000"/>
                <w:sz w:val="26"/>
                <w:szCs w:val="20"/>
              </w:rPr>
              <w:t>、</w:t>
            </w:r>
            <w:r w:rsidR="00BA37FD">
              <w:rPr>
                <w:rFonts w:ascii="標楷體" w:eastAsia="標楷體" w:hAnsi="標楷體" w:cs="新細明體"/>
                <w:noProof/>
                <w:color w:val="000000"/>
                <w:sz w:val="26"/>
                <w:szCs w:val="20"/>
              </w:rPr>
              <w:pict w14:anchorId="082BEFC3">
                <v:shape id="圖片 10" o:spid="_x0000_i1026" type="#_x0000_t75" style="width:9pt;height:11.25pt;visibility:visible;mso-wrap-style:square">
                  <v:imagedata r:id="rId12" o:title=""/>
                </v:shape>
              </w:pict>
            </w:r>
            <w:r>
              <w:rPr>
                <w:rFonts w:ascii="標楷體" w:eastAsia="標楷體" w:hAnsi="標楷體" w:cs="新細明體" w:hint="eastAsia"/>
                <w:color w:val="000000"/>
                <w:sz w:val="26"/>
                <w:szCs w:val="20"/>
              </w:rPr>
              <w:t>、</w:t>
            </w:r>
            <w:r w:rsidR="00BA37FD">
              <w:rPr>
                <w:rFonts w:ascii="標楷體" w:eastAsia="標楷體" w:hAnsi="標楷體" w:cs="新細明體"/>
                <w:noProof/>
                <w:color w:val="000000"/>
                <w:sz w:val="26"/>
                <w:szCs w:val="20"/>
              </w:rPr>
              <w:pict w14:anchorId="1899C05E">
                <v:shape id="圖片 9" o:spid="_x0000_i1027" type="#_x0000_t75" style="width:15pt;height:11.25pt;visibility:visible;mso-wrap-style:square">
                  <v:imagedata r:id="rId13" o:title=""/>
                </v:shape>
              </w:pict>
            </w:r>
            <w:r>
              <w:rPr>
                <w:rFonts w:ascii="標楷體" w:eastAsia="標楷體" w:hAnsi="標楷體" w:cs="新細明體" w:hint="eastAsia"/>
                <w:color w:val="000000"/>
                <w:sz w:val="26"/>
                <w:szCs w:val="20"/>
              </w:rPr>
              <w:t>三種</w:t>
            </w:r>
            <w:proofErr w:type="gramStart"/>
            <w:r>
              <w:rPr>
                <w:rFonts w:ascii="標楷體" w:eastAsia="標楷體" w:hAnsi="標楷體" w:cs="新細明體" w:hint="eastAsia"/>
                <w:color w:val="000000"/>
                <w:sz w:val="26"/>
                <w:szCs w:val="20"/>
              </w:rPr>
              <w:t>節奏拍值相似</w:t>
            </w:r>
            <w:proofErr w:type="gramEnd"/>
            <w:r>
              <w:rPr>
                <w:rFonts w:ascii="標楷體" w:eastAsia="標楷體" w:hAnsi="標楷體" w:cs="新細明體" w:hint="eastAsia"/>
                <w:color w:val="000000"/>
                <w:sz w:val="26"/>
                <w:szCs w:val="20"/>
              </w:rPr>
              <w:t>或相異之處。</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7. 教師鼓勵學生依</w:t>
            </w:r>
            <w:r w:rsidR="00B47B7B">
              <w:rPr>
                <w:rFonts w:ascii="標楷體" w:eastAsia="標楷體" w:hAnsi="標楷體" w:cs="新細明體"/>
                <w:noProof/>
                <w:color w:val="000000"/>
                <w:sz w:val="26"/>
                <w:szCs w:val="20"/>
              </w:rPr>
              <w:pict w14:anchorId="5D759649">
                <v:shape id="圖片 8" o:spid="_x0000_i1028" type="#_x0000_t75" style="width:9pt;height:13.5pt;visibility:visible;mso-wrap-style:square">
                  <v:imagedata r:id="rId11" o:title=""/>
                </v:shape>
              </w:pict>
            </w:r>
            <w:r>
              <w:rPr>
                <w:rFonts w:ascii="標楷體" w:eastAsia="標楷體" w:hAnsi="標楷體" w:cs="新細明體" w:hint="eastAsia"/>
                <w:color w:val="000000"/>
                <w:sz w:val="26"/>
                <w:szCs w:val="20"/>
              </w:rPr>
              <w:t>、</w:t>
            </w:r>
            <w:r w:rsidR="00BA37FD">
              <w:rPr>
                <w:rFonts w:ascii="標楷體" w:eastAsia="標楷體" w:hAnsi="標楷體" w:cs="新細明體"/>
                <w:noProof/>
                <w:color w:val="000000"/>
                <w:sz w:val="26"/>
                <w:szCs w:val="20"/>
              </w:rPr>
              <w:pict w14:anchorId="03135AF2">
                <v:shape id="圖片 7" o:spid="_x0000_i1029" type="#_x0000_t75" style="width:9pt;height:11.25pt;visibility:visible;mso-wrap-style:square">
                  <v:imagedata r:id="rId12" o:title=""/>
                </v:shape>
              </w:pict>
            </w:r>
            <w:r w:rsidR="00BA37FD">
              <w:rPr>
                <w:rFonts w:ascii="標楷體" w:eastAsia="標楷體" w:hAnsi="標楷體" w:cs="新細明體"/>
                <w:noProof/>
                <w:color w:val="000000"/>
                <w:sz w:val="26"/>
                <w:szCs w:val="20"/>
              </w:rPr>
              <w:pict w14:anchorId="1894A306">
                <v:shape id="圖片 6" o:spid="_x0000_i1030" type="#_x0000_t75" style="width:15pt;height:11.25pt;visibility:visible;mso-wrap-style:square">
                  <v:imagedata r:id="rId13" o:title=""/>
                </v:shape>
              </w:pict>
            </w:r>
            <w:r>
              <w:rPr>
                <w:rFonts w:ascii="標楷體" w:eastAsia="標楷體" w:hAnsi="標楷體" w:cs="新細明體" w:hint="eastAsia"/>
                <w:color w:val="000000"/>
                <w:sz w:val="26"/>
                <w:szCs w:val="20"/>
              </w:rPr>
              <w:t>創作4拍節奏。</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8暖身活動---教師依音樂歌詞情境唱跳一小段，並請學生說出或感受重音的位置。</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9歌曲教學――〈3/4拍〉</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（1）聆聽音樂CD，說出感受。</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（2）朗讀歌詞節奏。</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（3）隨琴聲唱歌詞。</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（4）拍念音符節奏。</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（5）歌唱接力：訓練或評量學生的音準、節奏性與專心度。</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10 .3拍子節拍練習</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11. 3拍子律動</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12. 討論並運用肢體動作拍打三拍子的規律強、弱拍。</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13.以</w:t>
            </w:r>
            <w:r w:rsidR="00BA37FD">
              <w:rPr>
                <w:rFonts w:ascii="標楷體" w:eastAsia="標楷體" w:hAnsi="標楷體" w:cs="新細明體"/>
                <w:noProof/>
                <w:color w:val="000000"/>
                <w:sz w:val="26"/>
                <w:szCs w:val="20"/>
              </w:rPr>
              <w:pict w14:anchorId="193EDDFF">
                <v:shape id="圖片 5" o:spid="_x0000_i1031" type="#_x0000_t75" style="width:29.25pt;height:9pt;visibility:visible;mso-wrap-style:square">
                  <v:imagedata r:id="rId14" o:title=""/>
                </v:shape>
              </w:pict>
            </w:r>
            <w:r>
              <w:rPr>
                <w:rFonts w:ascii="標楷體" w:eastAsia="標楷體" w:hAnsi="標楷體" w:cs="新細明體" w:hint="eastAsia"/>
                <w:color w:val="000000"/>
                <w:sz w:val="26"/>
                <w:szCs w:val="20"/>
              </w:rPr>
              <w:t>節奏，將</w:t>
            </w:r>
            <w:r w:rsidR="00BA37FD">
              <w:rPr>
                <w:rFonts w:ascii="標楷體" w:eastAsia="標楷體" w:hAnsi="標楷體" w:cs="新細明體"/>
                <w:noProof/>
                <w:color w:val="000000"/>
                <w:sz w:val="26"/>
                <w:szCs w:val="20"/>
              </w:rPr>
              <w:pict w14:anchorId="1BD74EB0">
                <v:shape id="圖片 4" o:spid="_x0000_i1032" type="#_x0000_t75" style="width:34.5pt;height:11.25pt;visibility:visible;mso-wrap-style:square">
                  <v:imagedata r:id="rId15" o:title=""/>
                </v:shape>
              </w:pict>
            </w:r>
            <w:r>
              <w:rPr>
                <w:rFonts w:ascii="標楷體" w:eastAsia="標楷體" w:hAnsi="標楷體" w:cs="新細明體" w:hint="eastAsia"/>
                <w:color w:val="000000"/>
                <w:sz w:val="26"/>
                <w:szCs w:val="20"/>
              </w:rPr>
              <w:t>指法吹奏熟練。</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14.引導學生吹奏課本「十個小印地安人」的曲譜。</w:t>
            </w:r>
          </w:p>
          <w:p w:rsidR="003750B4" w:rsidRDefault="00B47B7B">
            <w:pPr>
              <w:spacing w:line="260" w:lineRule="exact"/>
              <w:rPr>
                <w:rFonts w:eastAsiaTheme="minorEastAsia"/>
                <w:sz w:val="20"/>
                <w:szCs w:val="20"/>
              </w:rPr>
            </w:pPr>
            <w:r>
              <w:pict w14:anchorId="013F5EC0">
                <v:shape id="圖片 17" o:spid="_x0000_s1026" type="#_x0000_t75" style="position:absolute;margin-left:29.65pt;margin-top:2.75pt;width:8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6" o:title=""/>
                </v:shape>
              </w:pict>
            </w:r>
            <w:r w:rsidR="003750B4">
              <w:rPr>
                <w:rFonts w:ascii="標楷體" w:eastAsia="標楷體" w:hAnsi="標楷體" w:cs="新細明體" w:hint="eastAsia"/>
                <w:color w:val="000000"/>
                <w:sz w:val="26"/>
                <w:szCs w:val="20"/>
              </w:rPr>
              <w:t>15.高音  直笛教學</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16.分享與表演—</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學生將所習得吹奏歌曲，練習並吹奏表演給家人聆聽，請家人錄音或錄影，並發表吹奏的心得或建議。</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18.完成「小試身手」。</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（1）口頭評量：</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（2）回答與分享。</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19.能將音樂學習與生活情境相連結。例如《小老鼠》</w:t>
            </w:r>
            <w:proofErr w:type="gramStart"/>
            <w:r>
              <w:rPr>
                <w:rFonts w:ascii="標楷體" w:eastAsia="標楷體" w:hAnsi="標楷體" w:cs="新細明體" w:hint="eastAsia"/>
                <w:color w:val="000000"/>
                <w:sz w:val="26"/>
                <w:szCs w:val="20"/>
              </w:rPr>
              <w:t>唸謠</w:t>
            </w:r>
            <w:proofErr w:type="gramEnd"/>
            <w:r>
              <w:rPr>
                <w:rFonts w:ascii="標楷體" w:eastAsia="標楷體" w:hAnsi="標楷體" w:cs="新細明體" w:hint="eastAsia"/>
                <w:color w:val="000000"/>
                <w:sz w:val="26"/>
                <w:szCs w:val="20"/>
              </w:rPr>
              <w:t>，能藉由</w:t>
            </w:r>
            <w:proofErr w:type="gramStart"/>
            <w:r>
              <w:rPr>
                <w:rFonts w:ascii="標楷體" w:eastAsia="標楷體" w:hAnsi="標楷體" w:cs="新細明體" w:hint="eastAsia"/>
                <w:color w:val="000000"/>
                <w:sz w:val="26"/>
                <w:szCs w:val="20"/>
              </w:rPr>
              <w:t>唸謠的語韻寫出</w:t>
            </w:r>
            <w:proofErr w:type="gramEnd"/>
            <w:r>
              <w:rPr>
                <w:rFonts w:ascii="標楷體" w:eastAsia="標楷體" w:hAnsi="標楷體" w:cs="新細明體" w:hint="eastAsia"/>
                <w:color w:val="000000"/>
                <w:sz w:val="26"/>
                <w:szCs w:val="20"/>
              </w:rPr>
              <w:t>此</w:t>
            </w:r>
            <w:proofErr w:type="gramStart"/>
            <w:r>
              <w:rPr>
                <w:rFonts w:ascii="標楷體" w:eastAsia="標楷體" w:hAnsi="標楷體" w:cs="新細明體" w:hint="eastAsia"/>
                <w:color w:val="000000"/>
                <w:sz w:val="26"/>
                <w:szCs w:val="20"/>
              </w:rPr>
              <w:t>唸謠</w:t>
            </w:r>
            <w:proofErr w:type="gramEnd"/>
            <w:r>
              <w:rPr>
                <w:rFonts w:ascii="標楷體" w:eastAsia="標楷體" w:hAnsi="標楷體" w:cs="新細明體" w:hint="eastAsia"/>
                <w:color w:val="000000"/>
                <w:sz w:val="26"/>
                <w:szCs w:val="20"/>
              </w:rPr>
              <w:t>節奏，</w:t>
            </w:r>
            <w:proofErr w:type="gramStart"/>
            <w:r>
              <w:rPr>
                <w:rFonts w:ascii="標楷體" w:eastAsia="標楷體" w:hAnsi="標楷體" w:cs="新細明體" w:hint="eastAsia"/>
                <w:color w:val="000000"/>
                <w:sz w:val="26"/>
                <w:szCs w:val="20"/>
              </w:rPr>
              <w:t>並與習過</w:t>
            </w:r>
            <w:proofErr w:type="gramEnd"/>
            <w:r>
              <w:rPr>
                <w:rFonts w:ascii="標楷體" w:eastAsia="標楷體" w:hAnsi="標楷體" w:cs="新細明體" w:hint="eastAsia"/>
                <w:color w:val="000000"/>
                <w:sz w:val="26"/>
                <w:szCs w:val="20"/>
              </w:rPr>
              <w:t>之舊經驗（</w:t>
            </w:r>
            <w:r w:rsidR="00BA37FD">
              <w:rPr>
                <w:rFonts w:ascii="標楷體" w:eastAsia="標楷體" w:hAnsi="標楷體" w:cs="新細明體"/>
                <w:noProof/>
                <w:color w:val="000000"/>
                <w:sz w:val="26"/>
                <w:szCs w:val="20"/>
              </w:rPr>
              <w:pict w14:anchorId="2DF2819E">
                <v:shape id="圖片 3" o:spid="_x0000_i1033" type="#_x0000_t75" style="width:44.25pt;height:13.5pt;visibility:visible;mso-wrap-style:square">
                  <v:imagedata r:id="rId17" o:title=""/>
                </v:shape>
              </w:pict>
            </w:r>
            <w:r>
              <w:rPr>
                <w:rFonts w:ascii="標楷體" w:eastAsia="標楷體" w:hAnsi="標楷體" w:cs="新細明體" w:hint="eastAsia"/>
                <w:color w:val="000000"/>
                <w:sz w:val="26"/>
                <w:szCs w:val="20"/>
              </w:rPr>
              <w:t>）結合。</w:t>
            </w:r>
          </w:p>
        </w:tc>
        <w:tc>
          <w:tcPr>
            <w:tcW w:w="811" w:type="pct"/>
            <w:vAlign w:val="center"/>
          </w:tcPr>
          <w:p w:rsidR="003750B4" w:rsidRDefault="003750B4">
            <w:pPr>
              <w:spacing w:line="260" w:lineRule="exact"/>
              <w:rPr>
                <w:rFonts w:eastAsiaTheme="minorEastAsia"/>
                <w:bCs/>
                <w:snapToGrid w:val="0"/>
              </w:rPr>
            </w:pPr>
            <w:r>
              <w:rPr>
                <w:rFonts w:ascii="標楷體" w:eastAsia="標楷體" w:hAnsi="標楷體" w:cs="新細明體" w:hint="eastAsia"/>
                <w:bCs/>
                <w:snapToGrid w:val="0"/>
                <w:color w:val="000000"/>
                <w:sz w:val="26"/>
              </w:rPr>
              <w:lastRenderedPageBreak/>
              <w:t>表演評量</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創作評量</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實作評量</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口頭評量</w:t>
            </w:r>
          </w:p>
        </w:tc>
        <w:tc>
          <w:tcPr>
            <w:tcW w:w="1028" w:type="pct"/>
            <w:vAlign w:val="center"/>
          </w:tcPr>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【人權教育】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人E5 欣賞、包容個別差異並尊重自己與他人的權利。</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【性別平等教育】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性E11 培養性別間合宜表達情感的能力。</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【人權教育】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人E3 了解每個人需求的不同，並討論與遵守團體的規則。</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【生涯規劃教育】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涯E7 培養良好的人際互動能力。</w:t>
            </w:r>
          </w:p>
        </w:tc>
      </w:tr>
      <w:tr w:rsidR="003750B4" w:rsidRPr="004F4430" w:rsidTr="00A66460">
        <w:trPr>
          <w:trHeight w:val="1834"/>
        </w:trPr>
        <w:tc>
          <w:tcPr>
            <w:tcW w:w="364" w:type="pct"/>
            <w:vAlign w:val="center"/>
          </w:tcPr>
          <w:p w:rsidR="003750B4" w:rsidRPr="004F4430" w:rsidRDefault="003750B4" w:rsidP="002051F8">
            <w:pPr>
              <w:jc w:val="center"/>
              <w:rPr>
                <w:rFonts w:ascii="標楷體" w:eastAsia="標楷體" w:hAnsi="標楷體"/>
                <w:sz w:val="26"/>
                <w:szCs w:val="26"/>
              </w:rPr>
            </w:pPr>
            <w:r w:rsidRPr="004F4430">
              <w:rPr>
                <w:rFonts w:ascii="標楷體" w:eastAsia="標楷體" w:hAnsi="標楷體"/>
                <w:sz w:val="26"/>
                <w:szCs w:val="26"/>
              </w:rPr>
              <w:t>十五</w:t>
            </w:r>
          </w:p>
        </w:tc>
        <w:tc>
          <w:tcPr>
            <w:tcW w:w="663" w:type="pct"/>
            <w:vAlign w:val="center"/>
          </w:tcPr>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三、音樂美樂地</w:t>
            </w:r>
          </w:p>
          <w:p w:rsidR="003750B4" w:rsidRDefault="003750B4">
            <w:pPr>
              <w:spacing w:line="260" w:lineRule="exact"/>
              <w:jc w:val="center"/>
              <w:rPr>
                <w:rFonts w:eastAsiaTheme="minorEastAsia"/>
                <w:sz w:val="20"/>
                <w:szCs w:val="20"/>
              </w:rPr>
            </w:pPr>
            <w:r>
              <w:rPr>
                <w:rFonts w:ascii="標楷體" w:eastAsia="標楷體" w:hAnsi="標楷體" w:cs="新細明體" w:hint="eastAsia"/>
                <w:color w:val="000000"/>
                <w:sz w:val="26"/>
                <w:szCs w:val="20"/>
              </w:rPr>
              <w:t>2.歌詠春天</w:t>
            </w:r>
          </w:p>
        </w:tc>
        <w:tc>
          <w:tcPr>
            <w:tcW w:w="827" w:type="pct"/>
            <w:gridSpan w:val="2"/>
            <w:tcBorders>
              <w:right w:val="single" w:sz="4" w:space="0" w:color="auto"/>
            </w:tcBorders>
            <w:vAlign w:val="center"/>
          </w:tcPr>
          <w:p w:rsidR="003750B4" w:rsidRDefault="003750B4">
            <w:r>
              <w:rPr>
                <w:rFonts w:ascii="標楷體" w:eastAsia="標楷體" w:hAnsi="標楷體" w:cs="新細明體" w:hint="eastAsia"/>
                <w:color w:val="000000"/>
                <w:sz w:val="26"/>
                <w:szCs w:val="26"/>
              </w:rPr>
              <w:t>藝-E-A2 認識設計思考，理解藝術實踐的意義。</w:t>
            </w:r>
          </w:p>
          <w:p w:rsidR="003750B4" w:rsidRDefault="003750B4">
            <w:r>
              <w:rPr>
                <w:rFonts w:ascii="標楷體" w:eastAsia="標楷體" w:hAnsi="標楷體" w:cs="新細明體" w:hint="eastAsia"/>
                <w:color w:val="000000"/>
                <w:sz w:val="26"/>
                <w:szCs w:val="26"/>
              </w:rPr>
              <w:t>藝-E-B1 理解藝術符號，以表達情意觀點。</w:t>
            </w:r>
          </w:p>
          <w:p w:rsidR="003750B4" w:rsidRDefault="003750B4">
            <w:r>
              <w:rPr>
                <w:rFonts w:ascii="標楷體" w:eastAsia="標楷體" w:hAnsi="標楷體" w:cs="新細明體" w:hint="eastAsia"/>
                <w:color w:val="000000"/>
                <w:sz w:val="26"/>
                <w:szCs w:val="26"/>
              </w:rPr>
              <w:t>藝-E-B3 善用多元感官，察覺感知藝術與生活的關聯，以豐富美感經驗。</w:t>
            </w:r>
          </w:p>
          <w:p w:rsidR="003750B4" w:rsidRDefault="003750B4">
            <w:r>
              <w:rPr>
                <w:rFonts w:ascii="標楷體" w:eastAsia="標楷體" w:hAnsi="標楷體" w:cs="新細明體" w:hint="eastAsia"/>
                <w:color w:val="000000"/>
                <w:sz w:val="26"/>
                <w:szCs w:val="26"/>
              </w:rPr>
              <w:t>藝-E-C2 透過藝術實踐，學習理解他人感</w:t>
            </w:r>
            <w:r>
              <w:rPr>
                <w:rFonts w:ascii="標楷體" w:eastAsia="標楷體" w:hAnsi="標楷體" w:cs="新細明體" w:hint="eastAsia"/>
                <w:color w:val="000000"/>
                <w:sz w:val="26"/>
                <w:szCs w:val="26"/>
              </w:rPr>
              <w:lastRenderedPageBreak/>
              <w:t>受與團隊合作的能力。</w:t>
            </w:r>
          </w:p>
        </w:tc>
        <w:tc>
          <w:tcPr>
            <w:tcW w:w="1307" w:type="pct"/>
            <w:gridSpan w:val="3"/>
            <w:tcBorders>
              <w:left w:val="single" w:sz="4" w:space="0" w:color="auto"/>
            </w:tcBorders>
            <w:vAlign w:val="center"/>
          </w:tcPr>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1.導入活動~~引起動機</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2.歌曲教學――〈春姑娘〉</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3.教師說明：〈春姑娘〉樂譜中有許多的附點四分音符，請學生注意聆聽。</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4.教師依歌曲節奏特性分成三組，由這三組節奏輪流接唱。</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5.認識附點四分音符</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6.教師利用課本音符與附點音符的線條圖，讓學生比較2者之間的不同，並請學生試著說出不同之處為何。</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7.教師延續導入活動之問題，教師提問：「在學校或社區的範圍內，你最想去哪一個角落，讓它變成春天的景象？」讓學生自由</w:t>
            </w:r>
            <w:r>
              <w:rPr>
                <w:rFonts w:ascii="標楷體" w:eastAsia="標楷體" w:hAnsi="標楷體" w:cs="新細明體" w:hint="eastAsia"/>
                <w:color w:val="000000"/>
                <w:sz w:val="26"/>
                <w:szCs w:val="20"/>
              </w:rPr>
              <w:lastRenderedPageBreak/>
              <w:t>發表。</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8.引導動機：教師播放一些相關鈴鼓或三角鐵音樂，請學生聆聽。</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9.學生依自己認知，說明三角鐵或鈴鼓的特性。</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10.鈴鼓認識與練習</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11.三角鐵的認識與練習。</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12.延伸活動</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（1）發表還可以用甚麼方式演奏三角鐵或鈴鼓。</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（2）發表對三角鐵或鈴鼓聲音的特質。</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 xml:space="preserve">（3）拍打擊樂器時，應該注意那些事情。 </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（4）生活中哪有哪物品可代替鈴鼓或三角鐵。</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13教師講解「頑固節奏」的概念。</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14.頑固節奏練習。</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15.頑固節奏發展活動：</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（1）可分組，以不同動作或樂器做合奏。</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（2）可逐次增加不同的節奏、演奏方式合奏。</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（3）發表加上頑固節奏後，與原本歌曲相較，有什麼不同或變化？</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（4）討論其他曲子是否也可如此練習。</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16.認識2分休止符與全休止符。</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17.習唱「休止符」歌曲。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18.「休止符」律動。</w:t>
            </w:r>
          </w:p>
        </w:tc>
        <w:tc>
          <w:tcPr>
            <w:tcW w:w="811" w:type="pct"/>
            <w:vAlign w:val="center"/>
          </w:tcPr>
          <w:p w:rsidR="003750B4" w:rsidRDefault="003750B4">
            <w:pPr>
              <w:spacing w:line="260" w:lineRule="exact"/>
              <w:rPr>
                <w:rFonts w:eastAsiaTheme="minorEastAsia"/>
                <w:bCs/>
                <w:snapToGrid w:val="0"/>
              </w:rPr>
            </w:pPr>
            <w:r>
              <w:rPr>
                <w:rFonts w:ascii="標楷體" w:eastAsia="標楷體" w:hAnsi="標楷體" w:cs="新細明體" w:hint="eastAsia"/>
                <w:bCs/>
                <w:snapToGrid w:val="0"/>
                <w:color w:val="000000"/>
                <w:sz w:val="26"/>
              </w:rPr>
              <w:lastRenderedPageBreak/>
              <w:t>表演評量</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口頭評量</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態度評量</w:t>
            </w:r>
          </w:p>
        </w:tc>
        <w:tc>
          <w:tcPr>
            <w:tcW w:w="1028" w:type="pct"/>
            <w:vAlign w:val="center"/>
          </w:tcPr>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【人權教育】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人E4 表達自己對一個美好世界的想法並聆聽他人的想法。</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人E5 欣賞、包容個別差異並尊重自己與他人的權利。</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環E2 覺知生物生命的美與價值關懷動、植物的生命。</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環E3 了解人與自然和諧共生進而保護重要棲地。</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3750B4" w:rsidRPr="004F4430" w:rsidTr="00A66460">
        <w:trPr>
          <w:trHeight w:val="1685"/>
        </w:trPr>
        <w:tc>
          <w:tcPr>
            <w:tcW w:w="364" w:type="pct"/>
            <w:vAlign w:val="center"/>
          </w:tcPr>
          <w:p w:rsidR="003750B4" w:rsidRPr="004F4430" w:rsidRDefault="003750B4" w:rsidP="002051F8">
            <w:pPr>
              <w:jc w:val="center"/>
              <w:rPr>
                <w:rFonts w:ascii="標楷體" w:eastAsia="標楷體" w:hAnsi="標楷體"/>
                <w:sz w:val="26"/>
                <w:szCs w:val="26"/>
              </w:rPr>
            </w:pPr>
            <w:r w:rsidRPr="004F4430">
              <w:rPr>
                <w:rFonts w:ascii="標楷體" w:eastAsia="標楷體" w:hAnsi="標楷體"/>
                <w:sz w:val="26"/>
                <w:szCs w:val="26"/>
              </w:rPr>
              <w:lastRenderedPageBreak/>
              <w:t>十六</w:t>
            </w:r>
          </w:p>
        </w:tc>
        <w:tc>
          <w:tcPr>
            <w:tcW w:w="663" w:type="pct"/>
            <w:vAlign w:val="center"/>
          </w:tcPr>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三、音樂美樂地</w:t>
            </w:r>
          </w:p>
          <w:p w:rsidR="003750B4" w:rsidRDefault="003750B4">
            <w:pPr>
              <w:spacing w:line="260" w:lineRule="exact"/>
              <w:jc w:val="center"/>
              <w:rPr>
                <w:rFonts w:eastAsiaTheme="minorEastAsia"/>
                <w:sz w:val="20"/>
                <w:szCs w:val="20"/>
              </w:rPr>
            </w:pPr>
            <w:r>
              <w:rPr>
                <w:rFonts w:ascii="標楷體" w:eastAsia="標楷體" w:hAnsi="標楷體" w:cs="新細明體" w:hint="eastAsia"/>
                <w:color w:val="000000"/>
                <w:sz w:val="26"/>
                <w:szCs w:val="20"/>
              </w:rPr>
              <w:t>2.歌詠春天</w:t>
            </w:r>
          </w:p>
        </w:tc>
        <w:tc>
          <w:tcPr>
            <w:tcW w:w="827" w:type="pct"/>
            <w:gridSpan w:val="2"/>
            <w:tcBorders>
              <w:right w:val="single" w:sz="4" w:space="0" w:color="auto"/>
            </w:tcBorders>
            <w:vAlign w:val="center"/>
          </w:tcPr>
          <w:p w:rsidR="003750B4" w:rsidRDefault="003750B4">
            <w:r>
              <w:rPr>
                <w:rFonts w:ascii="標楷體" w:eastAsia="標楷體" w:hAnsi="標楷體" w:cs="新細明體" w:hint="eastAsia"/>
                <w:color w:val="000000"/>
                <w:sz w:val="26"/>
                <w:szCs w:val="26"/>
              </w:rPr>
              <w:t>藝-E-A2 認識設計思考，理解藝術實踐的意義。</w:t>
            </w:r>
          </w:p>
          <w:p w:rsidR="003750B4" w:rsidRDefault="003750B4">
            <w:r>
              <w:rPr>
                <w:rFonts w:ascii="標楷體" w:eastAsia="標楷體" w:hAnsi="標楷體" w:cs="新細明體" w:hint="eastAsia"/>
                <w:color w:val="000000"/>
                <w:sz w:val="26"/>
                <w:szCs w:val="26"/>
              </w:rPr>
              <w:t>藝-E-B1 理解藝術符號，以表達情意觀點。</w:t>
            </w:r>
          </w:p>
          <w:p w:rsidR="003750B4" w:rsidRDefault="003750B4">
            <w:r>
              <w:rPr>
                <w:rFonts w:ascii="標楷體" w:eastAsia="標楷體" w:hAnsi="標楷體" w:cs="新細明體" w:hint="eastAsia"/>
                <w:color w:val="000000"/>
                <w:sz w:val="26"/>
                <w:szCs w:val="26"/>
              </w:rPr>
              <w:t>藝-E-B3 善用多元感官，察覺感知藝術與生活的關聯，以豐富美感經驗。</w:t>
            </w:r>
          </w:p>
          <w:p w:rsidR="003750B4" w:rsidRDefault="003750B4">
            <w:r>
              <w:rPr>
                <w:rFonts w:ascii="標楷體" w:eastAsia="標楷體" w:hAnsi="標楷體" w:cs="新細明體" w:hint="eastAsia"/>
                <w:color w:val="000000"/>
                <w:sz w:val="26"/>
                <w:szCs w:val="26"/>
              </w:rPr>
              <w:t>藝-E-C2 透過藝術實踐，學習理解他人感受與團隊合作的能力。</w:t>
            </w:r>
          </w:p>
        </w:tc>
        <w:tc>
          <w:tcPr>
            <w:tcW w:w="1307" w:type="pct"/>
            <w:gridSpan w:val="3"/>
            <w:tcBorders>
              <w:left w:val="single" w:sz="4" w:space="0" w:color="auto"/>
            </w:tcBorders>
            <w:vAlign w:val="center"/>
          </w:tcPr>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1.引導活動—介紹無言之歌集/春之歌創作背景</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2.樂曲欣賞――〈春之歌〉</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3.討論與總結</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（1）欣賞音樂後，教師在黑板上歸納音樂要素（如旋律、曲風、曲式、節奏、作者、樂器----等），請學生討論並自由發表意見，教師適時回饋引導與總結。</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4介紹鋼琴的外觀（分直立式、平臺式），基本構造（每組有五個黑鍵、七個白鍵所組成，共八十八鍵）、踏板等。</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5 教師將鋼琴外殼打開，展示與介紹內部結構。（由：弦列、音板、支架、鍵盤系統（ 包括： 黑白琴</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鍵和擊弦音棰，共88個琴鍵）、踏板機械</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（包括頂桿和3個腳踏板）和外殼組成。）</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6教師介紹鋼琴中的白鍵與黑鍵組成。</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7.一指神功：以〈小蜜蜂〉一曲，學生用一指神功在鋼琴上彈奏出來。</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8.討論與總結</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9.完成「小試身手」。</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（1）口頭評量：</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（2）回答與分享。</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10. 能將音樂學習與生活情境相連結。例如《春天節奏/毛毛蟲、花朵、溫暖和風、過敏打噴</w:t>
            </w:r>
            <w:r>
              <w:rPr>
                <w:rFonts w:ascii="標楷體" w:eastAsia="標楷體" w:hAnsi="標楷體" w:cs="新細明體" w:hint="eastAsia"/>
                <w:color w:val="000000"/>
                <w:sz w:val="26"/>
                <w:szCs w:val="20"/>
              </w:rPr>
              <w:lastRenderedPageBreak/>
              <w:t>嚏》，能藉由生活中對春天的感受與經驗轉化進而創作音樂節奏。</w:t>
            </w:r>
          </w:p>
          <w:p w:rsidR="003750B4" w:rsidRDefault="003750B4">
            <w:pPr>
              <w:spacing w:line="260" w:lineRule="exact"/>
              <w:rPr>
                <w:rFonts w:eastAsiaTheme="minorEastAsia"/>
              </w:rPr>
            </w:pPr>
            <w:r>
              <w:rPr>
                <w:rFonts w:ascii="標楷體" w:eastAsia="標楷體" w:hAnsi="標楷體" w:cs="新細明體" w:hint="eastAsia"/>
                <w:color w:val="000000"/>
                <w:sz w:val="26"/>
              </w:rPr>
              <w:t>11.複習直笛</w:t>
            </w:r>
            <w:r w:rsidR="00BA37FD">
              <w:rPr>
                <w:rFonts w:ascii="標楷體" w:eastAsia="標楷體" w:hAnsi="標楷體" w:cs="新細明體"/>
                <w:noProof/>
                <w:color w:val="000000"/>
                <w:sz w:val="26"/>
              </w:rPr>
              <w:pict w14:anchorId="68D55C69">
                <v:shape id="圖片 2" o:spid="_x0000_i1034" type="#_x0000_t75" style="width:33pt;height:9pt;visibility:visible;mso-wrap-style:square">
                  <v:imagedata r:id="rId18" o:title=""/>
                </v:shape>
              </w:pict>
            </w:r>
            <w:r>
              <w:rPr>
                <w:rFonts w:ascii="標楷體" w:eastAsia="標楷體" w:hAnsi="標楷體" w:cs="新細明體" w:hint="eastAsia"/>
                <w:color w:val="000000"/>
                <w:sz w:val="26"/>
              </w:rPr>
              <w:t>。</w:t>
            </w:r>
          </w:p>
          <w:p w:rsidR="003750B4" w:rsidRDefault="003750B4">
            <w:pPr>
              <w:spacing w:line="260" w:lineRule="exact"/>
              <w:rPr>
                <w:rFonts w:eastAsiaTheme="minorEastAsia"/>
              </w:rPr>
            </w:pPr>
            <w:r>
              <w:rPr>
                <w:rFonts w:ascii="標楷體" w:eastAsia="標楷體" w:hAnsi="標楷體" w:cs="新細明體" w:hint="eastAsia"/>
                <w:color w:val="000000"/>
                <w:sz w:val="26"/>
              </w:rPr>
              <w:t>12.高音直笛指法教學:第三間高音</w:t>
            </w:r>
            <w:r w:rsidR="00BA37FD">
              <w:rPr>
                <w:rFonts w:ascii="標楷體" w:eastAsia="標楷體" w:hAnsi="標楷體" w:cs="新細明體"/>
                <w:noProof/>
                <w:color w:val="000000"/>
                <w:sz w:val="26"/>
              </w:rPr>
              <w:pict w14:anchorId="5C471B28">
                <v:shape id="圖片 1" o:spid="_x0000_i1035" type="#_x0000_t75" style="width:8.25pt;height:9pt;visibility:visible;mso-wrap-style:square">
                  <v:imagedata r:id="rId19" o:title=""/>
                </v:shape>
              </w:pict>
            </w:r>
            <w:r>
              <w:rPr>
                <w:rFonts w:ascii="標楷體" w:eastAsia="標楷體" w:hAnsi="標楷體" w:cs="新細明體" w:hint="eastAsia"/>
                <w:color w:val="000000"/>
                <w:sz w:val="26"/>
              </w:rPr>
              <w:t xml:space="preserve"> 指法。</w:t>
            </w:r>
          </w:p>
          <w:p w:rsidR="003750B4" w:rsidRDefault="003750B4">
            <w:pPr>
              <w:spacing w:line="260" w:lineRule="exact"/>
              <w:rPr>
                <w:rFonts w:eastAsiaTheme="minorEastAsia"/>
              </w:rPr>
            </w:pPr>
            <w:r>
              <w:rPr>
                <w:rFonts w:ascii="標楷體" w:eastAsia="標楷體" w:hAnsi="標楷體" w:cs="新細明體" w:hint="eastAsia"/>
                <w:color w:val="000000"/>
                <w:sz w:val="26"/>
              </w:rPr>
              <w:t>13.直笛的接力吹奏--正確的運氣、運舌、運指方法，和老師共同合奏。</w:t>
            </w:r>
          </w:p>
          <w:p w:rsidR="003750B4" w:rsidRDefault="003750B4">
            <w:pPr>
              <w:spacing w:line="260" w:lineRule="exact"/>
              <w:rPr>
                <w:rFonts w:eastAsiaTheme="minorEastAsia"/>
              </w:rPr>
            </w:pPr>
            <w:r>
              <w:rPr>
                <w:rFonts w:ascii="標楷體" w:eastAsia="標楷體" w:hAnsi="標楷體" w:cs="新細明體" w:hint="eastAsia"/>
                <w:color w:val="000000"/>
                <w:sz w:val="26"/>
              </w:rPr>
              <w:t>14.吹奏時要彼此注聲部的銜接與和諧感，並以正確的運氣、運舌、運指方法吹奏，氣流不可過重或過輕。</w:t>
            </w:r>
          </w:p>
        </w:tc>
        <w:tc>
          <w:tcPr>
            <w:tcW w:w="811" w:type="pct"/>
            <w:vAlign w:val="center"/>
          </w:tcPr>
          <w:p w:rsidR="003750B4" w:rsidRDefault="003750B4">
            <w:pPr>
              <w:spacing w:line="260" w:lineRule="exact"/>
              <w:rPr>
                <w:rFonts w:eastAsiaTheme="minorEastAsia"/>
                <w:bCs/>
                <w:snapToGrid w:val="0"/>
              </w:rPr>
            </w:pPr>
            <w:r>
              <w:rPr>
                <w:rFonts w:ascii="標楷體" w:eastAsia="標楷體" w:hAnsi="標楷體" w:cs="新細明體" w:hint="eastAsia"/>
                <w:bCs/>
                <w:snapToGrid w:val="0"/>
                <w:color w:val="000000"/>
                <w:sz w:val="26"/>
              </w:rPr>
              <w:lastRenderedPageBreak/>
              <w:t>表演評量</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實際演練</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態度評量</w:t>
            </w:r>
          </w:p>
        </w:tc>
        <w:tc>
          <w:tcPr>
            <w:tcW w:w="1028" w:type="pct"/>
            <w:vAlign w:val="center"/>
          </w:tcPr>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【人權教育】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人E4 表達自己對一個美好世界的想法並聆聽他人的想法。</w:t>
            </w:r>
          </w:p>
          <w:p w:rsidR="003750B4" w:rsidRDefault="003750B4">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人E5 欣賞、包容個別差異並尊重自己與他人的權利。</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環E2 覺知生物生命的美與價值關懷動、植物的生命。</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環E3 了解人與自然和諧共生進而保護重要棲地。</w:t>
            </w:r>
          </w:p>
          <w:p w:rsidR="003750B4" w:rsidRDefault="003750B4">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【品德教育】</w:t>
            </w:r>
          </w:p>
          <w:p w:rsidR="003750B4" w:rsidRDefault="003750B4">
            <w:pPr>
              <w:spacing w:line="260" w:lineRule="exact"/>
              <w:rPr>
                <w:rFonts w:eastAsiaTheme="minorEastAsia"/>
                <w:color w:val="FF0000"/>
                <w:sz w:val="20"/>
                <w:szCs w:val="20"/>
              </w:rPr>
            </w:pPr>
            <w:r>
              <w:rPr>
                <w:rFonts w:ascii="標楷體" w:eastAsia="標楷體" w:hAnsi="標楷體" w:cs="新細明體" w:hint="eastAsia"/>
                <w:color w:val="000000" w:themeColor="text1"/>
                <w:sz w:val="26"/>
                <w:szCs w:val="20"/>
              </w:rPr>
              <w:t>品E3 溝通合作與和諧人際關係</w:t>
            </w:r>
          </w:p>
        </w:tc>
      </w:tr>
      <w:tr w:rsidR="003750B4" w:rsidRPr="004F4430" w:rsidTr="00A66460">
        <w:trPr>
          <w:trHeight w:val="1827"/>
        </w:trPr>
        <w:tc>
          <w:tcPr>
            <w:tcW w:w="364" w:type="pct"/>
            <w:vAlign w:val="center"/>
          </w:tcPr>
          <w:p w:rsidR="003750B4" w:rsidRPr="004F4430" w:rsidRDefault="003750B4" w:rsidP="002051F8">
            <w:pPr>
              <w:jc w:val="center"/>
              <w:rPr>
                <w:rFonts w:ascii="標楷體" w:eastAsia="標楷體" w:hAnsi="標楷體"/>
                <w:sz w:val="26"/>
                <w:szCs w:val="26"/>
              </w:rPr>
            </w:pPr>
            <w:r w:rsidRPr="004F4430">
              <w:rPr>
                <w:rFonts w:ascii="標楷體" w:eastAsia="標楷體" w:hAnsi="標楷體"/>
                <w:sz w:val="26"/>
                <w:szCs w:val="26"/>
              </w:rPr>
              <w:t>十七</w:t>
            </w:r>
          </w:p>
        </w:tc>
        <w:tc>
          <w:tcPr>
            <w:tcW w:w="663" w:type="pct"/>
            <w:vAlign w:val="center"/>
          </w:tcPr>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三、音樂美樂地</w:t>
            </w:r>
          </w:p>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3.山魔王的宮殿</w:t>
            </w:r>
          </w:p>
        </w:tc>
        <w:tc>
          <w:tcPr>
            <w:tcW w:w="827" w:type="pct"/>
            <w:gridSpan w:val="2"/>
            <w:tcBorders>
              <w:right w:val="single" w:sz="4" w:space="0" w:color="auto"/>
            </w:tcBorders>
            <w:vAlign w:val="center"/>
          </w:tcPr>
          <w:p w:rsidR="003750B4" w:rsidRDefault="003750B4">
            <w:r>
              <w:rPr>
                <w:rFonts w:ascii="標楷體" w:eastAsia="標楷體" w:hAnsi="標楷體" w:cs="新細明體" w:hint="eastAsia"/>
                <w:color w:val="000000"/>
                <w:sz w:val="26"/>
                <w:szCs w:val="26"/>
              </w:rPr>
              <w:t>藝-E-A2 認識設計思考，理解藝術實踐的意義。</w:t>
            </w:r>
          </w:p>
          <w:p w:rsidR="003750B4" w:rsidRDefault="003750B4">
            <w:r>
              <w:rPr>
                <w:rFonts w:ascii="標楷體" w:eastAsia="標楷體" w:hAnsi="標楷體" w:cs="新細明體" w:hint="eastAsia"/>
                <w:color w:val="000000"/>
                <w:sz w:val="26"/>
                <w:szCs w:val="26"/>
              </w:rPr>
              <w:t>藝-E-B3 善用多元感官，察覺感知藝術與生活的關聯，以豐富美感經驗。</w:t>
            </w:r>
          </w:p>
          <w:p w:rsidR="003750B4" w:rsidRDefault="003750B4">
            <w:r>
              <w:rPr>
                <w:rFonts w:ascii="標楷體" w:eastAsia="標楷體" w:hAnsi="標楷體" w:cs="新細明體" w:hint="eastAsia"/>
                <w:color w:val="000000"/>
                <w:sz w:val="26"/>
                <w:szCs w:val="26"/>
              </w:rPr>
              <w:t>藝-E-C2 透過藝術實踐，學習理解他人感受與團隊合作的能力。</w:t>
            </w:r>
          </w:p>
        </w:tc>
        <w:tc>
          <w:tcPr>
            <w:tcW w:w="1307" w:type="pct"/>
            <w:gridSpan w:val="3"/>
            <w:tcBorders>
              <w:left w:val="single" w:sz="4" w:space="0" w:color="auto"/>
            </w:tcBorders>
            <w:vAlign w:val="center"/>
          </w:tcPr>
          <w:p w:rsidR="003750B4" w:rsidRDefault="003750B4">
            <w:pPr>
              <w:spacing w:line="260" w:lineRule="exact"/>
              <w:rPr>
                <w:rFonts w:eastAsiaTheme="minorEastAsia"/>
              </w:rPr>
            </w:pPr>
            <w:r>
              <w:rPr>
                <w:rFonts w:ascii="標楷體" w:eastAsia="標楷體" w:hAnsi="標楷體" w:cs="新細明體" w:hint="eastAsia"/>
                <w:color w:val="000000"/>
                <w:sz w:val="26"/>
              </w:rPr>
              <w:t>1.暖身活動/〈山魔王的宮殿〉音樂故事引導。</w:t>
            </w:r>
          </w:p>
          <w:p w:rsidR="003750B4" w:rsidRDefault="003750B4">
            <w:pPr>
              <w:spacing w:line="260" w:lineRule="exact"/>
              <w:rPr>
                <w:rFonts w:eastAsiaTheme="minorEastAsia"/>
              </w:rPr>
            </w:pPr>
            <w:r>
              <w:rPr>
                <w:rFonts w:ascii="標楷體" w:eastAsia="標楷體" w:hAnsi="標楷體" w:cs="新細明體" w:hint="eastAsia"/>
                <w:color w:val="000000"/>
                <w:sz w:val="26"/>
              </w:rPr>
              <w:t>2.音樂欣賞――葛利格〈山魔王的宮殿〉。</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3.統整與發表---欣賞音樂後，教師在黑板上歸納音樂要素（如旋律、曲風、曲式、節奏、作者、樂器等），請學生討論並自由發表意見，教師適時回饋引導與總結。</w:t>
            </w:r>
          </w:p>
          <w:p w:rsidR="003750B4" w:rsidRDefault="003750B4">
            <w:pPr>
              <w:spacing w:line="260" w:lineRule="exact"/>
              <w:rPr>
                <w:rFonts w:eastAsiaTheme="minorEastAsia"/>
                <w:bCs/>
                <w:snapToGrid w:val="0"/>
              </w:rPr>
            </w:pPr>
            <w:r>
              <w:rPr>
                <w:rFonts w:ascii="標楷體" w:eastAsia="標楷體" w:hAnsi="標楷體" w:cs="新細明體" w:hint="eastAsia"/>
                <w:bCs/>
                <w:snapToGrid w:val="0"/>
                <w:color w:val="000000"/>
                <w:sz w:val="26"/>
              </w:rPr>
              <w:t>4.暖身活動-音樂地圖導聆。</w:t>
            </w:r>
          </w:p>
          <w:p w:rsidR="003750B4" w:rsidRDefault="00B47B7B">
            <w:pPr>
              <w:spacing w:line="260" w:lineRule="exact"/>
              <w:rPr>
                <w:rFonts w:eastAsiaTheme="minorEastAsia"/>
                <w:noProof/>
              </w:rPr>
            </w:pPr>
            <w:r>
              <w:pict w14:anchorId="52F81B73">
                <v:rect id="矩形 16" o:spid="_x0000_s1027" style="position:absolute;margin-left:9.2pt;margin-top:1pt;width:17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3At9PBQMAAKIGAAAfAAAAAAAAAAAAAAAAACAC&#10;AABjbGlwYm9hcmQvZHJhd2luZ3MvZHJhd2luZzEueG1sUEsBAi0AFAAGAAgAAAAhAA/aMjTDBAAA&#10;whEAABoAAAAAAAAAAAAAAAAAYgUAAGNsaXBib2FyZC90aGVtZS90aGVtZTEueG1sUEsBAi0AFAAG&#10;AAgAAAAhAJxmRkG7AAAAJAEAACoAAAAAAAAAAAAAAAAAXQoAAGNsaXBib2FyZC9kcmF3aW5ncy9f&#10;cmVscy9kcmF3aW5nMS54bWwucmVsc1BLBQYAAAAABQAFAGcBAABgCwAAAAA=&#10;" fillcolor="white [3201]" strokecolor="#70ad47 [3209]" strokeweight="2pt">
                  <v:textbox>
                    <w:txbxContent>
                      <w:p w:rsidR="002051F8" w:rsidRDefault="00B47B7B">
                        <w:pPr>
                          <w:jc w:val="center"/>
                        </w:pPr>
                        <w:r>
                          <w:rPr>
                            <w:sz w:val="20"/>
                            <w:szCs w:val="20"/>
                          </w:rPr>
                          <w:pict w14:anchorId="1341E92E">
                            <v:shape id="圖片 15" o:spid="_x0000_i1037" type="#_x0000_t75" style="width:156pt;height:42.75pt;visibility:visible;mso-wrap-style:square">
                              <v:imagedata r:id="rId20" o:title=""/>
                            </v:shape>
                          </w:pict>
                        </w:r>
                      </w:p>
                    </w:txbxContent>
                  </v:textbox>
                </v:rect>
              </w:pict>
            </w:r>
          </w:p>
          <w:p w:rsidR="003750B4" w:rsidRDefault="003750B4">
            <w:pPr>
              <w:spacing w:line="260" w:lineRule="exact"/>
              <w:rPr>
                <w:rFonts w:eastAsiaTheme="minorEastAsia"/>
                <w:noProof/>
              </w:rPr>
            </w:pPr>
          </w:p>
          <w:p w:rsidR="003750B4" w:rsidRDefault="003750B4">
            <w:pPr>
              <w:spacing w:line="260" w:lineRule="exact"/>
              <w:rPr>
                <w:rFonts w:eastAsiaTheme="minorEastAsia"/>
                <w:noProof/>
              </w:rPr>
            </w:pPr>
          </w:p>
          <w:p w:rsidR="003750B4" w:rsidRDefault="003750B4">
            <w:pPr>
              <w:spacing w:line="260" w:lineRule="exact"/>
              <w:rPr>
                <w:rFonts w:eastAsiaTheme="minorEastAsia"/>
                <w:bCs/>
                <w:snapToGrid w:val="0"/>
              </w:rPr>
            </w:pPr>
          </w:p>
          <w:p w:rsidR="003750B4" w:rsidRDefault="003750B4">
            <w:pPr>
              <w:spacing w:line="260" w:lineRule="exact"/>
              <w:rPr>
                <w:rFonts w:eastAsiaTheme="minorEastAsia"/>
                <w:bCs/>
                <w:snapToGrid w:val="0"/>
              </w:rPr>
            </w:pPr>
          </w:p>
          <w:p w:rsidR="003750B4" w:rsidRDefault="003750B4">
            <w:pPr>
              <w:spacing w:line="260" w:lineRule="exact"/>
              <w:rPr>
                <w:rFonts w:eastAsiaTheme="minorEastAsia"/>
                <w:bCs/>
                <w:snapToGrid w:val="0"/>
              </w:rPr>
            </w:pPr>
            <w:r>
              <w:rPr>
                <w:rFonts w:ascii="標楷體" w:eastAsia="標楷體" w:hAnsi="標楷體" w:cs="新細明體" w:hint="eastAsia"/>
                <w:color w:val="000000"/>
                <w:sz w:val="26"/>
              </w:rPr>
              <w:t>5.用</w:t>
            </w:r>
            <w:r>
              <w:rPr>
                <w:rFonts w:ascii="標楷體" w:eastAsia="標楷體" w:hAnsi="標楷體" w:cs="新細明體" w:hint="eastAsia"/>
                <w:bCs/>
                <w:color w:val="000000"/>
                <w:sz w:val="26"/>
              </w:rPr>
              <w:t>鈴鼓、三角鐵、木魚</w:t>
            </w:r>
            <w:r>
              <w:rPr>
                <w:rFonts w:ascii="標楷體" w:eastAsia="標楷體" w:hAnsi="標楷體" w:cs="新細明體" w:hint="eastAsia"/>
                <w:bCs/>
                <w:snapToGrid w:val="0"/>
                <w:color w:val="000000"/>
                <w:sz w:val="26"/>
              </w:rPr>
              <w:t>跟著音樂地圖敲奏節奏。</w:t>
            </w:r>
          </w:p>
          <w:p w:rsidR="003750B4" w:rsidRDefault="003750B4">
            <w:pPr>
              <w:spacing w:line="260" w:lineRule="exact"/>
              <w:rPr>
                <w:rFonts w:eastAsiaTheme="minorEastAsia"/>
                <w:sz w:val="20"/>
                <w:szCs w:val="20"/>
              </w:rPr>
            </w:pPr>
            <w:r>
              <w:rPr>
                <w:rFonts w:ascii="標楷體" w:eastAsia="標楷體" w:hAnsi="標楷體" w:cs="新細明體" w:hint="eastAsia"/>
                <w:bCs/>
                <w:snapToGrid w:val="0"/>
                <w:color w:val="000000"/>
                <w:sz w:val="26"/>
                <w:szCs w:val="20"/>
              </w:rPr>
              <w:t>6.統整與分享：敲擊樂器合奏時，應該注意哪些事項？（敲奏在正確位置點、要配合音樂的節</w:t>
            </w:r>
            <w:r>
              <w:rPr>
                <w:rFonts w:ascii="標楷體" w:eastAsia="標楷體" w:hAnsi="標楷體" w:cs="新細明體" w:hint="eastAsia"/>
                <w:bCs/>
                <w:snapToGrid w:val="0"/>
                <w:color w:val="000000"/>
                <w:sz w:val="26"/>
                <w:szCs w:val="20"/>
              </w:rPr>
              <w:lastRenderedPageBreak/>
              <w:t>拍、要注意與他人合奏是否整齊）等。</w:t>
            </w:r>
          </w:p>
        </w:tc>
        <w:tc>
          <w:tcPr>
            <w:tcW w:w="811" w:type="pct"/>
            <w:vAlign w:val="center"/>
          </w:tcPr>
          <w:p w:rsidR="003750B4" w:rsidRDefault="003750B4">
            <w:pPr>
              <w:spacing w:line="260" w:lineRule="exact"/>
              <w:rPr>
                <w:rFonts w:eastAsiaTheme="minorEastAsia"/>
                <w:bCs/>
                <w:snapToGrid w:val="0"/>
              </w:rPr>
            </w:pPr>
            <w:r>
              <w:rPr>
                <w:rFonts w:ascii="標楷體" w:eastAsia="標楷體" w:hAnsi="標楷體" w:cs="新細明體" w:hint="eastAsia"/>
                <w:bCs/>
                <w:snapToGrid w:val="0"/>
                <w:color w:val="000000"/>
                <w:sz w:val="26"/>
              </w:rPr>
              <w:lastRenderedPageBreak/>
              <w:t>表演評量</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態度評量</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節奏評量</w:t>
            </w:r>
          </w:p>
        </w:tc>
        <w:tc>
          <w:tcPr>
            <w:tcW w:w="1028" w:type="pct"/>
            <w:vAlign w:val="center"/>
          </w:tcPr>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【性別平等教育】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性E10 辨識性別刻板的情感表達與人際互動。</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品E1 良好生活習慣與德行。</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品E2 自尊尊人與自愛愛人。</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【生涯規劃教育】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涯E7 培養良好的人際互動能力。</w:t>
            </w:r>
          </w:p>
        </w:tc>
      </w:tr>
      <w:tr w:rsidR="003750B4" w:rsidRPr="004F4430" w:rsidTr="00A66460">
        <w:trPr>
          <w:trHeight w:val="1526"/>
        </w:trPr>
        <w:tc>
          <w:tcPr>
            <w:tcW w:w="364" w:type="pct"/>
            <w:vAlign w:val="center"/>
          </w:tcPr>
          <w:p w:rsidR="003750B4" w:rsidRPr="004F4430" w:rsidRDefault="003750B4" w:rsidP="002051F8">
            <w:pPr>
              <w:jc w:val="center"/>
              <w:rPr>
                <w:rFonts w:ascii="標楷體" w:eastAsia="標楷體" w:hAnsi="標楷體"/>
                <w:sz w:val="26"/>
                <w:szCs w:val="26"/>
              </w:rPr>
            </w:pPr>
            <w:r w:rsidRPr="004F4430">
              <w:rPr>
                <w:rFonts w:ascii="標楷體" w:eastAsia="標楷體" w:hAnsi="標楷體"/>
                <w:sz w:val="26"/>
                <w:szCs w:val="26"/>
              </w:rPr>
              <w:t>十八</w:t>
            </w:r>
          </w:p>
        </w:tc>
        <w:tc>
          <w:tcPr>
            <w:tcW w:w="663" w:type="pct"/>
            <w:vAlign w:val="center"/>
          </w:tcPr>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三、音樂美樂地</w:t>
            </w:r>
          </w:p>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3.山魔王的宮殿</w:t>
            </w:r>
          </w:p>
        </w:tc>
        <w:tc>
          <w:tcPr>
            <w:tcW w:w="827" w:type="pct"/>
            <w:gridSpan w:val="2"/>
            <w:tcBorders>
              <w:right w:val="single" w:sz="4" w:space="0" w:color="auto"/>
            </w:tcBorders>
            <w:vAlign w:val="center"/>
          </w:tcPr>
          <w:p w:rsidR="003750B4" w:rsidRDefault="003750B4">
            <w:r>
              <w:rPr>
                <w:rFonts w:ascii="標楷體" w:eastAsia="標楷體" w:hAnsi="標楷體" w:cs="新細明體" w:hint="eastAsia"/>
                <w:color w:val="000000"/>
                <w:sz w:val="26"/>
                <w:szCs w:val="26"/>
              </w:rPr>
              <w:t>藝-E-A2 認識設計思考，理解藝術實踐的意義。</w:t>
            </w:r>
          </w:p>
          <w:p w:rsidR="003750B4" w:rsidRDefault="003750B4">
            <w:r>
              <w:rPr>
                <w:rFonts w:ascii="標楷體" w:eastAsia="標楷體" w:hAnsi="標楷體" w:cs="新細明體" w:hint="eastAsia"/>
                <w:color w:val="000000"/>
                <w:sz w:val="26"/>
                <w:szCs w:val="26"/>
              </w:rPr>
              <w:t>藝-E-B3 善用多元感官，察覺感知藝術與生活的關聯，以豐富美感經驗。</w:t>
            </w:r>
          </w:p>
          <w:p w:rsidR="003750B4" w:rsidRDefault="003750B4">
            <w:r>
              <w:rPr>
                <w:rFonts w:ascii="標楷體" w:eastAsia="標楷體" w:hAnsi="標楷體" w:cs="新細明體" w:hint="eastAsia"/>
                <w:color w:val="000000"/>
                <w:sz w:val="26"/>
                <w:szCs w:val="26"/>
              </w:rPr>
              <w:t>藝-E-C2 透過藝術實踐，學習理解他人感受與團隊合作的能力。</w:t>
            </w:r>
          </w:p>
        </w:tc>
        <w:tc>
          <w:tcPr>
            <w:tcW w:w="1307" w:type="pct"/>
            <w:gridSpan w:val="3"/>
            <w:tcBorders>
              <w:left w:val="single" w:sz="4" w:space="0" w:color="auto"/>
            </w:tcBorders>
            <w:vAlign w:val="center"/>
          </w:tcPr>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1.暖身活動：教師拍打數種節奏型，請學生跟隨拍打。</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2.創作——我的歌詞我來唱</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（1）學生試著創作填入歌詞。</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（2）教師將各組創作的歌詞展示在黑板，作接唱發表</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（3）全班分組自由表演，並互相觀摩與欣賞，並發表各組優點與感受或意見。</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3. 小組互評表—從動作、創意、節拍、速度、音量和歌詞的創作中，最特別或最令人驚艷之處去發想。</w:t>
            </w:r>
          </w:p>
          <w:p w:rsidR="003750B4" w:rsidRDefault="003750B4">
            <w:pPr>
              <w:spacing w:line="260" w:lineRule="exact"/>
              <w:rPr>
                <w:rFonts w:eastAsiaTheme="minorEastAsia"/>
              </w:rPr>
            </w:pPr>
            <w:r>
              <w:rPr>
                <w:rFonts w:ascii="標楷體" w:eastAsia="標楷體" w:hAnsi="標楷體" w:cs="新細明體" w:hint="eastAsia"/>
                <w:color w:val="000000"/>
                <w:sz w:val="26"/>
              </w:rPr>
              <w:t>4. 分享自己在「歌詞創作」或「律動創作」過程中最好玩、最困難、最有成就感之處。</w:t>
            </w:r>
          </w:p>
          <w:p w:rsidR="003750B4" w:rsidRDefault="003750B4">
            <w:pPr>
              <w:spacing w:line="260" w:lineRule="exact"/>
              <w:rPr>
                <w:rFonts w:eastAsiaTheme="minorEastAsia"/>
              </w:rPr>
            </w:pPr>
            <w:r>
              <w:rPr>
                <w:rFonts w:ascii="標楷體" w:eastAsia="標楷體" w:hAnsi="標楷體" w:cs="新細明體" w:hint="eastAsia"/>
                <w:color w:val="000000"/>
                <w:sz w:val="26"/>
              </w:rPr>
              <w:t>5.直笛暖身練習。</w:t>
            </w:r>
          </w:p>
          <w:p w:rsidR="003750B4" w:rsidRDefault="003750B4">
            <w:pPr>
              <w:spacing w:line="260" w:lineRule="exact"/>
              <w:rPr>
                <w:rFonts w:eastAsiaTheme="minorEastAsia"/>
              </w:rPr>
            </w:pPr>
            <w:r>
              <w:rPr>
                <w:rFonts w:ascii="標楷體" w:eastAsia="標楷體" w:hAnsi="標楷體" w:cs="新細明體" w:hint="eastAsia"/>
                <w:color w:val="000000"/>
                <w:sz w:val="26"/>
              </w:rPr>
              <w:t>6.第四線高音RE指法練習。</w:t>
            </w:r>
          </w:p>
          <w:p w:rsidR="003750B4" w:rsidRDefault="003750B4">
            <w:pPr>
              <w:spacing w:line="260" w:lineRule="exact"/>
              <w:rPr>
                <w:rFonts w:eastAsiaTheme="minorEastAsia"/>
              </w:rPr>
            </w:pPr>
            <w:r>
              <w:rPr>
                <w:rFonts w:ascii="標楷體" w:eastAsia="標楷體" w:hAnsi="標楷體" w:cs="新細明體" w:hint="eastAsia"/>
                <w:color w:val="000000"/>
                <w:sz w:val="26"/>
              </w:rPr>
              <w:t>7.吹奏歌曲〈布穀/德國童謠〉</w:t>
            </w:r>
          </w:p>
          <w:p w:rsidR="003750B4" w:rsidRDefault="003750B4">
            <w:pPr>
              <w:spacing w:line="260" w:lineRule="exact"/>
              <w:rPr>
                <w:rFonts w:eastAsiaTheme="minorEastAsia"/>
              </w:rPr>
            </w:pPr>
            <w:r>
              <w:rPr>
                <w:rFonts w:ascii="標楷體" w:eastAsia="標楷體" w:hAnsi="標楷體" w:cs="新細明體" w:hint="eastAsia"/>
                <w:color w:val="000000"/>
                <w:sz w:val="26"/>
              </w:rPr>
              <w:t>8〈布穀〉曲式分析（A-B-A’三段式），與音樂段落跟段落間的差異處或相似之處 。</w:t>
            </w:r>
          </w:p>
          <w:p w:rsidR="003750B4" w:rsidRDefault="003750B4">
            <w:pPr>
              <w:spacing w:line="260" w:lineRule="exact"/>
              <w:rPr>
                <w:rFonts w:eastAsiaTheme="minorEastAsia"/>
              </w:rPr>
            </w:pPr>
            <w:r>
              <w:rPr>
                <w:rFonts w:ascii="標楷體" w:eastAsia="標楷體" w:hAnsi="標楷體" w:cs="新細明體" w:hint="eastAsia"/>
                <w:color w:val="000000"/>
                <w:sz w:val="26"/>
              </w:rPr>
              <w:t>9.節奏節奏迷宮。</w:t>
            </w:r>
          </w:p>
          <w:p w:rsidR="003750B4" w:rsidRDefault="003750B4">
            <w:pPr>
              <w:spacing w:line="260" w:lineRule="exact"/>
              <w:rPr>
                <w:rFonts w:eastAsiaTheme="minorEastAsia"/>
              </w:rPr>
            </w:pPr>
            <w:r>
              <w:rPr>
                <w:rFonts w:ascii="標楷體" w:eastAsia="標楷體" w:hAnsi="標楷體" w:cs="新細明體" w:hint="eastAsia"/>
                <w:color w:val="000000"/>
                <w:sz w:val="26"/>
              </w:rPr>
              <w:t>（1）拍打「節奏迷宮」中的各節奏型。</w:t>
            </w:r>
          </w:p>
          <w:p w:rsidR="003750B4" w:rsidRDefault="003750B4">
            <w:pPr>
              <w:spacing w:line="260" w:lineRule="exact"/>
              <w:rPr>
                <w:rFonts w:eastAsiaTheme="minorEastAsia"/>
              </w:rPr>
            </w:pPr>
            <w:r>
              <w:rPr>
                <w:rFonts w:ascii="標楷體" w:eastAsia="標楷體" w:hAnsi="標楷體" w:cs="新細明體" w:hint="eastAsia"/>
                <w:color w:val="000000"/>
                <w:sz w:val="26"/>
              </w:rPr>
              <w:t>（2）找出44拍的節奏並完成節奏迷宮。</w:t>
            </w:r>
          </w:p>
        </w:tc>
        <w:tc>
          <w:tcPr>
            <w:tcW w:w="811" w:type="pct"/>
            <w:vAlign w:val="center"/>
          </w:tcPr>
          <w:p w:rsidR="003750B4" w:rsidRDefault="003750B4">
            <w:pPr>
              <w:spacing w:line="260" w:lineRule="exact"/>
              <w:rPr>
                <w:rFonts w:eastAsiaTheme="minorEastAsia"/>
                <w:bCs/>
                <w:snapToGrid w:val="0"/>
              </w:rPr>
            </w:pPr>
            <w:r>
              <w:rPr>
                <w:rFonts w:ascii="標楷體" w:eastAsia="標楷體" w:hAnsi="標楷體" w:cs="新細明體" w:hint="eastAsia"/>
                <w:bCs/>
                <w:snapToGrid w:val="0"/>
                <w:color w:val="000000"/>
                <w:sz w:val="26"/>
              </w:rPr>
              <w:t>表演評量</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實際演練</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態度評量</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節奏評量</w:t>
            </w:r>
          </w:p>
        </w:tc>
        <w:tc>
          <w:tcPr>
            <w:tcW w:w="1028" w:type="pct"/>
            <w:vAlign w:val="center"/>
          </w:tcPr>
          <w:p w:rsidR="003750B4" w:rsidRDefault="003750B4">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【人權教育】</w:t>
            </w:r>
          </w:p>
          <w:p w:rsidR="003750B4" w:rsidRDefault="003750B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人E5 欣賞、包容個別差異並尊重自己與他人的權利。</w:t>
            </w:r>
          </w:p>
          <w:p w:rsidR="003750B4" w:rsidRDefault="003750B4">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3750B4" w:rsidRDefault="003750B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3750B4" w:rsidRPr="004F4430" w:rsidTr="00A66460">
        <w:trPr>
          <w:trHeight w:val="1535"/>
        </w:trPr>
        <w:tc>
          <w:tcPr>
            <w:tcW w:w="364" w:type="pct"/>
            <w:vAlign w:val="center"/>
          </w:tcPr>
          <w:p w:rsidR="003750B4" w:rsidRPr="004F4430" w:rsidRDefault="003750B4" w:rsidP="002051F8">
            <w:pPr>
              <w:jc w:val="center"/>
              <w:rPr>
                <w:rFonts w:ascii="標楷體" w:eastAsia="標楷體" w:hAnsi="標楷體"/>
                <w:sz w:val="26"/>
                <w:szCs w:val="26"/>
              </w:rPr>
            </w:pPr>
            <w:r w:rsidRPr="004F4430">
              <w:rPr>
                <w:rFonts w:ascii="標楷體" w:eastAsia="標楷體" w:hAnsi="標楷體"/>
                <w:sz w:val="26"/>
                <w:szCs w:val="26"/>
              </w:rPr>
              <w:lastRenderedPageBreak/>
              <w:t>十九</w:t>
            </w:r>
          </w:p>
        </w:tc>
        <w:tc>
          <w:tcPr>
            <w:tcW w:w="663" w:type="pct"/>
            <w:vAlign w:val="center"/>
          </w:tcPr>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三、音樂美樂地</w:t>
            </w:r>
          </w:p>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3.山魔王的宮殿</w:t>
            </w:r>
          </w:p>
        </w:tc>
        <w:tc>
          <w:tcPr>
            <w:tcW w:w="824" w:type="pct"/>
            <w:tcBorders>
              <w:right w:val="single" w:sz="4" w:space="0" w:color="auto"/>
            </w:tcBorders>
            <w:vAlign w:val="center"/>
          </w:tcPr>
          <w:p w:rsidR="003750B4" w:rsidRDefault="003750B4">
            <w:r>
              <w:rPr>
                <w:rFonts w:ascii="標楷體" w:eastAsia="標楷體" w:hAnsi="標楷體" w:cs="新細明體" w:hint="eastAsia"/>
                <w:color w:val="000000"/>
                <w:sz w:val="26"/>
                <w:szCs w:val="26"/>
              </w:rPr>
              <w:t>藝-E-A2 認識設計思考，理解藝術實踐的意義。</w:t>
            </w:r>
          </w:p>
          <w:p w:rsidR="003750B4" w:rsidRDefault="003750B4">
            <w:r>
              <w:rPr>
                <w:rFonts w:ascii="標楷體" w:eastAsia="標楷體" w:hAnsi="標楷體" w:cs="新細明體" w:hint="eastAsia"/>
                <w:color w:val="000000"/>
                <w:sz w:val="26"/>
                <w:szCs w:val="26"/>
              </w:rPr>
              <w:t>藝-E-B3 善用多元感官，察覺感知藝術與生活的關聯，以豐富美感經驗。</w:t>
            </w:r>
          </w:p>
        </w:tc>
        <w:tc>
          <w:tcPr>
            <w:tcW w:w="1310" w:type="pct"/>
            <w:gridSpan w:val="4"/>
            <w:tcBorders>
              <w:left w:val="single" w:sz="4" w:space="0" w:color="auto"/>
            </w:tcBorders>
            <w:vAlign w:val="center"/>
          </w:tcPr>
          <w:p w:rsidR="003750B4" w:rsidRDefault="003750B4">
            <w:pPr>
              <w:spacing w:line="260" w:lineRule="exact"/>
              <w:rPr>
                <w:rFonts w:eastAsiaTheme="minorEastAsia"/>
              </w:rPr>
            </w:pPr>
            <w:r>
              <w:rPr>
                <w:rFonts w:ascii="標楷體" w:eastAsia="標楷體" w:hAnsi="標楷體" w:cs="新細明體" w:hint="eastAsia"/>
                <w:color w:val="000000"/>
                <w:sz w:val="26"/>
              </w:rPr>
              <w:t>1.歌曲教學――〈魔法音樂家〉</w:t>
            </w:r>
          </w:p>
          <w:p w:rsidR="003750B4" w:rsidRDefault="003750B4">
            <w:pPr>
              <w:spacing w:line="260" w:lineRule="exact"/>
              <w:rPr>
                <w:rFonts w:eastAsiaTheme="minorEastAsia"/>
              </w:rPr>
            </w:pPr>
            <w:r>
              <w:rPr>
                <w:rFonts w:ascii="標楷體" w:eastAsia="標楷體" w:hAnsi="標楷體" w:cs="新細明體" w:hint="eastAsia"/>
                <w:color w:val="000000"/>
                <w:sz w:val="26"/>
              </w:rPr>
              <w:t>2.歌曲律動。</w:t>
            </w:r>
          </w:p>
          <w:p w:rsidR="003750B4" w:rsidRDefault="003750B4">
            <w:pPr>
              <w:spacing w:line="260" w:lineRule="exact"/>
              <w:rPr>
                <w:rFonts w:eastAsiaTheme="minorEastAsia"/>
              </w:rPr>
            </w:pPr>
            <w:r>
              <w:rPr>
                <w:rFonts w:ascii="標楷體" w:eastAsia="標楷體" w:hAnsi="標楷體" w:cs="新細明體" w:hint="eastAsia"/>
                <w:color w:val="000000"/>
                <w:sz w:val="26"/>
              </w:rPr>
              <w:t>3.認識下加2間低音SI。</w:t>
            </w:r>
          </w:p>
          <w:p w:rsidR="003750B4" w:rsidRDefault="003750B4">
            <w:pPr>
              <w:spacing w:line="260" w:lineRule="exact"/>
              <w:rPr>
                <w:rFonts w:eastAsiaTheme="minorEastAsia"/>
              </w:rPr>
            </w:pPr>
            <w:r>
              <w:rPr>
                <w:rFonts w:ascii="標楷體" w:eastAsia="標楷體" w:hAnsi="標楷體" w:cs="新細明體" w:hint="eastAsia"/>
                <w:color w:val="000000"/>
                <w:sz w:val="26"/>
              </w:rPr>
              <w:t>4.低音SI視唱練習。</w:t>
            </w:r>
          </w:p>
          <w:p w:rsidR="003750B4" w:rsidRDefault="003750B4">
            <w:pPr>
              <w:spacing w:line="260" w:lineRule="exact"/>
              <w:rPr>
                <w:rFonts w:eastAsiaTheme="minorEastAsia"/>
              </w:rPr>
            </w:pPr>
            <w:r>
              <w:rPr>
                <w:rFonts w:ascii="標楷體" w:eastAsia="標楷體" w:hAnsi="標楷體" w:cs="新細明體" w:hint="eastAsia"/>
                <w:color w:val="000000"/>
                <w:sz w:val="26"/>
              </w:rPr>
              <w:t>5.小小作曲家—以2個雙八分音符做</w:t>
            </w:r>
            <w:r>
              <w:rPr>
                <w:rFonts w:ascii="標楷體" w:eastAsia="標楷體" w:hAnsi="標楷體" w:cs="新細明體" w:hint="eastAsia"/>
                <w:snapToGrid w:val="0"/>
                <w:color w:val="000000"/>
                <w:sz w:val="26"/>
              </w:rPr>
              <w:t>簡易創作旋律曲調。</w:t>
            </w:r>
          </w:p>
          <w:p w:rsidR="003750B4" w:rsidRDefault="003750B4">
            <w:pPr>
              <w:spacing w:line="260" w:lineRule="exact"/>
              <w:rPr>
                <w:rFonts w:eastAsiaTheme="minorEastAsia"/>
              </w:rPr>
            </w:pPr>
            <w:r>
              <w:rPr>
                <w:rFonts w:ascii="標楷體" w:eastAsia="標楷體" w:hAnsi="標楷體" w:cs="新細明體" w:hint="eastAsia"/>
                <w:color w:val="000000"/>
                <w:sz w:val="26"/>
              </w:rPr>
              <w:t>6.聆聽2首舒曼鋼琴作品〈兒童鋼琴曲集〉/〈騎兵之歌〉/〈迷孃〉，勾選其音樂特質。</w:t>
            </w:r>
          </w:p>
          <w:p w:rsidR="003750B4" w:rsidRDefault="003750B4">
            <w:pPr>
              <w:spacing w:line="260" w:lineRule="exact"/>
              <w:rPr>
                <w:rFonts w:eastAsiaTheme="minorEastAsia"/>
              </w:rPr>
            </w:pPr>
            <w:r>
              <w:rPr>
                <w:rFonts w:ascii="標楷體" w:eastAsia="標楷體" w:hAnsi="標楷體" w:cs="新細明體" w:hint="eastAsia"/>
                <w:color w:val="000000"/>
                <w:sz w:val="26"/>
              </w:rPr>
              <w:t>7.完成「小試身手」。</w:t>
            </w:r>
          </w:p>
          <w:p w:rsidR="003750B4" w:rsidRDefault="003750B4">
            <w:pPr>
              <w:spacing w:line="260" w:lineRule="exact"/>
              <w:rPr>
                <w:rFonts w:eastAsiaTheme="minorEastAsia"/>
              </w:rPr>
            </w:pPr>
            <w:r>
              <w:rPr>
                <w:rFonts w:ascii="標楷體" w:eastAsia="標楷體" w:hAnsi="標楷體" w:cs="新細明體" w:hint="eastAsia"/>
                <w:color w:val="000000"/>
                <w:sz w:val="26"/>
              </w:rPr>
              <w:t>（1）口頭評量。</w:t>
            </w:r>
          </w:p>
          <w:p w:rsidR="003750B4" w:rsidRDefault="003750B4">
            <w:pPr>
              <w:spacing w:line="260" w:lineRule="exact"/>
              <w:rPr>
                <w:rFonts w:eastAsiaTheme="minorEastAsia"/>
              </w:rPr>
            </w:pPr>
            <w:r>
              <w:rPr>
                <w:rFonts w:ascii="標楷體" w:eastAsia="標楷體" w:hAnsi="標楷體" w:cs="新細明體" w:hint="eastAsia"/>
                <w:color w:val="000000"/>
                <w:sz w:val="26"/>
              </w:rPr>
              <w:t>（2）回答與分享。</w:t>
            </w:r>
          </w:p>
        </w:tc>
        <w:tc>
          <w:tcPr>
            <w:tcW w:w="811" w:type="pct"/>
            <w:vAlign w:val="center"/>
          </w:tcPr>
          <w:p w:rsidR="003750B4" w:rsidRDefault="003750B4">
            <w:pPr>
              <w:spacing w:line="260" w:lineRule="exact"/>
              <w:rPr>
                <w:rFonts w:eastAsiaTheme="minorEastAsia"/>
                <w:bCs/>
                <w:snapToGrid w:val="0"/>
              </w:rPr>
            </w:pPr>
            <w:r>
              <w:rPr>
                <w:rFonts w:ascii="標楷體" w:eastAsia="標楷體" w:hAnsi="標楷體" w:cs="新細明體" w:hint="eastAsia"/>
                <w:bCs/>
                <w:snapToGrid w:val="0"/>
                <w:color w:val="000000"/>
                <w:sz w:val="26"/>
              </w:rPr>
              <w:t>表演評量</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實作演練</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態度評量</w:t>
            </w:r>
            <w:r>
              <w:rPr>
                <w:rFonts w:ascii="標楷體" w:eastAsia="標楷體" w:hAnsi="標楷體" w:cs="新細明體" w:hint="eastAsia"/>
                <w:bCs/>
                <w:snapToGrid w:val="0"/>
                <w:color w:val="000000" w:themeColor="text1"/>
                <w:sz w:val="26"/>
              </w:rPr>
              <w:t>、</w:t>
            </w:r>
            <w:r>
              <w:rPr>
                <w:rFonts w:ascii="標楷體" w:eastAsia="標楷體" w:hAnsi="標楷體" w:cs="新細明體" w:hint="eastAsia"/>
                <w:bCs/>
                <w:snapToGrid w:val="0"/>
                <w:color w:val="000000"/>
                <w:sz w:val="26"/>
              </w:rPr>
              <w:t>創作評量</w:t>
            </w:r>
          </w:p>
        </w:tc>
        <w:tc>
          <w:tcPr>
            <w:tcW w:w="1028" w:type="pct"/>
            <w:vAlign w:val="center"/>
          </w:tcPr>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品E2 自尊尊人與自愛愛人。</w:t>
            </w:r>
          </w:p>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t>【生涯規劃教育】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涯E7 培養良好的人際互動能力。</w:t>
            </w:r>
          </w:p>
        </w:tc>
      </w:tr>
      <w:tr w:rsidR="003750B4" w:rsidRPr="004F4430" w:rsidTr="00A66460">
        <w:trPr>
          <w:trHeight w:val="1185"/>
        </w:trPr>
        <w:tc>
          <w:tcPr>
            <w:tcW w:w="364" w:type="pct"/>
            <w:vAlign w:val="center"/>
          </w:tcPr>
          <w:p w:rsidR="003750B4" w:rsidRPr="004F4430" w:rsidRDefault="003750B4" w:rsidP="002051F8">
            <w:pPr>
              <w:jc w:val="center"/>
              <w:rPr>
                <w:rFonts w:ascii="標楷體" w:eastAsia="標楷體" w:hAnsi="標楷體"/>
                <w:sz w:val="26"/>
                <w:szCs w:val="26"/>
              </w:rPr>
            </w:pPr>
            <w:r w:rsidRPr="004F4430">
              <w:rPr>
                <w:rFonts w:ascii="標楷體" w:eastAsia="標楷體" w:hAnsi="標楷體"/>
                <w:sz w:val="26"/>
                <w:szCs w:val="26"/>
              </w:rPr>
              <w:t>二十</w:t>
            </w:r>
          </w:p>
        </w:tc>
        <w:tc>
          <w:tcPr>
            <w:tcW w:w="663" w:type="pct"/>
            <w:vAlign w:val="center"/>
          </w:tcPr>
          <w:p w:rsidR="003750B4" w:rsidRDefault="003750B4">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四、統整課程</w:t>
            </w:r>
          </w:p>
          <w:p w:rsidR="003750B4" w:rsidRDefault="003750B4">
            <w:pPr>
              <w:spacing w:line="260" w:lineRule="exact"/>
              <w:jc w:val="center"/>
              <w:rPr>
                <w:rFonts w:eastAsiaTheme="minorEastAsia"/>
                <w:sz w:val="20"/>
                <w:szCs w:val="20"/>
              </w:rPr>
            </w:pPr>
            <w:r>
              <w:rPr>
                <w:rFonts w:ascii="標楷體" w:eastAsia="標楷體" w:hAnsi="標楷體" w:cs="新細明體" w:hint="eastAsia"/>
                <w:color w:val="000000"/>
                <w:sz w:val="26"/>
                <w:szCs w:val="20"/>
              </w:rPr>
              <w:t>無所不在的美感</w:t>
            </w:r>
          </w:p>
        </w:tc>
        <w:tc>
          <w:tcPr>
            <w:tcW w:w="824" w:type="pct"/>
            <w:tcBorders>
              <w:right w:val="single" w:sz="4" w:space="0" w:color="auto"/>
            </w:tcBorders>
            <w:vAlign w:val="center"/>
          </w:tcPr>
          <w:p w:rsidR="003750B4" w:rsidRDefault="003750B4">
            <w:r>
              <w:rPr>
                <w:rFonts w:ascii="標楷體" w:eastAsia="標楷體" w:hAnsi="標楷體" w:cs="新細明體" w:hint="eastAsia"/>
                <w:color w:val="000000"/>
                <w:sz w:val="26"/>
                <w:szCs w:val="26"/>
              </w:rPr>
              <w:t>藝-E-A1 參與藝術活動，探索生活美感。</w:t>
            </w:r>
          </w:p>
          <w:p w:rsidR="003750B4" w:rsidRDefault="003750B4">
            <w:r>
              <w:rPr>
                <w:rFonts w:ascii="標楷體" w:eastAsia="標楷體" w:hAnsi="標楷體" w:cs="新細明體" w:hint="eastAsia"/>
                <w:color w:val="000000"/>
                <w:sz w:val="26"/>
                <w:szCs w:val="26"/>
              </w:rPr>
              <w:t>藝-E-B3 善用多元感官，察覺感知藝術與生活的關聯，以豐富美感經驗。</w:t>
            </w:r>
          </w:p>
        </w:tc>
        <w:tc>
          <w:tcPr>
            <w:tcW w:w="1310" w:type="pct"/>
            <w:gridSpan w:val="4"/>
            <w:tcBorders>
              <w:left w:val="single" w:sz="4" w:space="0" w:color="auto"/>
            </w:tcBorders>
            <w:vAlign w:val="center"/>
          </w:tcPr>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1教師彈奏或播放音樂，請學生聆聽辨別『對稱』、『連續』、『漸層』的旋律，並請同學說出旋律的屬性。</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2教師請同學說一說：這些旋律帶給學生有什麼樣的感覺？</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3學生自由回答。</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4請學生觀察課文中的動作，試著簡單表演出來，如：</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(1)波浪舞</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(2)手指舞</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(3)肢體萬花筒</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5教師引導學生，簡單表演生活中的動作或物品，含有『對稱』、『連續』、『漸層』的肢體動作。</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6學生個人自由發表或和同學合作表演並分享感受。</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7教師引導學生製作對稱造形要素的特徵、構成與美感的禪繞畫。</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8學生彼此觀摩作品，並分享感</w:t>
            </w:r>
            <w:r>
              <w:rPr>
                <w:rFonts w:ascii="標楷體" w:eastAsia="標楷體" w:hAnsi="標楷體" w:cs="新細明體" w:hint="eastAsia"/>
                <w:color w:val="000000"/>
                <w:sz w:val="26"/>
                <w:szCs w:val="20"/>
              </w:rPr>
              <w:lastRenderedPageBreak/>
              <w:t>受。</w:t>
            </w:r>
          </w:p>
        </w:tc>
        <w:tc>
          <w:tcPr>
            <w:tcW w:w="811" w:type="pct"/>
            <w:vAlign w:val="center"/>
          </w:tcPr>
          <w:p w:rsidR="003750B4" w:rsidRDefault="003750B4">
            <w:pPr>
              <w:spacing w:line="260" w:lineRule="exact"/>
              <w:rPr>
                <w:rFonts w:eastAsiaTheme="minorEastAsia"/>
                <w:sz w:val="20"/>
                <w:szCs w:val="20"/>
                <w:bdr w:val="single" w:sz="4" w:space="0" w:color="auto" w:frame="1"/>
              </w:rPr>
            </w:pPr>
            <w:r>
              <w:rPr>
                <w:rFonts w:ascii="標楷體" w:eastAsia="標楷體" w:hAnsi="標楷體" w:cs="新細明體" w:hint="eastAsia"/>
                <w:color w:val="000000"/>
                <w:sz w:val="26"/>
                <w:szCs w:val="20"/>
                <w:bdr w:val="single" w:sz="4" w:space="0" w:color="auto" w:frame="1"/>
              </w:rPr>
              <w:lastRenderedPageBreak/>
              <w:t>視覺</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口頭評量：</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能欣賞視覺藝術中的對稱、反覆、漸層的美感。</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實作評量：完成禪繞畫。</w:t>
            </w:r>
          </w:p>
          <w:p w:rsidR="003750B4" w:rsidRDefault="003750B4">
            <w:pPr>
              <w:spacing w:line="260" w:lineRule="exact"/>
              <w:rPr>
                <w:rFonts w:eastAsiaTheme="minorEastAsia"/>
                <w:sz w:val="20"/>
                <w:szCs w:val="20"/>
                <w:bdr w:val="single" w:sz="4" w:space="0" w:color="auto" w:frame="1"/>
              </w:rPr>
            </w:pPr>
            <w:r>
              <w:rPr>
                <w:rFonts w:ascii="標楷體" w:eastAsia="標楷體" w:hAnsi="標楷體" w:cs="新細明體" w:hint="eastAsia"/>
                <w:color w:val="000000"/>
                <w:sz w:val="26"/>
                <w:szCs w:val="20"/>
                <w:bdr w:val="single" w:sz="4" w:space="0" w:color="auto" w:frame="1"/>
              </w:rPr>
              <w:t>表演</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實作評量：</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能設計、表演生活中含有「對稱」、「反</w:t>
            </w:r>
          </w:p>
          <w:p w:rsidR="003750B4" w:rsidRDefault="003750B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覆」、「漸層」的動作。</w:t>
            </w:r>
          </w:p>
          <w:p w:rsidR="003750B4" w:rsidRDefault="003750B4">
            <w:pPr>
              <w:spacing w:line="260" w:lineRule="exact"/>
              <w:rPr>
                <w:rFonts w:eastAsiaTheme="minorEastAsia"/>
                <w:sz w:val="20"/>
                <w:szCs w:val="20"/>
                <w:bdr w:val="single" w:sz="4" w:space="0" w:color="auto" w:frame="1"/>
              </w:rPr>
            </w:pPr>
            <w:r>
              <w:rPr>
                <w:rFonts w:ascii="標楷體" w:eastAsia="標楷體" w:hAnsi="標楷體" w:cs="新細明體" w:hint="eastAsia"/>
                <w:color w:val="000000"/>
                <w:sz w:val="26"/>
                <w:szCs w:val="20"/>
                <w:bdr w:val="single" w:sz="4" w:space="0" w:color="auto" w:frame="1"/>
              </w:rPr>
              <w:t>音樂</w:t>
            </w:r>
          </w:p>
          <w:p w:rsidR="003750B4" w:rsidRDefault="003750B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1實作評量：</w:t>
            </w:r>
          </w:p>
          <w:p w:rsidR="003750B4" w:rsidRDefault="003750B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 能演唱〈兩隻老虎〉、〈無所不在的美〉</w:t>
            </w:r>
          </w:p>
          <w:p w:rsidR="003750B4" w:rsidRDefault="003750B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樂曲。</w:t>
            </w:r>
          </w:p>
          <w:p w:rsidR="003750B4" w:rsidRDefault="003750B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 能演唱出rit.漸慢的效果。</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2 口頭評量：能說出樂曲中含有反覆、對稱、漸層的音型。</w:t>
            </w:r>
          </w:p>
        </w:tc>
        <w:tc>
          <w:tcPr>
            <w:tcW w:w="1028" w:type="pct"/>
            <w:vAlign w:val="center"/>
          </w:tcPr>
          <w:p w:rsidR="003750B4" w:rsidRDefault="003750B4">
            <w:pPr>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【生命教育】</w:t>
            </w:r>
          </w:p>
          <w:p w:rsidR="003750B4" w:rsidRDefault="003750B4">
            <w:pPr>
              <w:spacing w:line="260" w:lineRule="exact"/>
              <w:rPr>
                <w:rFonts w:eastAsiaTheme="minorEastAsia"/>
                <w:sz w:val="20"/>
                <w:szCs w:val="20"/>
              </w:rPr>
            </w:pPr>
            <w:r>
              <w:rPr>
                <w:rFonts w:ascii="標楷體" w:eastAsia="標楷體" w:hAnsi="標楷體" w:cs="新細明體" w:hint="eastAsia"/>
                <w:color w:val="000000"/>
                <w:sz w:val="26"/>
                <w:szCs w:val="20"/>
              </w:rPr>
              <w:t>生E13 生活中的美感經驗。</w:t>
            </w:r>
          </w:p>
        </w:tc>
      </w:tr>
    </w:tbl>
    <w:p w:rsidR="00C576CF" w:rsidRPr="004F4430" w:rsidRDefault="00C576CF" w:rsidP="00C576CF">
      <w:pPr>
        <w:rPr>
          <w:rFonts w:ascii="標楷體" w:eastAsia="標楷體" w:hAnsi="標楷體"/>
          <w:sz w:val="28"/>
          <w:szCs w:val="28"/>
        </w:rPr>
      </w:pPr>
      <w:r w:rsidRPr="004F4430">
        <w:rPr>
          <w:rFonts w:ascii="標楷體" w:eastAsia="標楷體" w:hAnsi="標楷體" w:hint="eastAsia"/>
          <w:sz w:val="28"/>
          <w:szCs w:val="28"/>
        </w:rPr>
        <w:t>註:</w:t>
      </w:r>
    </w:p>
    <w:p w:rsidR="00C576CF" w:rsidRPr="004F4430" w:rsidRDefault="00C576CF" w:rsidP="00C576CF">
      <w:pPr>
        <w:pStyle w:val="af8"/>
        <w:numPr>
          <w:ilvl w:val="0"/>
          <w:numId w:val="6"/>
        </w:numPr>
        <w:rPr>
          <w:rFonts w:ascii="標楷體" w:eastAsia="標楷體" w:hAnsi="標楷體"/>
          <w:sz w:val="28"/>
          <w:szCs w:val="28"/>
        </w:rPr>
      </w:pPr>
      <w:r w:rsidRPr="004F4430">
        <w:rPr>
          <w:rFonts w:ascii="標楷體" w:eastAsia="標楷體" w:hAnsi="標楷體" w:hint="eastAsia"/>
          <w:sz w:val="28"/>
          <w:szCs w:val="28"/>
        </w:rPr>
        <w:t>本表格係依〈國民中學及國民小學課程計畫備查作業參考原則〉設計而成。</w:t>
      </w:r>
    </w:p>
    <w:p w:rsidR="00302F95" w:rsidRPr="004F4430" w:rsidRDefault="00C576CF" w:rsidP="00C576CF">
      <w:pPr>
        <w:pStyle w:val="af8"/>
        <w:numPr>
          <w:ilvl w:val="0"/>
          <w:numId w:val="6"/>
        </w:numPr>
        <w:rPr>
          <w:rFonts w:ascii="標楷體" w:eastAsia="標楷體" w:hAnsi="標楷體"/>
          <w:sz w:val="28"/>
          <w:szCs w:val="28"/>
        </w:rPr>
      </w:pPr>
      <w:r w:rsidRPr="004F4430">
        <w:rPr>
          <w:rFonts w:ascii="標楷體" w:eastAsia="標楷體" w:hAnsi="標楷體" w:hint="eastAsia"/>
          <w:sz w:val="28"/>
          <w:szCs w:val="28"/>
        </w:rPr>
        <w:t>計畫可依實際教學進度填列，週次得合併填列。</w:t>
      </w:r>
    </w:p>
    <w:p w:rsidR="00302F95" w:rsidRPr="004F4430" w:rsidRDefault="00302F95" w:rsidP="007C5EB7">
      <w:pPr>
        <w:rPr>
          <w:rFonts w:ascii="標楷體" w:eastAsia="標楷體" w:hAnsi="標楷體"/>
          <w:sz w:val="28"/>
          <w:szCs w:val="28"/>
        </w:rPr>
      </w:pPr>
    </w:p>
    <w:sectPr w:rsidR="00302F95" w:rsidRPr="004F4430" w:rsidSect="002051F8">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134" w:right="1134" w:bottom="1134" w:left="1134" w:header="851"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B7B" w:rsidRDefault="00B47B7B" w:rsidP="001E09F9">
      <w:r>
        <w:separator/>
      </w:r>
    </w:p>
  </w:endnote>
  <w:endnote w:type="continuationSeparator" w:id="0">
    <w:p w:rsidR="00B47B7B" w:rsidRDefault="00B47B7B"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7FD" w:rsidRDefault="00BA37F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566853"/>
      <w:docPartObj>
        <w:docPartGallery w:val="Page Numbers (Bottom of Page)"/>
        <w:docPartUnique/>
      </w:docPartObj>
    </w:sdtPr>
    <w:sdtEndPr/>
    <w:sdtContent>
      <w:p w:rsidR="002051F8" w:rsidRDefault="0071587F">
        <w:pPr>
          <w:pStyle w:val="a6"/>
          <w:jc w:val="center"/>
        </w:pPr>
        <w:proofErr w:type="gramStart"/>
        <w:r w:rsidRPr="0071587F">
          <w:rPr>
            <w:rFonts w:hint="eastAsia"/>
          </w:rPr>
          <w:t>三</w:t>
        </w:r>
        <w:proofErr w:type="gramEnd"/>
        <w:r w:rsidRPr="0071587F">
          <w:rPr>
            <w:rFonts w:hint="eastAsia"/>
          </w:rPr>
          <w:t>年級藝術領域學習課程計畫，第</w:t>
        </w:r>
        <w:r w:rsidR="002051F8">
          <w:fldChar w:fldCharType="begin"/>
        </w:r>
        <w:r w:rsidR="002051F8">
          <w:instrText>PAGE   \* MERGEFORMAT</w:instrText>
        </w:r>
        <w:r w:rsidR="002051F8">
          <w:fldChar w:fldCharType="separate"/>
        </w:r>
        <w:r w:rsidRPr="0071587F">
          <w:rPr>
            <w:noProof/>
            <w:lang w:val="zh-TW"/>
          </w:rPr>
          <w:t>1</w:t>
        </w:r>
        <w:r w:rsidR="002051F8">
          <w:fldChar w:fldCharType="end"/>
        </w:r>
        <w:r>
          <w:rPr>
            <w:rFonts w:hint="eastAsia"/>
          </w:rPr>
          <w:t>頁</w:t>
        </w:r>
      </w:p>
    </w:sdtContent>
  </w:sdt>
  <w:p w:rsidR="002051F8" w:rsidRPr="002051F8" w:rsidRDefault="002051F8" w:rsidP="002051F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7FD" w:rsidRDefault="00BA37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B7B" w:rsidRDefault="00B47B7B" w:rsidP="001E09F9">
      <w:r>
        <w:separator/>
      </w:r>
    </w:p>
  </w:footnote>
  <w:footnote w:type="continuationSeparator" w:id="0">
    <w:p w:rsidR="00B47B7B" w:rsidRDefault="00B47B7B"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7FD" w:rsidRDefault="00BA37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7FD" w:rsidRPr="00256B38" w:rsidRDefault="00BA37FD" w:rsidP="00BA37FD">
    <w:pPr>
      <w:pStyle w:val="a3"/>
      <w:rPr>
        <w:rFonts w:ascii="標楷體" w:eastAsia="標楷體" w:hAnsi="標楷體"/>
        <w:color w:val="FF0000"/>
      </w:rPr>
    </w:pPr>
    <w:r w:rsidRPr="00256B38">
      <w:rPr>
        <w:rFonts w:ascii="標楷體" w:eastAsia="標楷體" w:hAnsi="標楷體" w:hint="eastAsia"/>
        <w:color w:val="FF0000"/>
      </w:rPr>
      <w:t>附件2-5</w:t>
    </w:r>
    <w:r>
      <w:rPr>
        <w:rFonts w:ascii="標楷體" w:eastAsia="標楷體" w:hAnsi="標楷體" w:hint="eastAsia"/>
        <w:color w:val="FF0000"/>
      </w:rPr>
      <w:t>（國中小各</w:t>
    </w:r>
    <w:r w:rsidRPr="00256B38">
      <w:rPr>
        <w:rFonts w:ascii="標楷體" w:eastAsia="標楷體" w:hAnsi="標楷體" w:hint="eastAsia"/>
        <w:color w:val="FF0000"/>
      </w:rPr>
      <w:t>年級適用）</w:t>
    </w:r>
  </w:p>
  <w:p w:rsidR="002051F8" w:rsidRPr="00BA37FD" w:rsidRDefault="002051F8">
    <w:pPr>
      <w:pStyle w:val="a3"/>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7FD" w:rsidRDefault="00BA37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9CE1FB0"/>
    <w:lvl w:ilvl="0" w:tplc="0409000F">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4F14014C"/>
    <w:multiLevelType w:val="hybridMultilevel"/>
    <w:tmpl w:val="59AA668A"/>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7C7"/>
    <w:rsid w:val="000003B7"/>
    <w:rsid w:val="000067B2"/>
    <w:rsid w:val="00012156"/>
    <w:rsid w:val="00012A77"/>
    <w:rsid w:val="00025C88"/>
    <w:rsid w:val="00026499"/>
    <w:rsid w:val="00032143"/>
    <w:rsid w:val="00045C76"/>
    <w:rsid w:val="000956AA"/>
    <w:rsid w:val="000A5732"/>
    <w:rsid w:val="000B195F"/>
    <w:rsid w:val="000C0295"/>
    <w:rsid w:val="000D6595"/>
    <w:rsid w:val="000D6C32"/>
    <w:rsid w:val="000E5576"/>
    <w:rsid w:val="000E6E1D"/>
    <w:rsid w:val="000E70B6"/>
    <w:rsid w:val="000F1175"/>
    <w:rsid w:val="000F389E"/>
    <w:rsid w:val="000F5993"/>
    <w:rsid w:val="000F7BDE"/>
    <w:rsid w:val="00105A8B"/>
    <w:rsid w:val="00112BD7"/>
    <w:rsid w:val="00116A31"/>
    <w:rsid w:val="001349A8"/>
    <w:rsid w:val="00137654"/>
    <w:rsid w:val="00140387"/>
    <w:rsid w:val="00140C9F"/>
    <w:rsid w:val="0014689E"/>
    <w:rsid w:val="00157CEA"/>
    <w:rsid w:val="00165DE3"/>
    <w:rsid w:val="00180CC5"/>
    <w:rsid w:val="00182BE0"/>
    <w:rsid w:val="001977AB"/>
    <w:rsid w:val="001A7F64"/>
    <w:rsid w:val="001B6014"/>
    <w:rsid w:val="001C7F16"/>
    <w:rsid w:val="001E09F9"/>
    <w:rsid w:val="001F78B1"/>
    <w:rsid w:val="002051F8"/>
    <w:rsid w:val="0021292F"/>
    <w:rsid w:val="00212A52"/>
    <w:rsid w:val="002133AB"/>
    <w:rsid w:val="002201F5"/>
    <w:rsid w:val="00256B38"/>
    <w:rsid w:val="0026307C"/>
    <w:rsid w:val="002656EA"/>
    <w:rsid w:val="00265989"/>
    <w:rsid w:val="00265BDF"/>
    <w:rsid w:val="00273C1C"/>
    <w:rsid w:val="002753BF"/>
    <w:rsid w:val="002758FF"/>
    <w:rsid w:val="00281925"/>
    <w:rsid w:val="00286217"/>
    <w:rsid w:val="00292039"/>
    <w:rsid w:val="002A4997"/>
    <w:rsid w:val="002B1165"/>
    <w:rsid w:val="002C282B"/>
    <w:rsid w:val="002D4CAB"/>
    <w:rsid w:val="002D506B"/>
    <w:rsid w:val="002E4FC6"/>
    <w:rsid w:val="00302F95"/>
    <w:rsid w:val="00306883"/>
    <w:rsid w:val="00340362"/>
    <w:rsid w:val="0035113D"/>
    <w:rsid w:val="003528CC"/>
    <w:rsid w:val="00353873"/>
    <w:rsid w:val="003542DC"/>
    <w:rsid w:val="00355D54"/>
    <w:rsid w:val="0035609C"/>
    <w:rsid w:val="003563DE"/>
    <w:rsid w:val="00365DF9"/>
    <w:rsid w:val="003750B4"/>
    <w:rsid w:val="0038261A"/>
    <w:rsid w:val="00387EA3"/>
    <w:rsid w:val="003956BA"/>
    <w:rsid w:val="003A1011"/>
    <w:rsid w:val="003A62D3"/>
    <w:rsid w:val="003B761D"/>
    <w:rsid w:val="003C0F32"/>
    <w:rsid w:val="003E58CE"/>
    <w:rsid w:val="003E6127"/>
    <w:rsid w:val="003F2548"/>
    <w:rsid w:val="0041015D"/>
    <w:rsid w:val="0042601A"/>
    <w:rsid w:val="00430520"/>
    <w:rsid w:val="00432A00"/>
    <w:rsid w:val="004436C6"/>
    <w:rsid w:val="004532CD"/>
    <w:rsid w:val="0046070B"/>
    <w:rsid w:val="00462888"/>
    <w:rsid w:val="00464E51"/>
    <w:rsid w:val="00465DD8"/>
    <w:rsid w:val="00465E71"/>
    <w:rsid w:val="00465F09"/>
    <w:rsid w:val="00472E1A"/>
    <w:rsid w:val="00475D4B"/>
    <w:rsid w:val="004874E9"/>
    <w:rsid w:val="004A5F0B"/>
    <w:rsid w:val="004B2F72"/>
    <w:rsid w:val="004B6054"/>
    <w:rsid w:val="004C309D"/>
    <w:rsid w:val="004C64C5"/>
    <w:rsid w:val="004E2037"/>
    <w:rsid w:val="004F30B5"/>
    <w:rsid w:val="004F4430"/>
    <w:rsid w:val="00525F2A"/>
    <w:rsid w:val="00526E16"/>
    <w:rsid w:val="005279C8"/>
    <w:rsid w:val="0053725B"/>
    <w:rsid w:val="00541956"/>
    <w:rsid w:val="00543CDD"/>
    <w:rsid w:val="00567AD2"/>
    <w:rsid w:val="00573200"/>
    <w:rsid w:val="00574B7A"/>
    <w:rsid w:val="005854EE"/>
    <w:rsid w:val="005A3447"/>
    <w:rsid w:val="005A5B68"/>
    <w:rsid w:val="005A7DC5"/>
    <w:rsid w:val="005C6DD4"/>
    <w:rsid w:val="005F5321"/>
    <w:rsid w:val="0060053B"/>
    <w:rsid w:val="0060058D"/>
    <w:rsid w:val="0060210D"/>
    <w:rsid w:val="00613E83"/>
    <w:rsid w:val="006304AE"/>
    <w:rsid w:val="006369D1"/>
    <w:rsid w:val="006432B6"/>
    <w:rsid w:val="00650BE9"/>
    <w:rsid w:val="00653020"/>
    <w:rsid w:val="0065561F"/>
    <w:rsid w:val="00663FA6"/>
    <w:rsid w:val="00666573"/>
    <w:rsid w:val="00673AC1"/>
    <w:rsid w:val="0069753D"/>
    <w:rsid w:val="00697A3D"/>
    <w:rsid w:val="006A1314"/>
    <w:rsid w:val="006A1EDB"/>
    <w:rsid w:val="006A5077"/>
    <w:rsid w:val="006B7BF8"/>
    <w:rsid w:val="006C57EA"/>
    <w:rsid w:val="006C6ABE"/>
    <w:rsid w:val="006F5AF6"/>
    <w:rsid w:val="006F62F0"/>
    <w:rsid w:val="006F6738"/>
    <w:rsid w:val="0071587F"/>
    <w:rsid w:val="0071772C"/>
    <w:rsid w:val="00737565"/>
    <w:rsid w:val="00743D41"/>
    <w:rsid w:val="00745A75"/>
    <w:rsid w:val="007506E2"/>
    <w:rsid w:val="007539EF"/>
    <w:rsid w:val="00754209"/>
    <w:rsid w:val="007706DD"/>
    <w:rsid w:val="007722B9"/>
    <w:rsid w:val="0077364E"/>
    <w:rsid w:val="00774392"/>
    <w:rsid w:val="00786AA7"/>
    <w:rsid w:val="00795219"/>
    <w:rsid w:val="007A07E1"/>
    <w:rsid w:val="007A307F"/>
    <w:rsid w:val="007C5EB7"/>
    <w:rsid w:val="007C5FC6"/>
    <w:rsid w:val="007D0A4E"/>
    <w:rsid w:val="007D18C8"/>
    <w:rsid w:val="007D6ACE"/>
    <w:rsid w:val="007D7472"/>
    <w:rsid w:val="007E076D"/>
    <w:rsid w:val="007E09E1"/>
    <w:rsid w:val="00804B09"/>
    <w:rsid w:val="008140E7"/>
    <w:rsid w:val="008243A7"/>
    <w:rsid w:val="008262C3"/>
    <w:rsid w:val="0087419E"/>
    <w:rsid w:val="00877B86"/>
    <w:rsid w:val="008970C0"/>
    <w:rsid w:val="008A1E57"/>
    <w:rsid w:val="008A6A78"/>
    <w:rsid w:val="008B2175"/>
    <w:rsid w:val="008B45CB"/>
    <w:rsid w:val="008B4C67"/>
    <w:rsid w:val="008C15A9"/>
    <w:rsid w:val="008D68E8"/>
    <w:rsid w:val="008D6D99"/>
    <w:rsid w:val="008D7541"/>
    <w:rsid w:val="008D77AD"/>
    <w:rsid w:val="008F5F93"/>
    <w:rsid w:val="00906FFB"/>
    <w:rsid w:val="0092232A"/>
    <w:rsid w:val="00922B37"/>
    <w:rsid w:val="00926E44"/>
    <w:rsid w:val="0093146B"/>
    <w:rsid w:val="0094392D"/>
    <w:rsid w:val="00947314"/>
    <w:rsid w:val="009475B5"/>
    <w:rsid w:val="009578D6"/>
    <w:rsid w:val="00961CB7"/>
    <w:rsid w:val="00963C8C"/>
    <w:rsid w:val="00973522"/>
    <w:rsid w:val="009776F8"/>
    <w:rsid w:val="00986B8C"/>
    <w:rsid w:val="009907F6"/>
    <w:rsid w:val="00993013"/>
    <w:rsid w:val="009A1175"/>
    <w:rsid w:val="009A2C96"/>
    <w:rsid w:val="009C0110"/>
    <w:rsid w:val="009C2D30"/>
    <w:rsid w:val="009D09F4"/>
    <w:rsid w:val="00A2636B"/>
    <w:rsid w:val="00A27464"/>
    <w:rsid w:val="00A57DE1"/>
    <w:rsid w:val="00A6147E"/>
    <w:rsid w:val="00A61519"/>
    <w:rsid w:val="00A6221A"/>
    <w:rsid w:val="00A66460"/>
    <w:rsid w:val="00A820AD"/>
    <w:rsid w:val="00A833B3"/>
    <w:rsid w:val="00AB785E"/>
    <w:rsid w:val="00AB7B0E"/>
    <w:rsid w:val="00AD5461"/>
    <w:rsid w:val="00AD7B59"/>
    <w:rsid w:val="00AE26A2"/>
    <w:rsid w:val="00AE5D2B"/>
    <w:rsid w:val="00AF2B80"/>
    <w:rsid w:val="00AF458E"/>
    <w:rsid w:val="00B017C7"/>
    <w:rsid w:val="00B25D2A"/>
    <w:rsid w:val="00B33D93"/>
    <w:rsid w:val="00B47B7B"/>
    <w:rsid w:val="00B5082C"/>
    <w:rsid w:val="00B558E7"/>
    <w:rsid w:val="00B61C14"/>
    <w:rsid w:val="00B632C0"/>
    <w:rsid w:val="00B6411C"/>
    <w:rsid w:val="00B70CDE"/>
    <w:rsid w:val="00B72A3F"/>
    <w:rsid w:val="00B72A6D"/>
    <w:rsid w:val="00B76925"/>
    <w:rsid w:val="00BA37FD"/>
    <w:rsid w:val="00BB1FAA"/>
    <w:rsid w:val="00BC322A"/>
    <w:rsid w:val="00BD7560"/>
    <w:rsid w:val="00BF2742"/>
    <w:rsid w:val="00BF319C"/>
    <w:rsid w:val="00C07031"/>
    <w:rsid w:val="00C12A43"/>
    <w:rsid w:val="00C158EB"/>
    <w:rsid w:val="00C17794"/>
    <w:rsid w:val="00C23B9C"/>
    <w:rsid w:val="00C51370"/>
    <w:rsid w:val="00C576CF"/>
    <w:rsid w:val="00C70429"/>
    <w:rsid w:val="00C71BBD"/>
    <w:rsid w:val="00C85944"/>
    <w:rsid w:val="00C945B9"/>
    <w:rsid w:val="00CB6241"/>
    <w:rsid w:val="00CC11EC"/>
    <w:rsid w:val="00CC6B46"/>
    <w:rsid w:val="00CD5276"/>
    <w:rsid w:val="00CE0A6C"/>
    <w:rsid w:val="00CE401D"/>
    <w:rsid w:val="00CE4584"/>
    <w:rsid w:val="00CE6367"/>
    <w:rsid w:val="00CE63A2"/>
    <w:rsid w:val="00CF572A"/>
    <w:rsid w:val="00D06C9B"/>
    <w:rsid w:val="00D075AF"/>
    <w:rsid w:val="00D22448"/>
    <w:rsid w:val="00D262A1"/>
    <w:rsid w:val="00D40311"/>
    <w:rsid w:val="00D40BF8"/>
    <w:rsid w:val="00D43615"/>
    <w:rsid w:val="00D4367A"/>
    <w:rsid w:val="00D71C95"/>
    <w:rsid w:val="00D82705"/>
    <w:rsid w:val="00D87672"/>
    <w:rsid w:val="00D90BF7"/>
    <w:rsid w:val="00D92550"/>
    <w:rsid w:val="00D93212"/>
    <w:rsid w:val="00D93F1B"/>
    <w:rsid w:val="00D95EA1"/>
    <w:rsid w:val="00DA22BB"/>
    <w:rsid w:val="00DA7F3C"/>
    <w:rsid w:val="00DB16A3"/>
    <w:rsid w:val="00DB4D44"/>
    <w:rsid w:val="00DB5592"/>
    <w:rsid w:val="00DC4BFB"/>
    <w:rsid w:val="00DE11D7"/>
    <w:rsid w:val="00DE765C"/>
    <w:rsid w:val="00E0428B"/>
    <w:rsid w:val="00E51C64"/>
    <w:rsid w:val="00E5508F"/>
    <w:rsid w:val="00E671A4"/>
    <w:rsid w:val="00E73E30"/>
    <w:rsid w:val="00E95048"/>
    <w:rsid w:val="00EA04D5"/>
    <w:rsid w:val="00EA37ED"/>
    <w:rsid w:val="00EA3FCA"/>
    <w:rsid w:val="00EA5426"/>
    <w:rsid w:val="00EA7035"/>
    <w:rsid w:val="00EE064C"/>
    <w:rsid w:val="00F024D0"/>
    <w:rsid w:val="00F06920"/>
    <w:rsid w:val="00F240EF"/>
    <w:rsid w:val="00F326F9"/>
    <w:rsid w:val="00F55010"/>
    <w:rsid w:val="00F563DF"/>
    <w:rsid w:val="00F60B4A"/>
    <w:rsid w:val="00F639D3"/>
    <w:rsid w:val="00F82658"/>
    <w:rsid w:val="00F8710D"/>
    <w:rsid w:val="00FB4784"/>
    <w:rsid w:val="00FB49E1"/>
    <w:rsid w:val="00FC1DF4"/>
    <w:rsid w:val="00FD3766"/>
    <w:rsid w:val="00FD6D91"/>
    <w:rsid w:val="00FE0DAB"/>
    <w:rsid w:val="00FE2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6187A"/>
  <w15:docId w15:val="{4D18CF79-3624-4A51-B575-A13C6A61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356808501">
      <w:bodyDiv w:val="1"/>
      <w:marLeft w:val="0"/>
      <w:marRight w:val="0"/>
      <w:marTop w:val="0"/>
      <w:marBottom w:val="0"/>
      <w:divBdr>
        <w:top w:val="none" w:sz="0" w:space="0" w:color="auto"/>
        <w:left w:val="none" w:sz="0" w:space="0" w:color="auto"/>
        <w:bottom w:val="none" w:sz="0" w:space="0" w:color="auto"/>
        <w:right w:val="none" w:sz="0" w:space="0" w:color="auto"/>
      </w:divBdr>
    </w:div>
    <w:div w:id="439764186">
      <w:bodyDiv w:val="1"/>
      <w:marLeft w:val="0"/>
      <w:marRight w:val="0"/>
      <w:marTop w:val="0"/>
      <w:marBottom w:val="0"/>
      <w:divBdr>
        <w:top w:val="none" w:sz="0" w:space="0" w:color="auto"/>
        <w:left w:val="none" w:sz="0" w:space="0" w:color="auto"/>
        <w:bottom w:val="none" w:sz="0" w:space="0" w:color="auto"/>
        <w:right w:val="none" w:sz="0" w:space="0" w:color="auto"/>
      </w:divBdr>
    </w:div>
    <w:div w:id="764765658">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560361211">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EA334-9CB3-4B7D-A15A-363186FD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37</Pages>
  <Words>3546</Words>
  <Characters>20216</Characters>
  <Application>Microsoft Office Word</Application>
  <DocSecurity>0</DocSecurity>
  <Lines>168</Lines>
  <Paragraphs>47</Paragraphs>
  <ScaleCrop>false</ScaleCrop>
  <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11</cp:revision>
  <cp:lastPrinted>2019-03-26T07:40:00Z</cp:lastPrinted>
  <dcterms:created xsi:type="dcterms:W3CDTF">2023-05-24T07:36:00Z</dcterms:created>
  <dcterms:modified xsi:type="dcterms:W3CDTF">2024-07-17T11:37:00Z</dcterms:modified>
</cp:coreProperties>
</file>