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340362">
        <w:rPr>
          <w:rFonts w:ascii="標楷體" w:eastAsia="標楷體" w:hAnsi="標楷體" w:hint="eastAsia"/>
          <w:b/>
          <w:sz w:val="30"/>
          <w:szCs w:val="30"/>
        </w:rPr>
        <w:t>萬豐</w:t>
      </w:r>
      <w:r w:rsidRPr="004F4430">
        <w:rPr>
          <w:rFonts w:ascii="標楷體" w:eastAsia="標楷體" w:hAnsi="標楷體"/>
          <w:b/>
          <w:sz w:val="30"/>
          <w:szCs w:val="30"/>
        </w:rPr>
        <w:t>國民</w:t>
      </w:r>
      <w:r w:rsidR="00340362">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53725B">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432A00" w:rsidRDefault="00432A00" w:rsidP="006F6738">
            <w:pPr>
              <w:rPr>
                <w:rFonts w:ascii="標楷體" w:eastAsia="標楷體" w:hAnsi="標楷體"/>
                <w:sz w:val="28"/>
                <w:shd w:val="pct15" w:color="auto" w:fill="FFFFFF"/>
              </w:rPr>
            </w:pPr>
            <w:r w:rsidRPr="00432A00">
              <w:rPr>
                <w:rFonts w:ascii="標楷體" w:eastAsia="標楷體" w:hAnsi="標楷體" w:hint="eastAsia"/>
                <w:sz w:val="28"/>
              </w:rPr>
              <w:t>藝術</w:t>
            </w:r>
          </w:p>
        </w:tc>
        <w:tc>
          <w:tcPr>
            <w:tcW w:w="2126" w:type="dxa"/>
            <w:vAlign w:val="center"/>
          </w:tcPr>
          <w:p w:rsidR="006F6738" w:rsidRPr="004F4430" w:rsidRDefault="00F240EF" w:rsidP="002051F8">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432A00">
            <w:pPr>
              <w:rPr>
                <w:rFonts w:ascii="標楷體" w:eastAsia="標楷體" w:hAnsi="標楷體"/>
                <w:sz w:val="28"/>
              </w:rPr>
            </w:pPr>
            <w:r w:rsidRPr="004F4430">
              <w:rPr>
                <w:rFonts w:ascii="標楷體" w:eastAsia="標楷體" w:hAnsi="標楷體" w:hint="eastAsia"/>
                <w:sz w:val="28"/>
              </w:rPr>
              <w:t xml:space="preserve"> </w:t>
            </w:r>
            <w:proofErr w:type="gramStart"/>
            <w:r w:rsidR="00432A00">
              <w:rPr>
                <w:rFonts w:ascii="標楷體" w:eastAsia="標楷體" w:hAnsi="標楷體" w:hint="eastAsia"/>
                <w:sz w:val="28"/>
              </w:rPr>
              <w:t>三</w:t>
            </w:r>
            <w:proofErr w:type="gramEnd"/>
            <w:r w:rsidR="00D262A1" w:rsidRPr="004F4430">
              <w:rPr>
                <w:rFonts w:ascii="標楷體" w:eastAsia="標楷體" w:hAnsi="標楷體" w:hint="eastAsia"/>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432A00">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2051F8">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432A00" w:rsidP="002051F8">
            <w:pPr>
              <w:rPr>
                <w:rFonts w:ascii="標楷體" w:eastAsia="標楷體" w:hAnsi="標楷體"/>
                <w:sz w:val="28"/>
              </w:rPr>
            </w:pPr>
            <w:r>
              <w:rPr>
                <w:rFonts w:ascii="標楷體" w:eastAsia="標楷體" w:hAnsi="標楷體" w:hint="eastAsia"/>
                <w:sz w:val="28"/>
              </w:rPr>
              <w:t>謝淑芳</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432A00">
              <w:rPr>
                <w:rFonts w:ascii="標楷體" w:eastAsia="標楷體" w:hAnsi="標楷體" w:hint="eastAsia"/>
                <w:sz w:val="28"/>
                <w:u w:val="single"/>
              </w:rPr>
              <w:t>3</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432A00">
              <w:rPr>
                <w:rFonts w:ascii="標楷體" w:eastAsia="標楷體" w:hAnsi="標楷體" w:hint="eastAsia"/>
                <w:sz w:val="28"/>
                <w:u w:val="single"/>
              </w:rPr>
              <w:t>21</w:t>
            </w:r>
            <w:r w:rsidRPr="004F4430">
              <w:rPr>
                <w:rFonts w:ascii="標楷體" w:eastAsia="標楷體" w:hAnsi="標楷體" w:hint="eastAsia"/>
                <w:sz w:val="28"/>
                <w:u w:val="single"/>
              </w:rPr>
              <w:t xml:space="preserve"> </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432A00">
              <w:rPr>
                <w:rFonts w:ascii="標楷體" w:eastAsia="標楷體" w:hAnsi="標楷體" w:hint="eastAsia"/>
                <w:sz w:val="28"/>
                <w:u w:val="single"/>
              </w:rPr>
              <w:t>63</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574B7A" w:rsidRDefault="00574B7A" w:rsidP="00574B7A">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1設計出不同的形狀。</w:t>
            </w:r>
          </w:p>
          <w:p w:rsidR="00574B7A" w:rsidRDefault="00574B7A" w:rsidP="00574B7A">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2利用形狀，拼貼出美麗的作品。</w:t>
            </w:r>
          </w:p>
          <w:p w:rsidR="00574B7A" w:rsidRDefault="00574B7A" w:rsidP="00574B7A">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3欣賞畢卡索、馬</w:t>
            </w:r>
            <w:proofErr w:type="gramStart"/>
            <w:r>
              <w:rPr>
                <w:rFonts w:ascii="標楷體" w:eastAsia="標楷體" w:hAnsi="標楷體" w:hint="eastAsia"/>
                <w:b w:val="0"/>
                <w:snapToGrid w:val="0"/>
                <w:color w:val="auto"/>
                <w:szCs w:val="20"/>
              </w:rPr>
              <w:t>諦</w:t>
            </w:r>
            <w:proofErr w:type="gramEnd"/>
            <w:r>
              <w:rPr>
                <w:rFonts w:ascii="標楷體" w:eastAsia="標楷體" w:hAnsi="標楷體" w:hint="eastAsia"/>
                <w:b w:val="0"/>
                <w:snapToGrid w:val="0"/>
                <w:color w:val="auto"/>
                <w:szCs w:val="20"/>
              </w:rPr>
              <w:t>斯、阿爾欽博多與網路的作品，探索形狀的各種創作方式。</w:t>
            </w:r>
          </w:p>
          <w:p w:rsidR="00574B7A" w:rsidRDefault="00574B7A" w:rsidP="00574B7A">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4用身邊的物品，與人合作，完成具有創意的作品並和同學分享。</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5設計出不同的形狀。</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6利用形狀，拼貼出美麗的作品。</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7欣賞畢卡索、馬</w:t>
            </w:r>
            <w:proofErr w:type="gramStart"/>
            <w:r>
              <w:rPr>
                <w:rFonts w:ascii="標楷體" w:eastAsia="標楷體" w:hAnsi="標楷體" w:hint="eastAsia"/>
                <w:b w:val="0"/>
                <w:color w:val="auto"/>
                <w:szCs w:val="20"/>
              </w:rPr>
              <w:t>諦</w:t>
            </w:r>
            <w:proofErr w:type="gramEnd"/>
            <w:r>
              <w:rPr>
                <w:rFonts w:ascii="標楷體" w:eastAsia="標楷體" w:hAnsi="標楷體" w:hint="eastAsia"/>
                <w:b w:val="0"/>
                <w:color w:val="auto"/>
                <w:szCs w:val="20"/>
              </w:rPr>
              <w:t>斯、阿爾欽博多與網路的作品，探索形狀的各種創作方式。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8用身邊的物品，與人合作，完成具有創意的作品並和同學分享。</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9觀察校園樹的光線變化。</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10畫樹與校園。</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11欣賞藝術家作品，感受光線與色彩的美感。</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12創作五彩繽紛的煙火，留住美麗的回憶。</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13.能有敏銳的觀察力。</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14能以玩具的身分做自我介紹。</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15能配合節奏在空間中走動，和他人交流。</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16能發揮創造力，以肢體呈現各種玩具的姿態。</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17能培養專注的聆聽能力。</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18能開發肢體的伸展性和靈活度。</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19能透過團隊合作完成任務。</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20能運用聲音、肢體，合作發展創意性的活動關卡。</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21能理解自己與他人的互動關係，並培養解決問題能力。</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22能回憶生活中的情緒經驗，做情緒表演練習。</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23能培養上台說話及表演的台風與自信。</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24能學會建構基本的故事情節。</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lastRenderedPageBreak/>
              <w:t>25能運用肢體動作傳達訊息。</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25能發揮創造力編寫故事情節。</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27能群體合作，運用口語及情緒扮演角色。</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28能說出音樂在生活中的功能和重要性。</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29能認識五線譜的記譜法。</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30能認識高音譜號。</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31能認識小節線、終止線、換氣記號。</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32能認識四分音符、四分休止符、二分音符，並打出正確節奏。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33能認識4/4拍的拍號</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34能打出〈瑪莉有隻小綿羊〉節奏、唱唱名。</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35能即興演唱。</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36能聆聽出不同的物品能產生不同的音色。</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37能欣賞〈玩具交響曲〉。</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38能演唱〈玩具的歌〉，並排列出</w:t>
            </w:r>
            <w:proofErr w:type="gramStart"/>
            <w:r>
              <w:rPr>
                <w:rFonts w:ascii="標楷體" w:eastAsia="標楷體" w:hAnsi="標楷體" w:hint="eastAsia"/>
                <w:b w:val="0"/>
                <w:color w:val="auto"/>
                <w:szCs w:val="20"/>
              </w:rPr>
              <w:t>樂句確的</w:t>
            </w:r>
            <w:proofErr w:type="gramEnd"/>
            <w:r>
              <w:rPr>
                <w:rFonts w:ascii="標楷體" w:eastAsia="標楷體" w:hAnsi="標楷體" w:hint="eastAsia"/>
                <w:b w:val="0"/>
                <w:color w:val="auto"/>
                <w:szCs w:val="20"/>
              </w:rPr>
              <w:t>節奏組合。</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39能認識八分音符，並打出正確節奏。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40能以學過的四分音符、四分休止符、二分音符創作</w:t>
            </w:r>
            <w:proofErr w:type="gramStart"/>
            <w:r>
              <w:rPr>
                <w:rFonts w:ascii="標楷體" w:eastAsia="標楷體" w:hAnsi="標楷體" w:hint="eastAsia"/>
                <w:b w:val="0"/>
                <w:color w:val="auto"/>
                <w:szCs w:val="20"/>
              </w:rPr>
              <w:t>一</w:t>
            </w:r>
            <w:proofErr w:type="gramEnd"/>
            <w:r>
              <w:rPr>
                <w:rFonts w:ascii="標楷體" w:eastAsia="標楷體" w:hAnsi="標楷體" w:hint="eastAsia"/>
                <w:b w:val="0"/>
                <w:color w:val="auto"/>
                <w:szCs w:val="20"/>
              </w:rPr>
              <w:t>小節的節奏，並打出來。</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41能認識直笛。以正確的運氣、演奏姿勢、</w:t>
            </w:r>
            <w:proofErr w:type="gramStart"/>
            <w:r>
              <w:rPr>
                <w:rFonts w:ascii="標楷體" w:eastAsia="標楷體" w:hAnsi="標楷體" w:hint="eastAsia"/>
                <w:b w:val="0"/>
                <w:color w:val="auto"/>
                <w:szCs w:val="20"/>
              </w:rPr>
              <w:t>運舌、按法</w:t>
            </w:r>
            <w:proofErr w:type="gramEnd"/>
            <w:r>
              <w:rPr>
                <w:rFonts w:ascii="標楷體" w:eastAsia="標楷體" w:hAnsi="標楷體" w:hint="eastAsia"/>
                <w:b w:val="0"/>
                <w:color w:val="auto"/>
                <w:szCs w:val="20"/>
              </w:rPr>
              <w:t>吹奏直笛。</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42能吹奏直笛B,A音。</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43能認識全音符並打出正確節奏。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44能嘗試簡易的即興節奏。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45能聆聽物品的音色判斷可能的樂曲名稱。</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46能欣賞〈皮爾金組曲〉中的〈清晨〉，並認識長笛和雙簧管的音色。</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47能觀察〈清晨〉樂句起伏的特性、並做出相對應動作，藉由肢體動作感受音符長短的差異。</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48能</w:t>
            </w:r>
            <w:proofErr w:type="gramStart"/>
            <w:r>
              <w:rPr>
                <w:rFonts w:ascii="標楷體" w:eastAsia="標楷體" w:hAnsi="標楷體" w:hint="eastAsia"/>
                <w:b w:val="0"/>
                <w:color w:val="auto"/>
                <w:szCs w:val="20"/>
              </w:rPr>
              <w:t>認識拍號</w:t>
            </w:r>
            <w:proofErr w:type="gramEnd"/>
            <w:r>
              <w:rPr>
                <w:rFonts w:ascii="標楷體" w:eastAsia="標楷體" w:hAnsi="標楷體" w:hint="eastAsia"/>
                <w:b w:val="0"/>
                <w:color w:val="auto"/>
                <w:szCs w:val="20"/>
              </w:rPr>
              <w:t>4/4拍、4/2拍，並做出律動。</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49能聆聽樂曲，和同學合作以木魚、</w:t>
            </w:r>
            <w:proofErr w:type="gramStart"/>
            <w:r>
              <w:rPr>
                <w:rFonts w:ascii="標楷體" w:eastAsia="標楷體" w:hAnsi="標楷體" w:hint="eastAsia"/>
                <w:b w:val="0"/>
                <w:color w:val="auto"/>
                <w:szCs w:val="20"/>
              </w:rPr>
              <w:t>響板打出</w:t>
            </w:r>
            <w:proofErr w:type="gramEnd"/>
            <w:r>
              <w:rPr>
                <w:rFonts w:ascii="標楷體" w:eastAsia="標楷體" w:hAnsi="標楷體" w:hint="eastAsia"/>
                <w:b w:val="0"/>
                <w:color w:val="auto"/>
                <w:szCs w:val="20"/>
              </w:rPr>
              <w:t>正確的拍子。</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50能吹奏直笛G音，及樂曲〈月光〉、〈雨滴〉。</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51能欣賞〈海上暴風雨〉，觀察樂曲的曲調線條，</w:t>
            </w:r>
            <w:proofErr w:type="gramStart"/>
            <w:r>
              <w:rPr>
                <w:rFonts w:ascii="標楷體" w:eastAsia="標楷體" w:hAnsi="標楷體" w:hint="eastAsia"/>
                <w:b w:val="0"/>
                <w:color w:val="auto"/>
                <w:szCs w:val="20"/>
              </w:rPr>
              <w:t>並唱出</w:t>
            </w:r>
            <w:proofErr w:type="gramEnd"/>
            <w:r>
              <w:rPr>
                <w:rFonts w:ascii="標楷體" w:eastAsia="標楷體" w:hAnsi="標楷體" w:hint="eastAsia"/>
                <w:b w:val="0"/>
                <w:color w:val="auto"/>
                <w:szCs w:val="20"/>
              </w:rPr>
              <w:t>自己心中〈海〉的曲調。</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52能觀察節奏特性，填入適當的字詞，並按照正確節奏念出來。</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53能創作簡易的歡呼與節奏，並表達自我感受。</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54能演唱〈伊比呀呀〉並用</w:t>
            </w:r>
            <w:proofErr w:type="gramStart"/>
            <w:r>
              <w:rPr>
                <w:rFonts w:ascii="標楷體" w:eastAsia="標楷體" w:hAnsi="標楷體" w:hint="eastAsia"/>
                <w:b w:val="0"/>
                <w:color w:val="auto"/>
                <w:szCs w:val="20"/>
              </w:rPr>
              <w:t>直笛和同學</w:t>
            </w:r>
            <w:proofErr w:type="gramEnd"/>
            <w:r>
              <w:rPr>
                <w:rFonts w:ascii="標楷體" w:eastAsia="標楷體" w:hAnsi="標楷體" w:hint="eastAsia"/>
                <w:b w:val="0"/>
                <w:color w:val="auto"/>
                <w:szCs w:val="20"/>
              </w:rPr>
              <w:t>合奏。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55能利用肢體樂器創作節奏，並和同學們合作。。</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56能聆聽樂曲或觀察五線譜，判斷樂句走向是：上行、下行或同音反覆。</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57能演唱〈BINGO〉，並打出正確節奏。</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58能完成曲調模仿、接力、接龍。</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lastRenderedPageBreak/>
              <w:t>59.能聆聽並判斷節奏與曲調。</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60能根據</w:t>
            </w:r>
            <w:proofErr w:type="gramStart"/>
            <w:r>
              <w:rPr>
                <w:rFonts w:ascii="標楷體" w:eastAsia="標楷體" w:hAnsi="標楷體" w:hint="eastAsia"/>
                <w:b w:val="0"/>
                <w:color w:val="auto"/>
                <w:szCs w:val="20"/>
              </w:rPr>
              <w:t>樂句音型</w:t>
            </w:r>
            <w:proofErr w:type="gramEnd"/>
            <w:r>
              <w:rPr>
                <w:rFonts w:ascii="標楷體" w:eastAsia="標楷體" w:hAnsi="標楷體" w:hint="eastAsia"/>
                <w:b w:val="0"/>
                <w:color w:val="auto"/>
                <w:szCs w:val="20"/>
              </w:rPr>
              <w:t>中的上行、下行，做出向上、向下相對應的動作。</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61能設計肢體單純向上、向下的動作。</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62能簡單表演出生活中含有向上、向下的動作。</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63能和同學合作完成表演。</w:t>
            </w:r>
          </w:p>
          <w:p w:rsidR="00574B7A" w:rsidRDefault="00574B7A" w:rsidP="00574B7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64能欣賞藝術畫作，感受其中的力量方向。</w:t>
            </w:r>
          </w:p>
          <w:p w:rsidR="009C2D30" w:rsidRPr="004F4430" w:rsidRDefault="00574B7A" w:rsidP="00574B7A">
            <w:pPr>
              <w:rPr>
                <w:rFonts w:ascii="標楷體" w:eastAsia="標楷體" w:hAnsi="標楷體"/>
                <w:sz w:val="26"/>
                <w:szCs w:val="26"/>
              </w:rPr>
            </w:pPr>
            <w:r>
              <w:rPr>
                <w:rFonts w:ascii="標楷體" w:eastAsia="標楷體" w:hAnsi="標楷體" w:hint="eastAsia"/>
                <w:szCs w:val="20"/>
              </w:rPr>
              <w:t>65能製作一幅趣味畫，表達向上、向下的意境。</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lastRenderedPageBreak/>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574B7A" w:rsidRPr="004F4430" w:rsidTr="00A66460">
        <w:trPr>
          <w:trHeight w:val="1827"/>
        </w:trPr>
        <w:tc>
          <w:tcPr>
            <w:tcW w:w="364" w:type="pct"/>
            <w:vAlign w:val="center"/>
          </w:tcPr>
          <w:p w:rsidR="00574B7A" w:rsidRPr="004F4430" w:rsidRDefault="00574B7A" w:rsidP="00613E83">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一、色彩大發現</w:t>
            </w:r>
          </w:p>
        </w:tc>
        <w:tc>
          <w:tcPr>
            <w:tcW w:w="752" w:type="pct"/>
            <w:gridSpan w:val="3"/>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382" w:type="pct"/>
            <w:gridSpan w:val="3"/>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1能透過物品聯想顏色，增加視覺記憶。</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2能經由課本的提問，想要探索與發現色彩。</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3能說得出色彩的名稱。</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4能找出圖片中的顏色。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5能知道利用水彩兩種顏色相加，不是每次調出來的顏色都會一樣。</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6知道利用兩種同樣的顏色的蠟筆調色，因為先後次序的不同，調出的顏色就不同。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7能知道利用不同的工具調色，調出的色彩不同。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8能調出圖片中所看到的顏色。</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574B7A" w:rsidRPr="004F4430" w:rsidTr="00A66460">
        <w:trPr>
          <w:trHeight w:val="1687"/>
        </w:trPr>
        <w:tc>
          <w:tcPr>
            <w:tcW w:w="364" w:type="pct"/>
            <w:vAlign w:val="center"/>
          </w:tcPr>
          <w:p w:rsidR="00574B7A" w:rsidRPr="004F4430" w:rsidRDefault="00574B7A" w:rsidP="00613E83">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一、色彩大發現</w:t>
            </w:r>
          </w:p>
        </w:tc>
        <w:tc>
          <w:tcPr>
            <w:tcW w:w="752" w:type="pct"/>
            <w:gridSpan w:val="3"/>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w:t>
            </w:r>
            <w:r>
              <w:rPr>
                <w:rFonts w:ascii="標楷體" w:eastAsia="標楷體" w:hAnsi="標楷體" w:cs="新細明體" w:hint="eastAsia"/>
                <w:color w:val="000000"/>
                <w:sz w:val="26"/>
                <w:szCs w:val="26"/>
              </w:rPr>
              <w:lastRenderedPageBreak/>
              <w:t>感官，察覺感知藝術與生活的關聯，以豐富美感經驗。</w:t>
            </w:r>
          </w:p>
        </w:tc>
        <w:tc>
          <w:tcPr>
            <w:tcW w:w="1382" w:type="pct"/>
            <w:gridSpan w:val="3"/>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1能知道不同的色彩會帶給人不同的感受。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2能欣賞藝術家作品中色彩的意涵。</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3能發表自己對於色彩感知的經驗。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4能用自己喜歡的顏色創作，用色彩來表達自的想法。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5能針對畫作分享自己的看法。</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性E8 了解不同性別者的成就與貢獻。</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tc>
      </w:tr>
      <w:tr w:rsidR="00574B7A" w:rsidRPr="004F4430" w:rsidTr="00A66460">
        <w:trPr>
          <w:trHeight w:val="1808"/>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二、形狀大師</w:t>
            </w:r>
          </w:p>
        </w:tc>
        <w:tc>
          <w:tcPr>
            <w:tcW w:w="776" w:type="pct"/>
            <w:gridSpan w:val="5"/>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358" w:type="pct"/>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1能探索課本的圖片中有什麼物體。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2能認識形狀的意涵與分類。</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3能利用剪下來的形狀去玩一玩，發現新的視覺體驗。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4能利用兩種形狀，拼貼出創意作品。</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戶E2 豐富自身與環境的互動經驗，培養對生活環境的覺知與敏感，體驗與珍惜環境的美好。</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tc>
      </w:tr>
      <w:tr w:rsidR="00574B7A" w:rsidRPr="004F4430" w:rsidTr="00A66460">
        <w:trPr>
          <w:trHeight w:val="1537"/>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二、形狀大師</w:t>
            </w:r>
          </w:p>
        </w:tc>
        <w:tc>
          <w:tcPr>
            <w:tcW w:w="776" w:type="pct"/>
            <w:gridSpan w:val="5"/>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p w:rsidR="00574B7A" w:rsidRDefault="00574B7A">
            <w:r>
              <w:rPr>
                <w:rFonts w:ascii="標楷體" w:eastAsia="標楷體" w:hAnsi="標楷體" w:cs="新細明體" w:hint="eastAsia"/>
                <w:color w:val="000000"/>
                <w:sz w:val="26"/>
                <w:szCs w:val="26"/>
              </w:rPr>
              <w:t>藝-E-C3 體驗在地</w:t>
            </w:r>
            <w:r>
              <w:rPr>
                <w:rFonts w:ascii="標楷體" w:eastAsia="標楷體" w:hAnsi="標楷體" w:cs="新細明體" w:hint="eastAsia"/>
                <w:color w:val="000000"/>
                <w:sz w:val="26"/>
                <w:szCs w:val="26"/>
              </w:rPr>
              <w:lastRenderedPageBreak/>
              <w:t>及全球藝術與文化的多元性。</w:t>
            </w:r>
          </w:p>
        </w:tc>
        <w:tc>
          <w:tcPr>
            <w:tcW w:w="1358" w:type="pct"/>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1能探索藝術家運用形狀的目的。</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2能了解藝術沒有像不像的問題。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3能從馬</w:t>
            </w:r>
            <w:proofErr w:type="gramStart"/>
            <w:r>
              <w:rPr>
                <w:rFonts w:ascii="標楷體" w:eastAsia="標楷體" w:hAnsi="標楷體" w:cs="新細明體" w:hint="eastAsia"/>
                <w:color w:val="000000"/>
                <w:sz w:val="26"/>
                <w:szCs w:val="20"/>
              </w:rPr>
              <w:t>諦</w:t>
            </w:r>
            <w:proofErr w:type="gramEnd"/>
            <w:r>
              <w:rPr>
                <w:rFonts w:ascii="標楷體" w:eastAsia="標楷體" w:hAnsi="標楷體" w:cs="新細明體" w:hint="eastAsia"/>
                <w:color w:val="000000"/>
                <w:sz w:val="26"/>
                <w:szCs w:val="20"/>
              </w:rPr>
              <w:t>斯大師的創作中，發現形狀與創作的多元性。</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4能利用剪貼，完成具有創意的作品並和同學分享。</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574B7A" w:rsidRPr="004F4430" w:rsidTr="00A66460">
        <w:trPr>
          <w:trHeight w:val="1558"/>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二、形狀大師</w:t>
            </w:r>
          </w:p>
        </w:tc>
        <w:tc>
          <w:tcPr>
            <w:tcW w:w="776" w:type="pct"/>
            <w:gridSpan w:val="5"/>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p w:rsidR="00574B7A" w:rsidRDefault="00574B7A">
            <w:r>
              <w:rPr>
                <w:rFonts w:ascii="標楷體" w:eastAsia="標楷體" w:hAnsi="標楷體" w:cs="新細明體" w:hint="eastAsia"/>
                <w:color w:val="000000"/>
                <w:sz w:val="26"/>
                <w:szCs w:val="26"/>
              </w:rPr>
              <w:t>藝-E-C3 體驗在地及全球藝術與文化的多元性。</w:t>
            </w:r>
          </w:p>
        </w:tc>
        <w:tc>
          <w:tcPr>
            <w:tcW w:w="1358" w:type="pct"/>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1能從阿爾欽博多大師的創作中，發現形狀與創作的多元性。</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2能與人合作，完成具有創意的作品並和同學分享。</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tc>
      </w:tr>
      <w:tr w:rsidR="00574B7A" w:rsidRPr="004F4430" w:rsidTr="00A66460">
        <w:trPr>
          <w:trHeight w:val="1260"/>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三、光的魔法</w:t>
            </w:r>
          </w:p>
        </w:tc>
        <w:tc>
          <w:tcPr>
            <w:tcW w:w="776" w:type="pct"/>
            <w:gridSpan w:val="5"/>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574B7A" w:rsidRDefault="00574B7A">
            <w:r>
              <w:rPr>
                <w:rFonts w:ascii="標楷體" w:eastAsia="標楷體" w:hAnsi="標楷體" w:cs="新細明體" w:hint="eastAsia"/>
                <w:color w:val="000000"/>
                <w:sz w:val="26"/>
                <w:szCs w:val="26"/>
              </w:rPr>
              <w:t>藝-E-C3 體驗在地及全球藝術與文化的多元性。</w:t>
            </w:r>
          </w:p>
        </w:tc>
        <w:tc>
          <w:tcPr>
            <w:tcW w:w="1358" w:type="pct"/>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1能說出光線穿越雲層，有那些色彩變化。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2能知道物體受到強弱和方向不同的光，會產生各種複雜變化的色彩。</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3能知道物體受到光的照射，色彩會有變化。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4能探索校園景物在陽光與陰影下的色彩變化。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5能知道樹木受到強弱和方向不同的光，會產生各種複雜變化的色</w:t>
            </w:r>
            <w:r>
              <w:rPr>
                <w:rFonts w:ascii="標楷體" w:eastAsia="標楷體" w:hAnsi="標楷體" w:cs="新細明體" w:hint="eastAsia"/>
                <w:color w:val="000000"/>
                <w:sz w:val="26"/>
                <w:szCs w:val="20"/>
              </w:rPr>
              <w:lastRenderedPageBreak/>
              <w:t>彩。</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6能透過觀察，畫出一棵樹</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7能探索藝術家表現光與色的方法。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8.能了解藝術家在創作中如何表現光與色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9能決定想要畫校園裡的哪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角落。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10能將色彩與光影表現在作品上</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11能善用多元感官，察覺感知藝術與生活的關聯。</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性E8 了解不同性別者的成就與貢獻。</w:t>
            </w:r>
          </w:p>
        </w:tc>
      </w:tr>
      <w:tr w:rsidR="00574B7A" w:rsidRPr="004F4430" w:rsidTr="00A66460">
        <w:trPr>
          <w:trHeight w:val="1969"/>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壹、</w:t>
            </w:r>
            <w:r>
              <w:rPr>
                <w:rFonts w:ascii="標楷體" w:eastAsia="標楷體" w:hAnsi="標楷體" w:cs="新細明體" w:hint="eastAsia"/>
                <w:color w:val="000000"/>
                <w:sz w:val="26"/>
                <w:szCs w:val="20"/>
              </w:rPr>
              <w:t>視覺萬花筒</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三、光的魔法</w:t>
            </w:r>
          </w:p>
        </w:tc>
        <w:tc>
          <w:tcPr>
            <w:tcW w:w="776" w:type="pct"/>
            <w:gridSpan w:val="5"/>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358" w:type="pct"/>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1能請學分享對煙火的感受。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2教師說明夜晚的燈光與煙火如此燦爛奪目的原因。</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3一起討論與探索各種表現黑夜中煙火、人物、景物的方式。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4學生用自己想要表現的素材進行五彩繽紛的夜晚創作。</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5.學生進行創作，完成作品。</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6請學生進行畫作的介紹與分享。</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口語評量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態度評量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作品評量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多E1 了解自己的文化特質。</w:t>
            </w:r>
          </w:p>
        </w:tc>
      </w:tr>
      <w:tr w:rsidR="00574B7A" w:rsidRPr="004F4430" w:rsidTr="00A66460">
        <w:trPr>
          <w:trHeight w:val="1812"/>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一、玩具總動員</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藝-E-A2 認識設計思考，理解藝術實踐的意義。</w:t>
            </w:r>
          </w:p>
          <w:p w:rsidR="00574B7A" w:rsidRDefault="00574B7A">
            <w:r>
              <w:rPr>
                <w:rFonts w:ascii="標楷體" w:eastAsia="標楷體" w:hAnsi="標楷體" w:cs="新細明體" w:hint="eastAsia"/>
                <w:color w:val="000000"/>
                <w:sz w:val="26"/>
                <w:szCs w:val="26"/>
              </w:rPr>
              <w:t>藝-E-A3 學習規劃藝術活動，豐富生活經驗。</w:t>
            </w:r>
          </w:p>
          <w:p w:rsidR="00574B7A" w:rsidRDefault="00574B7A">
            <w:r>
              <w:rPr>
                <w:rFonts w:ascii="標楷體" w:eastAsia="標楷體" w:hAnsi="標楷體" w:cs="新細明體" w:hint="eastAsia"/>
                <w:color w:val="000000"/>
                <w:sz w:val="26"/>
                <w:szCs w:val="26"/>
              </w:rPr>
              <w:t>藝-E-C2 透過藝術實踐，學習理解他</w:t>
            </w:r>
            <w:r>
              <w:rPr>
                <w:rFonts w:ascii="標楷體" w:eastAsia="標楷體" w:hAnsi="標楷體" w:cs="新細明體" w:hint="eastAsia"/>
                <w:color w:val="000000"/>
                <w:sz w:val="26"/>
                <w:szCs w:val="26"/>
              </w:rPr>
              <w:lastRenderedPageBreak/>
              <w:t>人感受與團隊合作的能力。</w:t>
            </w:r>
          </w:p>
        </w:tc>
        <w:tc>
          <w:tcPr>
            <w:tcW w:w="1365" w:type="pct"/>
            <w:gridSpan w:val="2"/>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1.引導學童訓練觀察力，從觀察自己玩具的具體外觀特徵出發，再進一步觀察出平常沒有注意的玩具細節，</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2.請學生上台分享自己的觀察心得。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3引導學生進入愛惜物品的主題。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4.教師請學童參考課本圖例，將自己化身為玩具，以第一人稱書寫「玩具身分證」</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5.請學童拿著自己的玩具去向同學做訪問，將同學對自己玩具的印象書寫在「玩具身分證」上。</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6教師請學童上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以玩具的身份做自我介紹。</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7進行「玩具相見歡」活動，培養學童有個人的空間概念，能與他人保持安全距離，並配合音樂節奏走動。以玩具的身分向朋友打招呼。</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574B7A" w:rsidRDefault="00574B7A">
            <w:pPr>
              <w:spacing w:line="260" w:lineRule="exact"/>
              <w:rPr>
                <w:rFonts w:eastAsiaTheme="minorEastAsia"/>
                <w:color w:val="C00000"/>
                <w:sz w:val="20"/>
                <w:szCs w:val="20"/>
              </w:rPr>
            </w:pPr>
            <w:r>
              <w:rPr>
                <w:rFonts w:ascii="標楷體" w:eastAsia="標楷體" w:hAnsi="標楷體" w:cs="新細明體" w:hint="eastAsia"/>
                <w:color w:val="000000"/>
                <w:sz w:val="26"/>
                <w:szCs w:val="20"/>
              </w:rPr>
              <w:t>戶E3 善用五官的感知，培養眼、耳、鼻、舌、觸覺及心靈對環境感受的能力。</w:t>
            </w:r>
          </w:p>
        </w:tc>
      </w:tr>
      <w:tr w:rsidR="00574B7A" w:rsidRPr="004F4430" w:rsidTr="00A66460">
        <w:trPr>
          <w:trHeight w:val="1540"/>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一、玩具總動員</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藝-E-A3 學習規劃藝術活動，豐富生活經驗。</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p w:rsidR="00574B7A" w:rsidRDefault="00574B7A">
            <w:r>
              <w:rPr>
                <w:rFonts w:ascii="標楷體" w:eastAsia="標楷體" w:hAnsi="標楷體" w:cs="新細明體" w:hint="eastAsia"/>
                <w:color w:val="000000"/>
                <w:sz w:val="26"/>
                <w:szCs w:val="26"/>
              </w:rPr>
              <w:t>藝-E-C2 透過藝術實踐，學習理解他人感受與團隊合作的能力。</w:t>
            </w:r>
          </w:p>
        </w:tc>
        <w:tc>
          <w:tcPr>
            <w:tcW w:w="1365" w:type="pct"/>
            <w:gridSpan w:val="2"/>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1.教師將全班分成二組，一組是遊戲組，另一組為評審組。</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2教師說明活動規則。</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3每一回合，只要有五個人到達終點就結束，再換另一種玩具人。</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4在扮演「玩具人」時，可以依照該玩具的特性移動，例如陀螺</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人可能會用轉圈</w:t>
            </w:r>
            <w:proofErr w:type="gramStart"/>
            <w:r>
              <w:rPr>
                <w:rFonts w:ascii="標楷體" w:eastAsia="標楷體" w:hAnsi="標楷體" w:cs="新細明體" w:hint="eastAsia"/>
                <w:color w:val="000000"/>
                <w:sz w:val="26"/>
                <w:szCs w:val="20"/>
              </w:rPr>
              <w:t>圈</w:t>
            </w:r>
            <w:proofErr w:type="gramEnd"/>
            <w:r>
              <w:rPr>
                <w:rFonts w:ascii="標楷體" w:eastAsia="標楷體" w:hAnsi="標楷體" w:cs="新細明體" w:hint="eastAsia"/>
                <w:color w:val="000000"/>
                <w:sz w:val="26"/>
                <w:szCs w:val="20"/>
              </w:rPr>
              <w:t>的方式前進，以增加肢體的豐富性。</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5運用視覺、觸覺認識玩具的特性，再透過遊戲性活動，引導學童模擬玩具的姿態，以開展肢體及基礎表演練習。</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6教師請各組從自己帶來的玩具裡選出表演主題，進行群體玩具組合討論及排練。</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7教師提示各組表演呈現方式：一開始呈現靜止不動的玩具人讓觀眾欣賞，教師倒數五秒鐘後再開始進行動態的動作，可以原地或移動位置，亦可以加入音效。</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8排練完畢後各組上台演出，教師開放觀眾搶答，看哪組</w:t>
            </w:r>
            <w:proofErr w:type="gramStart"/>
            <w:r>
              <w:rPr>
                <w:rFonts w:ascii="標楷體" w:eastAsia="標楷體" w:hAnsi="標楷體" w:cs="新細明體" w:hint="eastAsia"/>
                <w:color w:val="000000"/>
                <w:sz w:val="26"/>
                <w:szCs w:val="20"/>
              </w:rPr>
              <w:t>最快猜出臺</w:t>
            </w:r>
            <w:proofErr w:type="gramEnd"/>
            <w:r>
              <w:rPr>
                <w:rFonts w:ascii="標楷體" w:eastAsia="標楷體" w:hAnsi="標楷體" w:cs="新細明體" w:hint="eastAsia"/>
                <w:color w:val="000000"/>
                <w:sz w:val="26"/>
                <w:szCs w:val="20"/>
              </w:rPr>
              <w:t>上同學表演的是哪一個玩具？</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9表演結束後，教師請學童圍成一</w:t>
            </w:r>
            <w:r>
              <w:rPr>
                <w:rFonts w:ascii="標楷體" w:eastAsia="標楷體" w:hAnsi="標楷體" w:cs="新細明體" w:hint="eastAsia"/>
                <w:color w:val="000000"/>
                <w:sz w:val="26"/>
                <w:szCs w:val="20"/>
              </w:rPr>
              <w:lastRenderedPageBreak/>
              <w:t>個圓圈坐著，進行分享與討論。</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574B7A" w:rsidRPr="004F4430" w:rsidTr="00A66460">
        <w:trPr>
          <w:trHeight w:val="1402"/>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二、玩具歷險記</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藝-E-A2 認識設計思考，理解藝術實踐的意義。</w:t>
            </w:r>
          </w:p>
          <w:p w:rsidR="00574B7A" w:rsidRDefault="00574B7A">
            <w:r>
              <w:rPr>
                <w:rFonts w:ascii="標楷體" w:eastAsia="標楷體" w:hAnsi="標楷體" w:cs="新細明體" w:hint="eastAsia"/>
                <w:color w:val="000000"/>
                <w:sz w:val="26"/>
                <w:szCs w:val="26"/>
              </w:rPr>
              <w:t>藝-E-A3 學習規劃藝術活動，豐富生活經驗。</w:t>
            </w:r>
          </w:p>
        </w:tc>
        <w:tc>
          <w:tcPr>
            <w:tcW w:w="1365" w:type="pct"/>
            <w:gridSpan w:val="2"/>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1教師說故事。</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2跟著小樂們前往玩具國城堡！</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3教師關掉電燈，播放大自然的輕音樂，持續約一分鐘，營造大自然情境的氛圍。</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4教師口述情境，引導學生進行感覺練習。</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5學生在做感覺練習時，適度提醒學生，回憶自己生活中的哪件事情讓自己感覺到愉快、緊張、害怕、興奮等的情緒，將經驗提取出來做出對應的肢體動作。</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6教師播放音樂，一分鐘後開燈。</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7學生圍成一個圓圈坐著，進行分享與討論。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8進行冒險地圖活動。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9當有冒險者走到命運或機會的位置時，教師請冒險</w:t>
            </w:r>
            <w:proofErr w:type="gramStart"/>
            <w:r>
              <w:rPr>
                <w:rFonts w:ascii="標楷體" w:eastAsia="標楷體" w:hAnsi="標楷體" w:cs="新細明體" w:hint="eastAsia"/>
                <w:color w:val="000000"/>
                <w:sz w:val="26"/>
                <w:szCs w:val="20"/>
              </w:rPr>
              <w:t>者抽卡牌</w:t>
            </w:r>
            <w:proofErr w:type="gramEnd"/>
            <w:r>
              <w:rPr>
                <w:rFonts w:ascii="標楷體" w:eastAsia="標楷體" w:hAnsi="標楷體" w:cs="新細明體" w:hint="eastAsia"/>
                <w:color w:val="000000"/>
                <w:sz w:val="26"/>
                <w:szCs w:val="20"/>
              </w:rPr>
              <w:t>，進行答題活動。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10只要有人最先抵達終點，或者遊戲進行30分鐘後，比賽就結束，</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11教師帶領學生圍成一圈坐下進行分享與討論。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12教師引導學生自由發表看法並總結。</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戶E3 善用五官的感知，培養眼、耳、鼻、舌觸覺及心靈對環境感受的能力。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E12 學習解決問題與做決定的能力。</w:t>
            </w:r>
          </w:p>
        </w:tc>
      </w:tr>
      <w:tr w:rsidR="00574B7A" w:rsidRPr="004F4430" w:rsidTr="00A66460">
        <w:trPr>
          <w:trHeight w:val="1402"/>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二、玩具歷險記</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藝-E-A2 認識設計思考，理解藝術實踐的意義。</w:t>
            </w:r>
          </w:p>
          <w:p w:rsidR="00574B7A" w:rsidRDefault="00574B7A">
            <w:r>
              <w:rPr>
                <w:rFonts w:ascii="標楷體" w:eastAsia="標楷體" w:hAnsi="標楷體" w:cs="新細明體" w:hint="eastAsia"/>
                <w:color w:val="000000"/>
                <w:sz w:val="26"/>
                <w:szCs w:val="26"/>
              </w:rPr>
              <w:t>藝-E-A3 學習規劃藝術活動，豐富生活經驗。</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藝-E-C2 透過藝術實踐，學習理解他人感受與團隊合作的能力。</w:t>
            </w:r>
          </w:p>
        </w:tc>
        <w:tc>
          <w:tcPr>
            <w:tcW w:w="1365" w:type="pct"/>
            <w:gridSpan w:val="2"/>
            <w:tcBorders>
              <w:left w:val="single" w:sz="4" w:space="0" w:color="auto"/>
            </w:tcBorders>
            <w:vAlign w:val="center"/>
          </w:tcPr>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1教師向學生說明活動故事情境。</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2.各組進行討論，要設置的創意關卡的題目。</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3教師提醒學生，創意關卡不要跟別組相同。</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4</w:t>
            </w:r>
            <w:proofErr w:type="gramStart"/>
            <w:r>
              <w:rPr>
                <w:rFonts w:ascii="標楷體" w:eastAsia="標楷體" w:hAnsi="標楷體" w:cs="新細明體" w:hint="eastAsia"/>
                <w:bCs/>
                <w:color w:val="000000"/>
                <w:sz w:val="26"/>
                <w:szCs w:val="20"/>
              </w:rPr>
              <w:t>各</w:t>
            </w:r>
            <w:proofErr w:type="gramEnd"/>
            <w:r>
              <w:rPr>
                <w:rFonts w:ascii="標楷體" w:eastAsia="標楷體" w:hAnsi="標楷體" w:cs="新細明體" w:hint="eastAsia"/>
                <w:bCs/>
                <w:color w:val="000000"/>
                <w:sz w:val="26"/>
                <w:szCs w:val="20"/>
              </w:rPr>
              <w:t>組討論關卡的呈現方式。</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5</w:t>
            </w:r>
            <w:proofErr w:type="gramStart"/>
            <w:r>
              <w:rPr>
                <w:rFonts w:ascii="標楷體" w:eastAsia="標楷體" w:hAnsi="標楷體" w:cs="新細明體" w:hint="eastAsia"/>
                <w:bCs/>
                <w:color w:val="000000"/>
                <w:sz w:val="26"/>
                <w:szCs w:val="20"/>
              </w:rPr>
              <w:t>各</w:t>
            </w:r>
            <w:proofErr w:type="gramEnd"/>
            <w:r>
              <w:rPr>
                <w:rFonts w:ascii="標楷體" w:eastAsia="標楷體" w:hAnsi="標楷體" w:cs="新細明體" w:hint="eastAsia"/>
                <w:bCs/>
                <w:color w:val="000000"/>
                <w:sz w:val="26"/>
                <w:szCs w:val="20"/>
              </w:rPr>
              <w:t>組輪流呈現所設置的「冒險關卡」。</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6教師可以運用手鼓，給予十個拍子，讓各組以慢動作啟動危險關卡，可以幫助學生確實將動作做到定位。</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7</w:t>
            </w:r>
            <w:proofErr w:type="gramStart"/>
            <w:r>
              <w:rPr>
                <w:rFonts w:ascii="標楷體" w:eastAsia="標楷體" w:hAnsi="標楷體" w:cs="新細明體" w:hint="eastAsia"/>
                <w:bCs/>
                <w:color w:val="000000"/>
                <w:sz w:val="26"/>
                <w:szCs w:val="20"/>
              </w:rPr>
              <w:t>各</w:t>
            </w:r>
            <w:proofErr w:type="gramEnd"/>
            <w:r>
              <w:rPr>
                <w:rFonts w:ascii="標楷體" w:eastAsia="標楷體" w:hAnsi="標楷體" w:cs="新細明體" w:hint="eastAsia"/>
                <w:bCs/>
                <w:color w:val="000000"/>
                <w:sz w:val="26"/>
                <w:szCs w:val="20"/>
              </w:rPr>
              <w:t>組呈現完畢後活動結束。</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8教師說明身歷情境遊戲規則。</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9探險隊要集體行動，按照規劃的探險路線前進。</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10沒有探險隊經過時，扮演關卡者可做短暫的休息。</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11所有組別闖關完成後，學生圍成一個圓圈坐著，進行分享與討論。</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12教師帶學生閱讀課本圖例。如果你也可以許一個願</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望，你會許什麼願望呢？為什麼？</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13學生自由發表想法。</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14教師說明老師面前有一個摸彩箱，裡面有情緒</w:t>
            </w:r>
            <w:proofErr w:type="gramStart"/>
            <w:r>
              <w:rPr>
                <w:rFonts w:ascii="標楷體" w:eastAsia="標楷體" w:hAnsi="標楷體" w:cs="新細明體" w:hint="eastAsia"/>
                <w:bCs/>
                <w:color w:val="000000"/>
                <w:sz w:val="26"/>
                <w:szCs w:val="20"/>
              </w:rPr>
              <w:t>籤</w:t>
            </w:r>
            <w:proofErr w:type="gramEnd"/>
            <w:r>
              <w:rPr>
                <w:rFonts w:ascii="標楷體" w:eastAsia="標楷體" w:hAnsi="標楷體" w:cs="新細明體" w:hint="eastAsia"/>
                <w:bCs/>
                <w:color w:val="000000"/>
                <w:sz w:val="26"/>
                <w:szCs w:val="20"/>
              </w:rPr>
              <w:t>條，老師要請同學們上台</w:t>
            </w:r>
            <w:proofErr w:type="gramStart"/>
            <w:r>
              <w:rPr>
                <w:rFonts w:ascii="標楷體" w:eastAsia="標楷體" w:hAnsi="標楷體" w:cs="新細明體" w:hint="eastAsia"/>
                <w:bCs/>
                <w:color w:val="000000"/>
                <w:sz w:val="26"/>
                <w:szCs w:val="20"/>
              </w:rPr>
              <w:t>抽出卡</w:t>
            </w:r>
            <w:proofErr w:type="gramEnd"/>
            <w:r>
              <w:rPr>
                <w:rFonts w:ascii="標楷體" w:eastAsia="標楷體" w:hAnsi="標楷體" w:cs="新細明體" w:hint="eastAsia"/>
                <w:bCs/>
                <w:color w:val="000000"/>
                <w:sz w:val="26"/>
                <w:szCs w:val="20"/>
              </w:rPr>
              <w:t>牌，用表情表現卡片上的情緒。</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15教師請自願的同學上台</w:t>
            </w:r>
            <w:proofErr w:type="gramStart"/>
            <w:r>
              <w:rPr>
                <w:rFonts w:ascii="標楷體" w:eastAsia="標楷體" w:hAnsi="標楷體" w:cs="新細明體" w:hint="eastAsia"/>
                <w:bCs/>
                <w:color w:val="000000"/>
                <w:sz w:val="26"/>
                <w:szCs w:val="20"/>
              </w:rPr>
              <w:t>抽卡牌</w:t>
            </w:r>
            <w:proofErr w:type="gramEnd"/>
            <w:r>
              <w:rPr>
                <w:rFonts w:ascii="標楷體" w:eastAsia="標楷體" w:hAnsi="標楷體" w:cs="新細明體" w:hint="eastAsia"/>
                <w:bCs/>
                <w:color w:val="000000"/>
                <w:sz w:val="26"/>
                <w:szCs w:val="20"/>
              </w:rPr>
              <w:t>表演。</w:t>
            </w:r>
          </w:p>
          <w:p w:rsidR="00574B7A" w:rsidRDefault="00574B7A">
            <w:pPr>
              <w:spacing w:line="260" w:lineRule="exact"/>
              <w:rPr>
                <w:rFonts w:eastAsiaTheme="minorEastAsia"/>
                <w:bCs/>
                <w:sz w:val="20"/>
                <w:szCs w:val="20"/>
              </w:rPr>
            </w:pPr>
            <w:r>
              <w:rPr>
                <w:rFonts w:ascii="標楷體" w:eastAsia="標楷體" w:hAnsi="標楷體" w:cs="新細明體" w:hint="eastAsia"/>
                <w:bCs/>
                <w:color w:val="000000"/>
                <w:sz w:val="26"/>
                <w:szCs w:val="20"/>
              </w:rPr>
              <w:t>16表演結束後，教師帶領學生進行分享與討論。</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E12 學習解決問題與做決定的能力。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家E4 覺察個人情緒並適切表達，與家人及同儕適切互動。</w:t>
            </w:r>
          </w:p>
        </w:tc>
      </w:tr>
      <w:tr w:rsidR="00574B7A" w:rsidRPr="004F4430" w:rsidTr="00A66460">
        <w:trPr>
          <w:trHeight w:val="1402"/>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w:t>
            </w:r>
            <w:proofErr w:type="gramStart"/>
            <w:r>
              <w:rPr>
                <w:rFonts w:ascii="標楷體" w:eastAsia="標楷體" w:hAnsi="標楷體" w:cs="新細明體" w:hint="eastAsia"/>
                <w:bCs/>
                <w:color w:val="000000"/>
                <w:sz w:val="26"/>
                <w:szCs w:val="20"/>
              </w:rPr>
              <w:t>玩劇大方</w:t>
            </w:r>
            <w:proofErr w:type="gramEnd"/>
            <w:r>
              <w:rPr>
                <w:rFonts w:ascii="標楷體" w:eastAsia="標楷體" w:hAnsi="標楷體" w:cs="新細明體" w:hint="eastAsia"/>
                <w:bCs/>
                <w:color w:val="000000"/>
                <w:sz w:val="26"/>
                <w:szCs w:val="20"/>
              </w:rPr>
              <w:t>秀</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藝-E-A3 學習規劃藝術活動，豐富生活經驗。</w:t>
            </w:r>
          </w:p>
          <w:p w:rsidR="00574B7A" w:rsidRDefault="00574B7A">
            <w:r>
              <w:rPr>
                <w:rFonts w:ascii="標楷體" w:eastAsia="標楷體" w:hAnsi="標楷體" w:cs="新細明體" w:hint="eastAsia"/>
                <w:color w:val="000000"/>
                <w:sz w:val="26"/>
                <w:szCs w:val="26"/>
              </w:rPr>
              <w:t>藝-E-C2 透過藝術實踐，學習理解他人感受與團隊合作的能力。</w:t>
            </w:r>
          </w:p>
        </w:tc>
        <w:tc>
          <w:tcPr>
            <w:tcW w:w="1365" w:type="pct"/>
            <w:gridSpan w:val="2"/>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1教師引導學生，以玩具代言人的身份上台進行才藝表演，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2上台時可以先進行玩具自我介紹。</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3學生輪流帶著自己的玩具上台進行才藝表演。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4教師提問，你最喜歡哪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玩具的才藝表演？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5學生自由發表看法。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6進行故事大風吹活動。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7教師請每組學生從三個箱子中分別抽出</w:t>
            </w:r>
            <w:proofErr w:type="gramStart"/>
            <w:r>
              <w:rPr>
                <w:rFonts w:ascii="標楷體" w:eastAsia="標楷體" w:hAnsi="標楷體" w:cs="新細明體" w:hint="eastAsia"/>
                <w:color w:val="000000"/>
                <w:sz w:val="26"/>
                <w:szCs w:val="20"/>
              </w:rPr>
              <w:t>一張字卡</w:t>
            </w:r>
            <w:proofErr w:type="gramEnd"/>
            <w:r>
              <w:rPr>
                <w:rFonts w:ascii="標楷體" w:eastAsia="標楷體" w:hAnsi="標楷體" w:cs="新細明體" w:hint="eastAsia"/>
                <w:color w:val="000000"/>
                <w:sz w:val="26"/>
                <w:szCs w:val="20"/>
              </w:rPr>
              <w:t>，共三張。</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組進行討論及排練約10分鐘，上台的學生可以運用肢體和口語聲音表達故事情節。</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組輪流到舞台上表演。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10每一組呈現時，教師提問：「你看得出來嗎？是誰？在什麼地方？做什麼呢？」</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11學生自由發表看法。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12</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組呈現完，活動結束。</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學習單</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574B7A" w:rsidRPr="004F4430" w:rsidTr="00A66460">
        <w:trPr>
          <w:trHeight w:val="1534"/>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貳、表演任我行</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w:t>
            </w:r>
            <w:proofErr w:type="gramStart"/>
            <w:r>
              <w:rPr>
                <w:rFonts w:ascii="標楷體" w:eastAsia="標楷體" w:hAnsi="標楷體" w:cs="新細明體" w:hint="eastAsia"/>
                <w:bCs/>
                <w:color w:val="000000"/>
                <w:sz w:val="26"/>
                <w:szCs w:val="20"/>
              </w:rPr>
              <w:t>玩劇大方</w:t>
            </w:r>
            <w:proofErr w:type="gramEnd"/>
            <w:r>
              <w:rPr>
                <w:rFonts w:ascii="標楷體" w:eastAsia="標楷體" w:hAnsi="標楷體" w:cs="新細明體" w:hint="eastAsia"/>
                <w:bCs/>
                <w:color w:val="000000"/>
                <w:sz w:val="26"/>
                <w:szCs w:val="20"/>
              </w:rPr>
              <w:t>秀</w:t>
            </w:r>
          </w:p>
        </w:tc>
        <w:tc>
          <w:tcPr>
            <w:tcW w:w="769" w:type="pct"/>
            <w:gridSpan w:val="4"/>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藝-E-A3 學習規劃藝術活動，豐富生活經驗。</w:t>
            </w:r>
          </w:p>
          <w:p w:rsidR="00574B7A" w:rsidRDefault="00574B7A">
            <w:r>
              <w:rPr>
                <w:rFonts w:ascii="標楷體" w:eastAsia="標楷體" w:hAnsi="標楷體" w:cs="新細明體" w:hint="eastAsia"/>
                <w:color w:val="000000"/>
                <w:sz w:val="26"/>
                <w:szCs w:val="26"/>
              </w:rPr>
              <w:t>藝-E-C2 透過藝術實踐，學習理解他人感受與團隊合作的能力。</w:t>
            </w:r>
          </w:p>
        </w:tc>
        <w:tc>
          <w:tcPr>
            <w:tcW w:w="1365" w:type="pct"/>
            <w:gridSpan w:val="2"/>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1教師請各組完成課本中的學習單。</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2教師引導學生閱讀課本裡的劇本編寫範例，並向學生說明戲劇演出的劇本是由人物對話所組成的。</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3教師帶領學童玩故事接龍。</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4教師說明故事接龍遊戲規則。</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5教師提醒學童，接龍時要用第一人稱的方式來說對話。</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6教師請學童利用故事接龍的方式將各組的創意童話故事情節轉化成劇本對話。</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7教師向各組提問：你們的劇本裡</w:t>
            </w:r>
            <w:r>
              <w:rPr>
                <w:rFonts w:ascii="標楷體" w:eastAsia="標楷體" w:hAnsi="標楷體" w:cs="新細明體" w:hint="eastAsia"/>
                <w:color w:val="000000"/>
                <w:sz w:val="26"/>
                <w:szCs w:val="20"/>
              </w:rPr>
              <w:lastRenderedPageBreak/>
              <w:t>出現了那些角色和場景？教師請學童一一條列出來。</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8教師說明：讓我們發揮想像力，想一想可以運用哪些生活</w:t>
            </w:r>
            <w:proofErr w:type="gramStart"/>
            <w:r>
              <w:rPr>
                <w:rFonts w:ascii="標楷體" w:eastAsia="標楷體" w:hAnsi="標楷體" w:cs="新細明體" w:hint="eastAsia"/>
                <w:color w:val="000000"/>
                <w:sz w:val="26"/>
                <w:szCs w:val="20"/>
              </w:rPr>
              <w:t>物品來布置</w:t>
            </w:r>
            <w:proofErr w:type="gramEnd"/>
            <w:r>
              <w:rPr>
                <w:rFonts w:ascii="標楷體" w:eastAsia="標楷體" w:hAnsi="標楷體" w:cs="新細明體" w:hint="eastAsia"/>
                <w:color w:val="000000"/>
                <w:sz w:val="26"/>
                <w:szCs w:val="20"/>
              </w:rPr>
              <w:t>？</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組輪流演出故事內容。</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10每一組演出後，從故事中選出一個喜歡的畫面後靜止不動，教師為</w:t>
            </w:r>
            <w:proofErr w:type="gramStart"/>
            <w:r>
              <w:rPr>
                <w:rFonts w:ascii="標楷體" w:eastAsia="標楷體" w:hAnsi="標楷體" w:cs="新細明體" w:hint="eastAsia"/>
                <w:color w:val="000000"/>
                <w:sz w:val="26"/>
                <w:szCs w:val="20"/>
              </w:rPr>
              <w:t>各組拍這一</w:t>
            </w:r>
            <w:proofErr w:type="gramEnd"/>
            <w:r>
              <w:rPr>
                <w:rFonts w:ascii="標楷體" w:eastAsia="標楷體" w:hAnsi="標楷體" w:cs="新細明體" w:hint="eastAsia"/>
                <w:color w:val="000000"/>
                <w:sz w:val="26"/>
                <w:szCs w:val="20"/>
              </w:rPr>
              <w:t>張劇照。</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w:t>
            </w:r>
            <w:proofErr w:type="gramStart"/>
            <w:r>
              <w:rPr>
                <w:rFonts w:ascii="標楷體" w:eastAsia="標楷體" w:hAnsi="標楷體" w:cs="新細明體" w:hint="eastAsia"/>
                <w:color w:val="000000"/>
                <w:sz w:val="26"/>
                <w:szCs w:val="20"/>
              </w:rPr>
              <w:t>每一組要負責</w:t>
            </w:r>
            <w:proofErr w:type="gramEnd"/>
            <w:r>
              <w:rPr>
                <w:rFonts w:ascii="標楷體" w:eastAsia="標楷體" w:hAnsi="標楷體" w:cs="新細明體" w:hint="eastAsia"/>
                <w:color w:val="000000"/>
                <w:sz w:val="26"/>
                <w:szCs w:val="20"/>
              </w:rPr>
              <w:t>為前一組的表演進行講評，需給予讚美以及表演建議。</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12教師做綜合講評。</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實作表演</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學習單</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tc>
      </w:tr>
      <w:tr w:rsidR="00574B7A" w:rsidRPr="004F4430" w:rsidTr="00A66460">
        <w:trPr>
          <w:trHeight w:val="1529"/>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proofErr w:type="gramStart"/>
            <w:r>
              <w:rPr>
                <w:rFonts w:ascii="標楷體" w:eastAsia="標楷體" w:hAnsi="標楷體" w:cs="新細明體" w:hint="eastAsia"/>
                <w:color w:val="000000"/>
                <w:sz w:val="26"/>
                <w:szCs w:val="20"/>
              </w:rPr>
              <w:t>線譜上</w:t>
            </w:r>
            <w:proofErr w:type="gramEnd"/>
            <w:r>
              <w:rPr>
                <w:rFonts w:ascii="標楷體" w:eastAsia="標楷體" w:hAnsi="標楷體" w:cs="新細明體" w:hint="eastAsia"/>
                <w:color w:val="000000"/>
                <w:sz w:val="26"/>
                <w:szCs w:val="20"/>
              </w:rPr>
              <w:t>的音樂</w:t>
            </w:r>
          </w:p>
        </w:tc>
        <w:tc>
          <w:tcPr>
            <w:tcW w:w="708" w:type="pct"/>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tc>
        <w:tc>
          <w:tcPr>
            <w:tcW w:w="1426" w:type="pct"/>
            <w:gridSpan w:val="5"/>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1教師引導學生思考：音樂是怎麼存在我們生活中的？有哪些功能？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2教師說明由古至今的音樂記譜法。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3.教師介紹五線譜的由來。</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4教師指導學生認識五線譜與部位名稱，線與間。</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5教師指導學生認識音樂符號：小節線、終止線、換氣記號。</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6教師指導學生認識4/4拍與節奏。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7請學生跟著教師演唱〈瑪莉的羊〉的歌詞，並觀察旋律與音符對應的關係。</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口頭評量：回答與分享。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實作評量：打出正確節奏、指出音符正確位置、唱出樂曲。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紙筆評量：完成節奏和曲調的填寫。</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574B7A" w:rsidRPr="004F4430" w:rsidTr="00A66460">
        <w:trPr>
          <w:trHeight w:val="1834"/>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proofErr w:type="gramStart"/>
            <w:r>
              <w:rPr>
                <w:rFonts w:ascii="標楷體" w:eastAsia="標楷體" w:hAnsi="標楷體" w:cs="新細明體" w:hint="eastAsia"/>
                <w:color w:val="000000"/>
                <w:sz w:val="26"/>
                <w:szCs w:val="20"/>
              </w:rPr>
              <w:t>線譜上</w:t>
            </w:r>
            <w:proofErr w:type="gramEnd"/>
            <w:r>
              <w:rPr>
                <w:rFonts w:ascii="標楷體" w:eastAsia="標楷體" w:hAnsi="標楷體" w:cs="新細明體" w:hint="eastAsia"/>
                <w:color w:val="000000"/>
                <w:sz w:val="26"/>
                <w:szCs w:val="20"/>
              </w:rPr>
              <w:t>的音樂</w:t>
            </w:r>
          </w:p>
        </w:tc>
        <w:tc>
          <w:tcPr>
            <w:tcW w:w="708" w:type="pct"/>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tc>
        <w:tc>
          <w:tcPr>
            <w:tcW w:w="1426" w:type="pct"/>
            <w:gridSpan w:val="5"/>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1教師指導學生認識白頭音符的記法、</w:t>
            </w:r>
            <w:proofErr w:type="gramStart"/>
            <w:r>
              <w:rPr>
                <w:rFonts w:ascii="標楷體" w:eastAsia="標楷體" w:hAnsi="標楷體" w:cs="新細明體" w:hint="eastAsia"/>
                <w:color w:val="000000"/>
                <w:sz w:val="26"/>
                <w:szCs w:val="20"/>
              </w:rPr>
              <w:t>正確拍念節奏</w:t>
            </w:r>
            <w:proofErr w:type="gramEnd"/>
            <w:r>
              <w:rPr>
                <w:rFonts w:ascii="標楷體" w:eastAsia="標楷體" w:hAnsi="標楷體" w:cs="新細明體" w:hint="eastAsia"/>
                <w:color w:val="000000"/>
                <w:sz w:val="26"/>
                <w:szCs w:val="20"/>
              </w:rPr>
              <w:t>的長度。</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2教師指導學生練習白頭音符、黑頭音符、休止符的四四拍拍念節奏練習。</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3教師指導學生念出〈小蜜蜂〉樂譜的節奏念法和節奏說白。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4以唱名</w:t>
            </w:r>
            <w:proofErr w:type="gramStart"/>
            <w:r>
              <w:rPr>
                <w:rFonts w:ascii="標楷體" w:eastAsia="標楷體" w:hAnsi="標楷體" w:cs="新細明體" w:hint="eastAsia"/>
                <w:color w:val="000000"/>
                <w:sz w:val="26"/>
                <w:szCs w:val="20"/>
              </w:rPr>
              <w:t>ㄉ</w:t>
            </w:r>
            <w:proofErr w:type="gramEnd"/>
            <w:r>
              <w:rPr>
                <w:rFonts w:ascii="標楷體" w:eastAsia="標楷體" w:hAnsi="標楷體" w:cs="新細明體" w:hint="eastAsia"/>
                <w:color w:val="000000"/>
                <w:sz w:val="26"/>
                <w:szCs w:val="20"/>
              </w:rPr>
              <w:t>ㄛ、ㄖㄨㄝ、ㄇㄧ、ㄈㄚ、ㄙㄛ唱出〈小蜜蜂〉的旋律。</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5教師教唱樂曲〈小蜜蜂〉的歌詞。</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6學生唱〈小蜜蜂〉一邊用手打拍子。</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7教師播放或彈奏四四拍的音樂，請學生跟著音樂拍出拍子。</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8引導學生觀察〈歡笑之歌〉的節奏，並以正確方式念出節奏。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9請學生逐一唱出〈歡笑之歌〉每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音的唱名，並以正確節奏唱出全曲旋律。</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10每一組派一位同學上台，共五個同學，演唱〈歡笑之歌〉的旋律。</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實作評量：打出正確節奏、指出音符正確位置、唱出樂曲。</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574B7A" w:rsidRPr="004F4430" w:rsidTr="00A66460">
        <w:trPr>
          <w:trHeight w:val="1685"/>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二、豐富多樣的聲音</w:t>
            </w:r>
          </w:p>
        </w:tc>
        <w:tc>
          <w:tcPr>
            <w:tcW w:w="708" w:type="pct"/>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426" w:type="pct"/>
            <w:gridSpan w:val="5"/>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1教師展示不同的小型樂器，如：</w:t>
            </w:r>
            <w:proofErr w:type="gramStart"/>
            <w:r>
              <w:rPr>
                <w:rFonts w:ascii="標楷體" w:eastAsia="標楷體" w:hAnsi="標楷體" w:cs="新細明體" w:hint="eastAsia"/>
                <w:color w:val="000000"/>
                <w:sz w:val="26"/>
                <w:szCs w:val="20"/>
              </w:rPr>
              <w:t>響板</w:t>
            </w:r>
            <w:proofErr w:type="gramEnd"/>
            <w:r>
              <w:rPr>
                <w:rFonts w:ascii="標楷體" w:eastAsia="標楷體" w:hAnsi="標楷體" w:cs="新細明體" w:hint="eastAsia"/>
                <w:color w:val="000000"/>
                <w:sz w:val="26"/>
                <w:szCs w:val="20"/>
              </w:rPr>
              <w:t>、木魚、鈴鼓、鐵琴、</w:t>
            </w:r>
            <w:proofErr w:type="gramStart"/>
            <w:r>
              <w:rPr>
                <w:rFonts w:ascii="標楷體" w:eastAsia="標楷體" w:hAnsi="標楷體" w:cs="新細明體" w:hint="eastAsia"/>
                <w:color w:val="000000"/>
                <w:sz w:val="26"/>
                <w:szCs w:val="20"/>
              </w:rPr>
              <w:t>鳥</w:t>
            </w:r>
            <w:proofErr w:type="gramEnd"/>
            <w:r>
              <w:rPr>
                <w:rFonts w:ascii="標楷體" w:eastAsia="標楷體" w:hAnsi="標楷體" w:cs="新細明體" w:hint="eastAsia"/>
                <w:color w:val="000000"/>
                <w:sz w:val="26"/>
                <w:szCs w:val="20"/>
              </w:rPr>
              <w:t>笛、鐵盒子、木箱等等，並請學生觀察他們的外型特徵、聆聽音色，並說說這些物品的聲音有什麼特色，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2教師說明每個人、每種樂器都有不同的音色，甚至是玩具也有不同音色；在音樂中加入這些音色變化就能使樂曲更豐富。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3教師播放〈玩具交響曲〉。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4教師提問：「聽到了什麼？」</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5教師提示：音樂中除了有樂器外，還有玩具一起演奏4</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6教師導讀與講述課本「樂曲小故事」。</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7教師再次播放音樂，請學生隨著音樂的打拍子。</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8演唱〈玩具的歌〉，教師引導學生看歌詞，感受歌詞輕快歡愉的心情。</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9說白節奏：教師一邊彈伴奏，並照著節奏念歌詞，教師一句、學生重</w:t>
            </w:r>
            <w:r>
              <w:rPr>
                <w:rFonts w:ascii="標楷體" w:eastAsia="標楷體" w:hAnsi="標楷體" w:cs="新細明體" w:hint="eastAsia"/>
                <w:color w:val="000000"/>
                <w:sz w:val="26"/>
                <w:szCs w:val="20"/>
              </w:rPr>
              <w:lastRenderedPageBreak/>
              <w:t>複念一句。</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10樂曲教唱：教師帶唱一句，</w:t>
            </w:r>
            <w:proofErr w:type="gramStart"/>
            <w:r>
              <w:rPr>
                <w:rFonts w:ascii="標楷體" w:eastAsia="標楷體" w:hAnsi="標楷體" w:cs="新細明體" w:hint="eastAsia"/>
                <w:color w:val="000000"/>
                <w:sz w:val="26"/>
                <w:szCs w:val="20"/>
              </w:rPr>
              <w:t>學生跟唱一句</w:t>
            </w:r>
            <w:proofErr w:type="gramEnd"/>
            <w:r>
              <w:rPr>
                <w:rFonts w:ascii="標楷體" w:eastAsia="標楷體" w:hAnsi="標楷體" w:cs="新細明體" w:hint="eastAsia"/>
                <w:color w:val="000000"/>
                <w:sz w:val="26"/>
                <w:szCs w:val="20"/>
              </w:rPr>
              <w:t>；接著一行</w:t>
            </w:r>
            <w:proofErr w:type="gramStart"/>
            <w:r>
              <w:rPr>
                <w:rFonts w:ascii="標楷體" w:eastAsia="標楷體" w:hAnsi="標楷體" w:cs="新細明體" w:hint="eastAsia"/>
                <w:color w:val="000000"/>
                <w:sz w:val="26"/>
                <w:szCs w:val="20"/>
              </w:rPr>
              <w:t>一行</w:t>
            </w:r>
            <w:proofErr w:type="gramEnd"/>
            <w:r>
              <w:rPr>
                <w:rFonts w:ascii="標楷體" w:eastAsia="標楷體" w:hAnsi="標楷體" w:cs="新細明體" w:hint="eastAsia"/>
                <w:color w:val="000000"/>
                <w:sz w:val="26"/>
                <w:szCs w:val="20"/>
              </w:rPr>
              <w:t>唱；最後一起演唱。</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11認識長尾音符：八分音符</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12節奏創作：引導學生將附件一的</w:t>
            </w:r>
            <w:proofErr w:type="gramStart"/>
            <w:r>
              <w:rPr>
                <w:rFonts w:ascii="標楷體" w:eastAsia="標楷體" w:hAnsi="標楷體" w:cs="新細明體" w:hint="eastAsia"/>
                <w:color w:val="000000"/>
                <w:sz w:val="26"/>
                <w:szCs w:val="20"/>
              </w:rPr>
              <w:t>節奏卡拆下</w:t>
            </w:r>
            <w:proofErr w:type="gramEnd"/>
            <w:r>
              <w:rPr>
                <w:rFonts w:ascii="標楷體" w:eastAsia="標楷體" w:hAnsi="標楷體" w:cs="新細明體" w:hint="eastAsia"/>
                <w:color w:val="000000"/>
                <w:sz w:val="26"/>
                <w:szCs w:val="20"/>
              </w:rPr>
              <w:t>，創作四四拍一個小節的節奏，並</w:t>
            </w:r>
            <w:proofErr w:type="gramStart"/>
            <w:r>
              <w:rPr>
                <w:rFonts w:ascii="標楷體" w:eastAsia="標楷體" w:hAnsi="標楷體" w:cs="新細明體" w:hint="eastAsia"/>
                <w:color w:val="000000"/>
                <w:sz w:val="26"/>
                <w:szCs w:val="20"/>
              </w:rPr>
              <w:t>練習拍念節</w:t>
            </w:r>
            <w:proofErr w:type="gramEnd"/>
            <w:r>
              <w:rPr>
                <w:rFonts w:ascii="標楷體" w:eastAsia="標楷體" w:hAnsi="標楷體" w:cs="新細明體" w:hint="eastAsia"/>
                <w:color w:val="000000"/>
                <w:sz w:val="26"/>
                <w:szCs w:val="20"/>
              </w:rPr>
              <w:t>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13分享創作：教師引導學生分享自己的創作，</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打出正確節奏、指出音符正確位置、唱出樂曲、以直笛正確吹奏。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生E15 愛自己與愛他人的能力。</w:t>
            </w:r>
          </w:p>
        </w:tc>
      </w:tr>
      <w:tr w:rsidR="00574B7A" w:rsidRPr="004F4430" w:rsidTr="00A66460">
        <w:trPr>
          <w:trHeight w:val="1827"/>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二、豐富多樣的聲音</w:t>
            </w:r>
          </w:p>
        </w:tc>
        <w:tc>
          <w:tcPr>
            <w:tcW w:w="708" w:type="pct"/>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426" w:type="pct"/>
            <w:gridSpan w:val="5"/>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1教師導讀課課文，介紹直笛的由來，以及直笛的種類。</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2教師示範直笛運氣方法。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3教師示範直</w:t>
            </w:r>
            <w:proofErr w:type="gramStart"/>
            <w:r>
              <w:rPr>
                <w:rFonts w:ascii="標楷體" w:eastAsia="標楷體" w:hAnsi="標楷體" w:cs="新細明體" w:hint="eastAsia"/>
                <w:color w:val="000000"/>
                <w:sz w:val="26"/>
                <w:szCs w:val="20"/>
              </w:rPr>
              <w:t>笛韻蛇</w:t>
            </w:r>
            <w:proofErr w:type="gramEnd"/>
            <w:r>
              <w:rPr>
                <w:rFonts w:ascii="標楷體" w:eastAsia="標楷體" w:hAnsi="標楷體" w:cs="新細明體" w:hint="eastAsia"/>
                <w:color w:val="000000"/>
                <w:sz w:val="26"/>
                <w:szCs w:val="20"/>
              </w:rPr>
              <w:t>方法。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4教師指導學生直笛的演奏姿勢與指法。</w:t>
            </w:r>
          </w:p>
          <w:p w:rsidR="00574B7A" w:rsidRDefault="00574B7A">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5演唱〈如果興就拍拍手〉。</w:t>
            </w:r>
          </w:p>
          <w:p w:rsidR="00574B7A" w:rsidRDefault="00574B7A">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6複習學習過的節奏。</w:t>
            </w:r>
          </w:p>
          <w:p w:rsidR="00574B7A" w:rsidRDefault="00574B7A">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7教師指導學生用身體不同的部位，即興出四四拍的節奏，如：拍手、踏步、彈指、拍膝蓋。</w:t>
            </w:r>
          </w:p>
          <w:p w:rsidR="00574B7A" w:rsidRDefault="00574B7A">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8教師播放兩首樂曲，請同學聆聽並連連看這個特別的音色是什麼？</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打出正確節奏、指出音符正確位置、唱出樂曲、以直笛正確吹奏。</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性E4 認識身體界限與尊重他人的身體自主權。</w:t>
            </w:r>
          </w:p>
        </w:tc>
      </w:tr>
      <w:tr w:rsidR="00574B7A" w:rsidRPr="004F4430" w:rsidTr="00A66460">
        <w:trPr>
          <w:trHeight w:val="1526"/>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三、傾聽大自然</w:t>
            </w:r>
          </w:p>
        </w:tc>
        <w:tc>
          <w:tcPr>
            <w:tcW w:w="708" w:type="pct"/>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426" w:type="pct"/>
            <w:gridSpan w:val="5"/>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1聆聽葛利格《皮爾金組曲》第一號中的〈清晨〉。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2教師提問：「你認為〈清晨〉這首曲子是描寫什麼地方的清晨？」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3教師說明作曲者原意是描寫撒哈拉沙漠旭日初</w:t>
            </w:r>
            <w:proofErr w:type="gramStart"/>
            <w:r>
              <w:rPr>
                <w:rFonts w:ascii="標楷體" w:eastAsia="標楷體" w:hAnsi="標楷體" w:cs="新細明體" w:hint="eastAsia"/>
                <w:color w:val="000000"/>
                <w:sz w:val="26"/>
                <w:szCs w:val="20"/>
              </w:rPr>
              <w:t>昇</w:t>
            </w:r>
            <w:proofErr w:type="gramEnd"/>
            <w:r>
              <w:rPr>
                <w:rFonts w:ascii="標楷體" w:eastAsia="標楷體" w:hAnsi="標楷體" w:cs="新細明體" w:hint="eastAsia"/>
                <w:color w:val="000000"/>
                <w:sz w:val="26"/>
                <w:szCs w:val="20"/>
              </w:rPr>
              <w:t>的景象。</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4教師引導學生聆聽主旋律的音色。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5教師再次撥放音樂，請學生重點放在旋律的走向，一邊聽一邊觀察旋律的音型走向。</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介紹有關作曲者的生平。</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6學生分享樂曲帶給自己的感受。</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7教師總結：欣賞樂曲同時也讓我們感受到，大自然的生命的美好，我們要關懷所有屬於這片土地的生命。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8教師指導學生演唱〈拜訪森林〉說白節奏與演唱歌詞。</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9教師說明二四拍、四四拍</w:t>
            </w:r>
            <w:proofErr w:type="gramStart"/>
            <w:r>
              <w:rPr>
                <w:rFonts w:ascii="標楷體" w:eastAsia="標楷體" w:hAnsi="標楷體" w:cs="新細明體" w:hint="eastAsia"/>
                <w:color w:val="000000"/>
                <w:sz w:val="26"/>
                <w:szCs w:val="20"/>
              </w:rPr>
              <w:t>的拍號</w:t>
            </w:r>
            <w:proofErr w:type="gramEnd"/>
            <w:r>
              <w:rPr>
                <w:rFonts w:ascii="標楷體" w:eastAsia="標楷體" w:hAnsi="標楷體" w:cs="新細明體" w:hint="eastAsia"/>
                <w:color w:val="000000"/>
                <w:sz w:val="26"/>
                <w:szCs w:val="20"/>
              </w:rPr>
              <w:t>：提示演唱和演奏者樂曲的韻律，如同我們剛剛演唱〈拜訪森林〉時，第一拍踩地板、第二拍拍手，兩者不斷的循環為歌曲的韻律。</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打出正確節奏、指出音符正確位置、唱出樂曲。能以直笛吹出正確節奏與音高</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tc>
      </w:tr>
      <w:tr w:rsidR="00574B7A" w:rsidRPr="004F4430" w:rsidTr="00A66460">
        <w:trPr>
          <w:trHeight w:val="1535"/>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三、傾聽大自然</w:t>
            </w:r>
          </w:p>
        </w:tc>
        <w:tc>
          <w:tcPr>
            <w:tcW w:w="749" w:type="pct"/>
            <w:gridSpan w:val="2"/>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385" w:type="pct"/>
            <w:gridSpan w:val="4"/>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1教師提問：哪些地方很熱鬧？</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2討論這些地方特有的聲音有哪些？</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3教師用福</w:t>
            </w:r>
            <w:proofErr w:type="gramStart"/>
            <w:r>
              <w:rPr>
                <w:rFonts w:ascii="標楷體" w:eastAsia="標楷體" w:hAnsi="標楷體" w:cs="新細明體" w:hint="eastAsia"/>
                <w:color w:val="000000"/>
                <w:sz w:val="26"/>
                <w:szCs w:val="20"/>
              </w:rPr>
              <w:t>佬語依</w:t>
            </w:r>
            <w:proofErr w:type="gramEnd"/>
            <w:r>
              <w:rPr>
                <w:rFonts w:ascii="標楷體" w:eastAsia="標楷體" w:hAnsi="標楷體" w:cs="新細明體" w:hint="eastAsia"/>
                <w:color w:val="000000"/>
                <w:sz w:val="26"/>
                <w:szCs w:val="20"/>
              </w:rPr>
              <w:t>節奏朗讀〈湊熱鬧〉歌詞並說明歌詞的意義。</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4指導學生隨琴聲唱歌詞、隨琴聲唱唱名。</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5學生演唱熟練之後，設計四四拍的動作，為樂曲</w:t>
            </w:r>
            <w:proofErr w:type="gramStart"/>
            <w:r>
              <w:rPr>
                <w:rFonts w:ascii="標楷體" w:eastAsia="標楷體" w:hAnsi="標楷體" w:cs="新細明體" w:hint="eastAsia"/>
                <w:color w:val="000000"/>
                <w:sz w:val="26"/>
                <w:szCs w:val="20"/>
              </w:rPr>
              <w:t>搭配律</w:t>
            </w:r>
            <w:proofErr w:type="gramEnd"/>
            <w:r>
              <w:rPr>
                <w:rFonts w:ascii="標楷體" w:eastAsia="標楷體" w:hAnsi="標楷體" w:cs="新細明體" w:hint="eastAsia"/>
                <w:color w:val="000000"/>
                <w:sz w:val="26"/>
                <w:szCs w:val="20"/>
              </w:rPr>
              <w:t>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6教師指導學生用木魚</w:t>
            </w:r>
            <w:proofErr w:type="gramStart"/>
            <w:r>
              <w:rPr>
                <w:rFonts w:ascii="標楷體" w:eastAsia="標楷體" w:hAnsi="標楷體" w:cs="新細明體" w:hint="eastAsia"/>
                <w:color w:val="000000"/>
                <w:sz w:val="26"/>
                <w:szCs w:val="20"/>
              </w:rPr>
              <w:t>和響板</w:t>
            </w:r>
            <w:proofErr w:type="gramEnd"/>
            <w:r>
              <w:rPr>
                <w:rFonts w:ascii="標楷體" w:eastAsia="標楷體" w:hAnsi="標楷體" w:cs="新細明體" w:hint="eastAsia"/>
                <w:color w:val="000000"/>
                <w:sz w:val="26"/>
                <w:szCs w:val="20"/>
              </w:rPr>
              <w:t>為樂曲〈湊熱鬧〉配上伴奏。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7請學生用木魚</w:t>
            </w:r>
            <w:proofErr w:type="gramStart"/>
            <w:r>
              <w:rPr>
                <w:rFonts w:ascii="標楷體" w:eastAsia="標楷體" w:hAnsi="標楷體" w:cs="新細明體" w:hint="eastAsia"/>
                <w:color w:val="000000"/>
                <w:sz w:val="26"/>
                <w:szCs w:val="20"/>
              </w:rPr>
              <w:t>和響板</w:t>
            </w:r>
            <w:proofErr w:type="gramEnd"/>
            <w:r>
              <w:rPr>
                <w:rFonts w:ascii="標楷體" w:eastAsia="標楷體" w:hAnsi="標楷體" w:cs="新細明體" w:hint="eastAsia"/>
                <w:color w:val="000000"/>
                <w:sz w:val="26"/>
                <w:szCs w:val="20"/>
              </w:rPr>
              <w:t>為二四、四四拍的樂曲打拍子。</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8教師指導學生複習直笛指法。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9教師指導學生吹奏樂曲〈月光〉、〈雨滴〉；學生先認節奏、認出音高唱名，並以正確指法吹奏全曲。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10樂曲欣賞〈海上暴風雨〉。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11欣賞樂曲時，請學生一邊聆聽主題曲調，一邊觀察課本</w:t>
            </w:r>
            <w:proofErr w:type="gramStart"/>
            <w:r>
              <w:rPr>
                <w:rFonts w:ascii="標楷體" w:eastAsia="標楷體" w:hAnsi="標楷體" w:cs="新細明體" w:hint="eastAsia"/>
                <w:color w:val="000000"/>
                <w:sz w:val="26"/>
                <w:szCs w:val="20"/>
              </w:rPr>
              <w:t>中的譜例音符</w:t>
            </w:r>
            <w:proofErr w:type="gramEnd"/>
            <w:r>
              <w:rPr>
                <w:rFonts w:ascii="標楷體" w:eastAsia="標楷體" w:hAnsi="標楷體" w:cs="新細明體" w:hint="eastAsia"/>
                <w:color w:val="000000"/>
                <w:sz w:val="26"/>
                <w:szCs w:val="20"/>
              </w:rPr>
              <w:t>；請學生將譜上</w:t>
            </w:r>
            <w:proofErr w:type="gramStart"/>
            <w:r>
              <w:rPr>
                <w:rFonts w:ascii="標楷體" w:eastAsia="標楷體" w:hAnsi="標楷體" w:cs="新細明體" w:hint="eastAsia"/>
                <w:color w:val="000000"/>
                <w:sz w:val="26"/>
                <w:szCs w:val="20"/>
              </w:rPr>
              <w:t>的符頭描繪</w:t>
            </w:r>
            <w:proofErr w:type="gramEnd"/>
            <w:r>
              <w:rPr>
                <w:rFonts w:ascii="標楷體" w:eastAsia="標楷體" w:hAnsi="標楷體" w:cs="新細明體" w:hint="eastAsia"/>
                <w:color w:val="000000"/>
                <w:sz w:val="26"/>
                <w:szCs w:val="20"/>
              </w:rPr>
              <w:t>串成</w:t>
            </w:r>
            <w:r>
              <w:rPr>
                <w:rFonts w:ascii="標楷體" w:eastAsia="標楷體" w:hAnsi="標楷體" w:cs="新細明體" w:hint="eastAsia"/>
                <w:color w:val="000000"/>
                <w:sz w:val="26"/>
                <w:szCs w:val="20"/>
              </w:rPr>
              <w:lastRenderedPageBreak/>
              <w:t>一條線，並說說看這條線像是什麼？</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12請學生用曲調記錄海的印象。</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打出正確節奏、指出音符正確位置、唱出樂曲。能以直笛吹出正確節奏與音高</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海E3 能欣賞、創作有關海洋的藝術與文化，體會海洋藝術文化之美豐富美感體驗分享美善事物。</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tc>
      </w:tr>
      <w:tr w:rsidR="00574B7A" w:rsidRPr="004F4430" w:rsidTr="00A66460">
        <w:trPr>
          <w:trHeight w:val="1272"/>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參、音樂美樂地</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四、歡欣鼓舞的音樂</w:t>
            </w:r>
          </w:p>
        </w:tc>
        <w:tc>
          <w:tcPr>
            <w:tcW w:w="749" w:type="pct"/>
            <w:gridSpan w:val="2"/>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藝-E-A2 認識設計思考，理解藝術實踐的意義。</w:t>
            </w:r>
          </w:p>
          <w:p w:rsidR="00574B7A" w:rsidRDefault="00574B7A">
            <w:r>
              <w:rPr>
                <w:rFonts w:ascii="標楷體" w:eastAsia="標楷體" w:hAnsi="標楷體" w:cs="新細明體" w:hint="eastAsia"/>
                <w:color w:val="000000"/>
                <w:sz w:val="26"/>
                <w:szCs w:val="26"/>
              </w:rPr>
              <w:t>藝-E-B1 理解藝術符號，以表達情意觀點。</w:t>
            </w:r>
          </w:p>
          <w:p w:rsidR="00574B7A" w:rsidRDefault="00574B7A">
            <w:r>
              <w:rPr>
                <w:rFonts w:ascii="標楷體" w:eastAsia="標楷體" w:hAnsi="標楷體" w:cs="新細明體" w:hint="eastAsia"/>
                <w:color w:val="000000"/>
                <w:sz w:val="26"/>
                <w:szCs w:val="26"/>
              </w:rPr>
              <w:t>藝-E-C2 透過藝術實踐，學習理解他人感受與團隊合作的能力。</w:t>
            </w:r>
          </w:p>
        </w:tc>
        <w:tc>
          <w:tcPr>
            <w:tcW w:w="1385" w:type="pct"/>
            <w:gridSpan w:val="4"/>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1教師複習四分音符、四分休止符、八分音符的節奏念法。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2教師引導學生討論，完成歡呼概念圖。</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3請學生揀選適當的字詞，試寫一句完整的歡呼。</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4請學生分享與發表。</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5學生隨歌曲CD或琴聲，演唱歌曲〈伊比呀呀〉。</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6教師請學生隨琴聲或歌曲CD</w:t>
            </w:r>
            <w:proofErr w:type="gramStart"/>
            <w:r>
              <w:rPr>
                <w:rFonts w:ascii="標楷體" w:eastAsia="標楷體" w:hAnsi="標楷體" w:cs="新細明體" w:hint="eastAsia"/>
                <w:color w:val="000000"/>
                <w:sz w:val="26"/>
                <w:szCs w:val="20"/>
              </w:rPr>
              <w:t>拍念歌曲</w:t>
            </w:r>
            <w:proofErr w:type="gramEnd"/>
            <w:r>
              <w:rPr>
                <w:rFonts w:ascii="標楷體" w:eastAsia="標楷體" w:hAnsi="標楷體" w:cs="新細明體" w:hint="eastAsia"/>
                <w:color w:val="000000"/>
                <w:sz w:val="26"/>
                <w:szCs w:val="20"/>
              </w:rPr>
              <w:t>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7教師引導學生練習拍擊課本範例節奏。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8教師引導學生肢體節奏即興，請學生分享，並創作自己的肢體節奏，寫在課本上。</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9請學生兩人或三人搭配，一起合奏，是否可以演奏出和諧的節奏。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10教師播放歌曲〈音階歌〉，請學生聆聽。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11學生隨歌曲CD或琴聲，演唱歌曲〈音階歌〉。</w:t>
            </w:r>
          </w:p>
          <w:p w:rsidR="00574B7A" w:rsidRDefault="00574B7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12教師請學生觀察〈音階歌〉樂曲的音符，找出歌曲中，哪些是同音反覆？那些是音符往上的爬樓梯？哪些是音符往下溜滑梯？</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13完成課本的填答：上行，下行、同音反覆。</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14欣賞：上行與下行的音樂欣賞。巴赫〈前奏曲〉以上行為主，韓德爾的〈前奏曲〉以下行為主。</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15教師播放歌曲〈Bingo〉，請學生聆聽。</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16教師請學生隨琴聲演唱歌曲，並</w:t>
            </w:r>
            <w:proofErr w:type="gramStart"/>
            <w:r>
              <w:rPr>
                <w:rFonts w:ascii="標楷體" w:eastAsia="標楷體" w:hAnsi="標楷體" w:cs="新細明體" w:hint="eastAsia"/>
                <w:color w:val="000000"/>
                <w:sz w:val="26"/>
                <w:szCs w:val="20"/>
              </w:rPr>
              <w:t>練習拍念音符</w:t>
            </w:r>
            <w:proofErr w:type="gramEnd"/>
            <w:r>
              <w:rPr>
                <w:rFonts w:ascii="標楷體" w:eastAsia="標楷體" w:hAnsi="標楷體" w:cs="新細明體" w:hint="eastAsia"/>
                <w:color w:val="000000"/>
                <w:sz w:val="26"/>
                <w:szCs w:val="20"/>
              </w:rPr>
              <w:t>節奏。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17請學生2到3人一組，試著曲調接龍，自由即興演唱，記得，不能與上一個曲調一模一樣。</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18聽力偵探遊戲：請學生聆聽並判斷節奏與曲調。</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口頭評量：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回答與分享。</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打出正確節奏、指出音符正確位置、唱出樂曲、用直笛吹出正確音高。</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紙筆評量：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完成小試身手的作答。</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性E2 覺知身體意象對身心的影響。</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人E3 了解每個人需求的不同，並討論與遵守團體的規則。</w:t>
            </w:r>
          </w:p>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E6 覺察個人的優勢能力。</w:t>
            </w:r>
          </w:p>
          <w:p w:rsidR="00574B7A" w:rsidRDefault="00574B7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E7 培養良好的人際互動能力。</w:t>
            </w:r>
          </w:p>
        </w:tc>
      </w:tr>
      <w:tr w:rsidR="00574B7A" w:rsidRPr="004F4430" w:rsidTr="00A66460">
        <w:trPr>
          <w:trHeight w:val="1119"/>
        </w:trPr>
        <w:tc>
          <w:tcPr>
            <w:tcW w:w="364" w:type="pct"/>
            <w:vAlign w:val="center"/>
          </w:tcPr>
          <w:p w:rsidR="00574B7A" w:rsidRPr="004F4430" w:rsidRDefault="00574B7A" w:rsidP="00C71BBD">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vAlign w:val="center"/>
          </w:tcPr>
          <w:p w:rsidR="00574B7A" w:rsidRDefault="00574B7A">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肆、統整課程</w:t>
            </w:r>
          </w:p>
          <w:p w:rsidR="00574B7A" w:rsidRDefault="00574B7A">
            <w:pPr>
              <w:spacing w:line="260" w:lineRule="exact"/>
              <w:jc w:val="center"/>
              <w:rPr>
                <w:rFonts w:eastAsiaTheme="minorEastAsia"/>
                <w:sz w:val="20"/>
                <w:szCs w:val="20"/>
              </w:rPr>
            </w:pPr>
            <w:r>
              <w:rPr>
                <w:rFonts w:ascii="標楷體" w:eastAsia="標楷體" w:hAnsi="標楷體" w:cs="新細明體" w:hint="eastAsia"/>
                <w:color w:val="000000"/>
                <w:sz w:val="26"/>
                <w:szCs w:val="20"/>
              </w:rPr>
              <w:t>上上下下真有趣</w:t>
            </w:r>
          </w:p>
        </w:tc>
        <w:tc>
          <w:tcPr>
            <w:tcW w:w="749" w:type="pct"/>
            <w:gridSpan w:val="2"/>
            <w:tcBorders>
              <w:right w:val="single" w:sz="4" w:space="0" w:color="auto"/>
            </w:tcBorders>
            <w:vAlign w:val="center"/>
          </w:tcPr>
          <w:p w:rsidR="00574B7A" w:rsidRDefault="00574B7A">
            <w:r>
              <w:rPr>
                <w:rFonts w:ascii="標楷體" w:eastAsia="標楷體" w:hAnsi="標楷體" w:cs="新細明體" w:hint="eastAsia"/>
                <w:color w:val="000000"/>
                <w:sz w:val="26"/>
                <w:szCs w:val="26"/>
              </w:rPr>
              <w:t>藝-E-A1 參與藝術活動，探索生活美感。</w:t>
            </w:r>
          </w:p>
          <w:p w:rsidR="00574B7A" w:rsidRDefault="00574B7A">
            <w:r>
              <w:rPr>
                <w:rFonts w:ascii="標楷體" w:eastAsia="標楷體" w:hAnsi="標楷體" w:cs="新細明體" w:hint="eastAsia"/>
                <w:color w:val="000000"/>
                <w:sz w:val="26"/>
                <w:szCs w:val="26"/>
              </w:rPr>
              <w:t>藝-E-B3 善用多元感官，察覺感知藝術與生活的關聯，以豐富美感經驗。</w:t>
            </w:r>
          </w:p>
        </w:tc>
        <w:tc>
          <w:tcPr>
            <w:tcW w:w="1385" w:type="pct"/>
            <w:gridSpan w:val="4"/>
            <w:tcBorders>
              <w:left w:val="single" w:sz="4" w:space="0" w:color="auto"/>
            </w:tcBorders>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1教師引導：當我們聆聽一首音樂，可以感受到音樂曲調的方向，有時往高處、有時往低處。</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2教師彈奏或播放音樂，請學生聽辨並說出上下行。</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3教師彈奏或播放音樂，請學生聆聽辨別上行、下行，並做出教師指定部位相對應動作。</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4學生設計向上、向下對應動作，呼應老師彈奏的上下行音樂</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5.猜猜我在做甚麼：生活中常有肢體往上或往下的動作，請學生觀察課文中的動作，試著簡單表演出來，讓同學們猜猜看，</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6教師引導學生，簡單表演生活中的動作或物品，含有向上、向下的力量，亦可加入聲響即使是靜止的畫作，我們也能感受畫中人物的方向。</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7視覺藝術作品中的力量1教師引導欣賞觀察，課文中視覺藝術繪畫，感受靜態畫中力量的方向：</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維梅爾〈倒牛奶的女僕〉：畫中的牛奶沿著瓶口往下流出。拉斐爾〈西斯庭聖母〉：畫面下方的小天使眼神是往上的，不知不覺引領欣賞者的眼光也跟著往上看。</w:t>
            </w:r>
          </w:p>
        </w:tc>
        <w:tc>
          <w:tcPr>
            <w:tcW w:w="811" w:type="pct"/>
            <w:vAlign w:val="center"/>
          </w:tcPr>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動態評量：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是否能分辨上下行音樂，並做出相對應動作。</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是否能設計、表演生活中含有向上、向下的動作。</w:t>
            </w:r>
          </w:p>
        </w:tc>
        <w:tc>
          <w:tcPr>
            <w:tcW w:w="1028" w:type="pct"/>
            <w:vAlign w:val="center"/>
          </w:tcPr>
          <w:p w:rsidR="00574B7A" w:rsidRDefault="00574B7A">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574B7A" w:rsidRDefault="00574B7A">
            <w:pPr>
              <w:spacing w:line="260" w:lineRule="exact"/>
              <w:rPr>
                <w:rFonts w:eastAsiaTheme="minorEastAsia"/>
                <w:sz w:val="20"/>
                <w:szCs w:val="20"/>
              </w:rPr>
            </w:pPr>
            <w:r>
              <w:rPr>
                <w:rFonts w:ascii="標楷體" w:eastAsia="標楷體" w:hAnsi="標楷體" w:cs="新細明體" w:hint="eastAsia"/>
                <w:color w:val="000000"/>
                <w:sz w:val="26"/>
                <w:szCs w:val="20"/>
              </w:rPr>
              <w:t>生E13 生活中的美感經驗。</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340362" w:rsidRPr="004F4430" w:rsidRDefault="00340362" w:rsidP="00340362">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53725B">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340362" w:rsidRPr="004F4430" w:rsidRDefault="00340362" w:rsidP="00340362">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340362" w:rsidRPr="004F4430" w:rsidTr="002051F8">
        <w:trPr>
          <w:trHeight w:val="680"/>
        </w:trPr>
        <w:tc>
          <w:tcPr>
            <w:tcW w:w="1375" w:type="dxa"/>
            <w:vAlign w:val="center"/>
          </w:tcPr>
          <w:p w:rsidR="00340362" w:rsidRPr="004F4430" w:rsidRDefault="00340362" w:rsidP="002051F8">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340362" w:rsidRPr="00432A00" w:rsidRDefault="00340362" w:rsidP="002051F8">
            <w:pPr>
              <w:rPr>
                <w:rFonts w:ascii="標楷體" w:eastAsia="標楷體" w:hAnsi="標楷體"/>
                <w:sz w:val="28"/>
                <w:shd w:val="pct15" w:color="auto" w:fill="FFFFFF"/>
              </w:rPr>
            </w:pPr>
            <w:r w:rsidRPr="00432A00">
              <w:rPr>
                <w:rFonts w:ascii="標楷體" w:eastAsia="標楷體" w:hAnsi="標楷體" w:hint="eastAsia"/>
                <w:sz w:val="28"/>
              </w:rPr>
              <w:t>藝術</w:t>
            </w:r>
          </w:p>
        </w:tc>
        <w:tc>
          <w:tcPr>
            <w:tcW w:w="2126" w:type="dxa"/>
            <w:vAlign w:val="center"/>
          </w:tcPr>
          <w:p w:rsidR="00340362" w:rsidRPr="004F4430" w:rsidRDefault="00340362" w:rsidP="002051F8">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340362" w:rsidRPr="004F4430" w:rsidRDefault="00340362" w:rsidP="002051F8">
            <w:pPr>
              <w:rPr>
                <w:rFonts w:ascii="標楷體" w:eastAsia="標楷體" w:hAnsi="標楷體"/>
                <w:sz w:val="28"/>
              </w:rPr>
            </w:pPr>
            <w:r w:rsidRPr="004F4430">
              <w:rPr>
                <w:rFonts w:ascii="標楷體" w:eastAsia="標楷體" w:hAnsi="標楷體" w:hint="eastAsia"/>
                <w:sz w:val="28"/>
              </w:rPr>
              <w:t xml:space="preserve"> </w:t>
            </w:r>
            <w:proofErr w:type="gramStart"/>
            <w:r>
              <w:rPr>
                <w:rFonts w:ascii="標楷體" w:eastAsia="標楷體" w:hAnsi="標楷體" w:hint="eastAsia"/>
                <w:sz w:val="28"/>
              </w:rPr>
              <w:t>三</w:t>
            </w:r>
            <w:proofErr w:type="gramEnd"/>
            <w:r w:rsidRPr="004F4430">
              <w:rPr>
                <w:rFonts w:ascii="標楷體" w:eastAsia="標楷體" w:hAnsi="標楷體" w:hint="eastAsia"/>
                <w:sz w:val="28"/>
              </w:rPr>
              <w:t>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340362" w:rsidRPr="004F4430" w:rsidTr="002051F8">
        <w:trPr>
          <w:trHeight w:val="680"/>
        </w:trPr>
        <w:tc>
          <w:tcPr>
            <w:tcW w:w="1375" w:type="dxa"/>
            <w:vAlign w:val="center"/>
          </w:tcPr>
          <w:p w:rsidR="00340362" w:rsidRPr="004F4430" w:rsidRDefault="00340362" w:rsidP="002051F8">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340362" w:rsidRPr="004F4430" w:rsidRDefault="00340362" w:rsidP="002051F8">
            <w:pPr>
              <w:rPr>
                <w:rFonts w:ascii="標楷體" w:eastAsia="標楷體" w:hAnsi="標楷體"/>
                <w:sz w:val="28"/>
              </w:rPr>
            </w:pPr>
            <w:r>
              <w:rPr>
                <w:rFonts w:ascii="標楷體" w:eastAsia="標楷體" w:hAnsi="標楷體" w:hint="eastAsia"/>
                <w:sz w:val="28"/>
              </w:rPr>
              <w:t>謝淑芳</w:t>
            </w:r>
          </w:p>
        </w:tc>
        <w:tc>
          <w:tcPr>
            <w:tcW w:w="2126" w:type="dxa"/>
            <w:vAlign w:val="center"/>
          </w:tcPr>
          <w:p w:rsidR="00340362" w:rsidRPr="004F4430" w:rsidRDefault="00340362" w:rsidP="002051F8">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340362" w:rsidRPr="004F4430" w:rsidRDefault="00340362" w:rsidP="00340362">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3</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20</w:t>
            </w:r>
            <w:r w:rsidRPr="004F4430">
              <w:rPr>
                <w:rFonts w:ascii="標楷體" w:eastAsia="標楷體" w:hAnsi="標楷體" w:hint="eastAsia"/>
                <w:sz w:val="28"/>
                <w:u w:val="single"/>
              </w:rPr>
              <w:t xml:space="preserve"> </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Pr>
                <w:rFonts w:ascii="標楷體" w:eastAsia="標楷體" w:hAnsi="標楷體" w:hint="eastAsia"/>
                <w:sz w:val="28"/>
                <w:u w:val="single"/>
              </w:rPr>
              <w:t>60</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411"/>
        <w:gridCol w:w="9"/>
        <w:gridCol w:w="91"/>
        <w:gridCol w:w="20"/>
        <w:gridCol w:w="3713"/>
        <w:gridCol w:w="2373"/>
        <w:gridCol w:w="3008"/>
      </w:tblGrid>
      <w:tr w:rsidR="004F4430" w:rsidRPr="004F4430" w:rsidTr="002051F8">
        <w:trPr>
          <w:trHeight w:val="1648"/>
        </w:trPr>
        <w:tc>
          <w:tcPr>
            <w:tcW w:w="5000" w:type="pct"/>
            <w:gridSpan w:val="9"/>
          </w:tcPr>
          <w:p w:rsidR="00C576CF" w:rsidRDefault="00C576CF" w:rsidP="002051F8">
            <w:pPr>
              <w:rPr>
                <w:rFonts w:ascii="標楷體" w:eastAsia="標楷體" w:hAnsi="標楷體"/>
                <w:sz w:val="26"/>
                <w:szCs w:val="26"/>
              </w:rPr>
            </w:pPr>
            <w:r w:rsidRPr="004F4430">
              <w:rPr>
                <w:rFonts w:ascii="標楷體" w:eastAsia="標楷體" w:hAnsi="標楷體" w:hint="eastAsia"/>
                <w:sz w:val="26"/>
                <w:szCs w:val="26"/>
              </w:rPr>
              <w:t>課程目標:</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1能探索生活中美麗景物的視覺美感元素並分享觀察發現與表達自我感受。</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2能認識對稱造形要素的特徵、構成與美感。</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3能探索生活中具有對稱元素的景物並發表個人觀點。</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4能探索與欣賞各種對稱之美的藝術表現與作品。</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5能探索與應用</w:t>
            </w:r>
            <w:proofErr w:type="gramStart"/>
            <w:r>
              <w:rPr>
                <w:rFonts w:ascii="標楷體" w:eastAsia="標楷體" w:hAnsi="標楷體" w:hint="eastAsia"/>
                <w:sz w:val="26"/>
                <w:szCs w:val="20"/>
              </w:rPr>
              <w:t>各種媒</w:t>
            </w:r>
            <w:proofErr w:type="gramEnd"/>
            <w:r>
              <w:rPr>
                <w:rFonts w:ascii="標楷體" w:eastAsia="標楷體" w:hAnsi="標楷體" w:hint="eastAsia"/>
                <w:sz w:val="26"/>
                <w:szCs w:val="20"/>
              </w:rPr>
              <w:t>材特性與技法，進行具有對稱美感的創作。</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6能設計並製作出具對稱特性的平衡玩具並運用於生活中。</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7能觀察發現生活中反覆圖案的運用，再透過小組合作進行實地勘察與發現校園中的反覆圖案，記錄並分享結果並表達自己的觀點。</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8能有計畫性的利用剪紙方式表現出反覆圖紋的美感，並將剪紙窗花作品運用於生活中。</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9能探索並察覺藝術家作品中的反覆圖案，以及不同的表現技法。</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10能探索並嘗試利用基本反覆圖案排列出更多的組合，並分析與練習包裝紙上反覆的圖案與組合方式。</w:t>
            </w:r>
          </w:p>
          <w:p w:rsidR="00340362" w:rsidRDefault="00340362" w:rsidP="0034036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11能探索生活中應用反覆原則的實例，並分享個人觀點。</w:t>
            </w:r>
          </w:p>
          <w:p w:rsidR="00340362" w:rsidRDefault="00340362" w:rsidP="0034036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12能探索與應用</w:t>
            </w:r>
            <w:proofErr w:type="gramStart"/>
            <w:r>
              <w:rPr>
                <w:rFonts w:ascii="標楷體" w:eastAsia="標楷體" w:hAnsi="標楷體" w:hint="eastAsia"/>
                <w:color w:val="000000" w:themeColor="text1"/>
                <w:sz w:val="26"/>
                <w:szCs w:val="20"/>
              </w:rPr>
              <w:t>各種媒</w:t>
            </w:r>
            <w:proofErr w:type="gramEnd"/>
            <w:r>
              <w:rPr>
                <w:rFonts w:ascii="標楷體" w:eastAsia="標楷體" w:hAnsi="標楷體" w:hint="eastAsia"/>
                <w:color w:val="000000" w:themeColor="text1"/>
                <w:sz w:val="26"/>
                <w:szCs w:val="20"/>
              </w:rPr>
              <w:t>材特性與技法，進行具有反覆美感的創作。</w:t>
            </w:r>
          </w:p>
          <w:p w:rsidR="00340362" w:rsidRDefault="00340362" w:rsidP="0034036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13能利用容易取得的現成物蓋印圖案，運用反覆原則並使用蓋印方式組合出一幅畫。</w:t>
            </w:r>
          </w:p>
          <w:p w:rsidR="00340362" w:rsidRDefault="00340362" w:rsidP="00340362">
            <w:pPr>
              <w:spacing w:line="260" w:lineRule="exact"/>
              <w:rPr>
                <w:rFonts w:eastAsiaTheme="minorEastAsia"/>
                <w:color w:val="FF0000"/>
                <w:sz w:val="20"/>
                <w:szCs w:val="20"/>
              </w:rPr>
            </w:pPr>
            <w:r>
              <w:rPr>
                <w:rFonts w:ascii="標楷體" w:eastAsia="標楷體" w:hAnsi="標楷體" w:hint="eastAsia"/>
                <w:color w:val="000000" w:themeColor="text1"/>
                <w:sz w:val="26"/>
                <w:szCs w:val="20"/>
              </w:rPr>
              <w:t>14能思考如何將蓋印畫作品再利用於生活中，分享個人創意並加以實踐。</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15能觀察與發現生活景物中漸層原則的視覺元素。</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16能利用彩色筆練習歸類色系並排列出漸層色的變化。</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17能探索校園或生活中花朵的漸層顏色變化。</w:t>
            </w:r>
          </w:p>
          <w:p w:rsidR="00340362" w:rsidRDefault="00340362" w:rsidP="0034036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18能利用水墨表現</w:t>
            </w:r>
            <w:r>
              <w:rPr>
                <w:rFonts w:ascii="標楷體" w:eastAsia="標楷體" w:hAnsi="標楷體" w:hint="eastAsia"/>
                <w:sz w:val="26"/>
                <w:szCs w:val="20"/>
              </w:rPr>
              <w:t>花卉</w:t>
            </w:r>
            <w:r>
              <w:rPr>
                <w:rFonts w:ascii="標楷體" w:eastAsia="標楷體" w:hAnsi="標楷體" w:hint="eastAsia"/>
                <w:color w:val="000000" w:themeColor="text1"/>
                <w:sz w:val="26"/>
                <w:szCs w:val="20"/>
              </w:rPr>
              <w:t>的漸層色之美，並利用濃淡墨色與色彩</w:t>
            </w:r>
            <w:proofErr w:type="gramStart"/>
            <w:r>
              <w:rPr>
                <w:rFonts w:ascii="標楷體" w:eastAsia="標楷體" w:hAnsi="標楷體" w:hint="eastAsia"/>
                <w:color w:val="000000" w:themeColor="text1"/>
                <w:sz w:val="26"/>
                <w:szCs w:val="20"/>
              </w:rPr>
              <w:t>表現出漸層</w:t>
            </w:r>
            <w:proofErr w:type="gramEnd"/>
            <w:r>
              <w:rPr>
                <w:rFonts w:ascii="標楷體" w:eastAsia="標楷體" w:hAnsi="標楷體" w:hint="eastAsia"/>
                <w:color w:val="000000" w:themeColor="text1"/>
                <w:sz w:val="26"/>
                <w:szCs w:val="20"/>
              </w:rPr>
              <w:t>色的變化。</w:t>
            </w:r>
          </w:p>
          <w:p w:rsidR="00340362" w:rsidRDefault="00340362" w:rsidP="00340362">
            <w:pPr>
              <w:spacing w:line="260" w:lineRule="exact"/>
              <w:rPr>
                <w:rFonts w:eastAsiaTheme="minorEastAsia"/>
                <w:color w:val="000000" w:themeColor="text1"/>
                <w:sz w:val="20"/>
                <w:szCs w:val="20"/>
              </w:rPr>
            </w:pPr>
            <w:r>
              <w:rPr>
                <w:rFonts w:ascii="標楷體" w:eastAsia="標楷體" w:hAnsi="標楷體" w:hint="eastAsia"/>
                <w:sz w:val="26"/>
                <w:szCs w:val="20"/>
              </w:rPr>
              <w:t>19能構思具美的原則綜合表現的創作，表達自我感受與想像。</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20能描述自己和他人作品中漸層美感的特徵，並展現欣賞禮儀。</w:t>
            </w:r>
          </w:p>
          <w:p w:rsidR="00340362" w:rsidRDefault="00340362" w:rsidP="00340362">
            <w:pPr>
              <w:spacing w:line="260" w:lineRule="exact"/>
              <w:rPr>
                <w:rFonts w:eastAsiaTheme="minorEastAsia"/>
                <w:sz w:val="20"/>
                <w:szCs w:val="20"/>
              </w:rPr>
            </w:pPr>
            <w:r>
              <w:rPr>
                <w:rFonts w:ascii="標楷體" w:eastAsia="標楷體" w:hAnsi="標楷體" w:hint="eastAsia"/>
                <w:sz w:val="26"/>
                <w:szCs w:val="20"/>
              </w:rPr>
              <w:t>21能探索將漸層</w:t>
            </w:r>
            <w:proofErr w:type="gramStart"/>
            <w:r>
              <w:rPr>
                <w:rFonts w:ascii="標楷體" w:eastAsia="標楷體" w:hAnsi="標楷體" w:hint="eastAsia"/>
                <w:sz w:val="26"/>
                <w:szCs w:val="20"/>
              </w:rPr>
              <w:t>啽</w:t>
            </w:r>
            <w:proofErr w:type="gramEnd"/>
            <w:r>
              <w:rPr>
                <w:rFonts w:ascii="標楷體" w:eastAsia="標楷體" w:hAnsi="標楷體" w:hint="eastAsia"/>
                <w:sz w:val="26"/>
                <w:szCs w:val="20"/>
              </w:rPr>
              <w:t>則加以立體表現的媒材與技法，製作出具有漸層之美的作品，並運用於生活中。</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22能探索並說出漸層原則如何被運用於生活各種景物或情境中。</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23能發揮想像力進行發想。</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lastRenderedPageBreak/>
              <w:t>24能簡單進行物品的聯想。</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25能認真參與學習活動及遊戲，展現積極投入的行為。</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26能嘗試發表自己的感受與想法。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27能發揮想像力和物品做互動。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28能覺察生活中有許多表現與創作的機會。</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29能運用創意與發想，創造出屬於自己獨一無二的物品角色。</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30能運用合宜的方式與人友善互動。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31能展現合作的技巧，設計出一段簡單的表演。</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32能與他人或多人合作完成表演任務。</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33能瞭解如何創作一個故事的方式。</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34能發揮想像力，創造出有情節的故事。</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35能認真參與學習活動，展現積極投入的行為。</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36能嘗試遊戲與活動，表現自己的感受與想法。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37能與他人或多人合作完成表演任務。</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38能瞭解何謂表演空間。</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39能找出適合物品角色表演的舞臺。</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40能創造出劇本中需要的角色。</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41能寫出物品特性分析表。</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42能發現角色個性和物品特徵之間的連結性。</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43 能認真參與學習活動，展現出積極投入的行為。</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44能發現聲音的特色。</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45能做簡單聲音的聯想。</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46能嘗試討論及發表，表現自己的感受與想法。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47能運用聲音效果進行表演。</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48能製作做簡單的表演道具。</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49能保持觀賞戲劇的禮節。</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50能與他人或多人合作完成表演任務。</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51演唱歌曲〈動動歌〉邊演唱</w:t>
            </w:r>
            <w:proofErr w:type="gramStart"/>
            <w:r>
              <w:rPr>
                <w:rFonts w:ascii="標楷體" w:eastAsia="標楷體" w:hAnsi="標楷體" w:cs="Times New Roman" w:hint="eastAsia"/>
                <w:b w:val="0"/>
                <w:bCs w:val="0"/>
                <w:color w:val="auto"/>
                <w:szCs w:val="20"/>
              </w:rPr>
              <w:t>邊律動暖</w:t>
            </w:r>
            <w:proofErr w:type="gramEnd"/>
            <w:r>
              <w:rPr>
                <w:rFonts w:ascii="標楷體" w:eastAsia="標楷體" w:hAnsi="標楷體" w:cs="Times New Roman" w:hint="eastAsia"/>
                <w:b w:val="0"/>
                <w:bCs w:val="0"/>
                <w:color w:val="auto"/>
                <w:szCs w:val="20"/>
              </w:rPr>
              <w:t>身。</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52能認識與學習生日祝福語。</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53能用說白節奏創作。</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54.能演唱歌曲〈生日快樂〉。</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55能認識、聽與唱C大調音階。</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56能認識C大調音階在鍵盤上的位置。</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57能欣賞〈小喇叭手的假日〉管樂合奏曲。</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lastRenderedPageBreak/>
              <w:t>58能認識銅管樂器小喇叭及其音色。</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59能學習選擇適合慶生會的背景音樂。</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60能演唱歌曲〈黑人舞曲〉。</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61能認識十六分音符</w:t>
            </w:r>
            <w:proofErr w:type="gramStart"/>
            <w:r>
              <w:rPr>
                <w:rFonts w:ascii="標楷體" w:eastAsia="標楷體" w:hAnsi="標楷體" w:hint="eastAsia"/>
                <w:sz w:val="26"/>
                <w:szCs w:val="20"/>
              </w:rPr>
              <w:t>與拍念十六分</w:t>
            </w:r>
            <w:proofErr w:type="gramEnd"/>
            <w:r>
              <w:rPr>
                <w:rFonts w:ascii="標楷體" w:eastAsia="標楷體" w:hAnsi="標楷體" w:hint="eastAsia"/>
                <w:sz w:val="26"/>
                <w:szCs w:val="20"/>
              </w:rPr>
              <w:t xml:space="preserve">音符說白節奏。 </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62能創作節奏。</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63能演唱歌曲〈34拍〉。</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64能藉由歌曲認識34拍。</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65能藉由肢體律動感應34拍</w:t>
            </w:r>
            <w:proofErr w:type="gramStart"/>
            <w:r>
              <w:rPr>
                <w:rFonts w:ascii="標楷體" w:eastAsia="標楷體" w:hAnsi="標楷體" w:cs="Times New Roman" w:hint="eastAsia"/>
                <w:b w:val="0"/>
                <w:bCs w:val="0"/>
                <w:color w:val="auto"/>
                <w:szCs w:val="20"/>
              </w:rPr>
              <w:t>的拍感</w:t>
            </w:r>
            <w:proofErr w:type="gramEnd"/>
            <w:r>
              <w:rPr>
                <w:rFonts w:ascii="標楷體" w:eastAsia="標楷體" w:hAnsi="標楷體" w:cs="Times New Roman" w:hint="eastAsia"/>
                <w:b w:val="0"/>
                <w:bCs w:val="0"/>
                <w:color w:val="auto"/>
                <w:szCs w:val="20"/>
              </w:rPr>
              <w:t>。</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66 複習</w:t>
            </w:r>
            <w:proofErr w:type="gramStart"/>
            <w:r>
              <w:rPr>
                <w:rFonts w:ascii="標楷體" w:eastAsia="標楷體" w:hAnsi="標楷體" w:hint="eastAsia"/>
                <w:sz w:val="26"/>
                <w:szCs w:val="20"/>
              </w:rPr>
              <w:t>直笛並練習</w:t>
            </w:r>
            <w:proofErr w:type="gramEnd"/>
            <w:r>
              <w:rPr>
                <w:rFonts w:ascii="標楷體" w:eastAsia="標楷體" w:hAnsi="標楷體" w:hint="eastAsia"/>
                <w:sz w:val="26"/>
                <w:szCs w:val="20"/>
              </w:rPr>
              <w:t>高音Do之指法。</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67能用直笛吹奏</w:t>
            </w:r>
            <w:r>
              <w:rPr>
                <w:rFonts w:ascii="標楷體" w:eastAsia="標楷體" w:hAnsi="標楷體"/>
                <w:noProof/>
                <w:sz w:val="26"/>
                <w:szCs w:val="20"/>
              </w:rPr>
              <w:drawing>
                <wp:inline distT="0" distB="0" distL="0" distR="0" wp14:anchorId="2162A7EB" wp14:editId="60D093AC">
                  <wp:extent cx="436245" cy="148590"/>
                  <wp:effectExtent l="0" t="0" r="1905"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 cy="148590"/>
                          </a:xfrm>
                          <a:prstGeom prst="rect">
                            <a:avLst/>
                          </a:prstGeom>
                          <a:noFill/>
                          <a:ln>
                            <a:noFill/>
                          </a:ln>
                        </pic:spPr>
                      </pic:pic>
                    </a:graphicData>
                  </a:graphic>
                </wp:inline>
              </w:drawing>
            </w:r>
            <w:r>
              <w:rPr>
                <w:rFonts w:ascii="標楷體" w:eastAsia="標楷體" w:hAnsi="標楷體" w:hint="eastAsia"/>
                <w:sz w:val="26"/>
                <w:szCs w:val="20"/>
              </w:rPr>
              <w:t xml:space="preserve"> 曲調。</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68能用直笛吹奏</w:t>
            </w:r>
            <w:proofErr w:type="gramStart"/>
            <w:r>
              <w:rPr>
                <w:rFonts w:ascii="標楷體" w:eastAsia="標楷體" w:hAnsi="標楷體" w:hint="eastAsia"/>
                <w:sz w:val="26"/>
                <w:szCs w:val="20"/>
              </w:rPr>
              <w:t>第三間的高音</w:t>
            </w:r>
            <w:proofErr w:type="gramEnd"/>
            <w:r>
              <w:rPr>
                <w:rFonts w:ascii="標楷體" w:eastAsia="標楷體" w:hAnsi="標楷體" w:hint="eastAsia"/>
                <w:sz w:val="26"/>
                <w:szCs w:val="20"/>
              </w:rPr>
              <w:t>。</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69能利用已學過的舊經驗完成「小試身手」。</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 xml:space="preserve">70能將音樂學習與生活情境相連結。 </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71能與大家分享春天的景象、聲音及感受。</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72學習用心聆聽春天時大自然的聲音。</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73歌曲學唱：〈春姑娘〉。</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74認識附點四分音符。</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75能透過長條圖認識附點與音符之間的節奏時值。</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76認識鈴鼓、三角鐵的正確演奏方法。</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77能利用鈴鼓、三角鐵配合歌曲敲打正確節奏。</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78認識頑固節奏。</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79能為〈春姑娘〉創作出簡易的頑固節奏。</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80認識全休止符與二分休止符</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81學習用心聆聽春天時大自然的聲音。</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82欣賞鋼琴曲〈春之歌〉。</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83認識作曲家孟德爾頌。</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84認識鋼琴</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85複習直笛</w:t>
            </w:r>
            <w:r>
              <w:rPr>
                <w:rFonts w:ascii="標楷體" w:eastAsia="標楷體" w:hAnsi="標楷體"/>
                <w:noProof/>
                <w:sz w:val="26"/>
                <w:szCs w:val="20"/>
              </w:rPr>
              <w:drawing>
                <wp:inline distT="0" distB="0" distL="0" distR="0" wp14:anchorId="3CBE1B41" wp14:editId="64286A6C">
                  <wp:extent cx="414655" cy="11684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116840"/>
                          </a:xfrm>
                          <a:prstGeom prst="rect">
                            <a:avLst/>
                          </a:prstGeom>
                          <a:noFill/>
                          <a:ln>
                            <a:noFill/>
                          </a:ln>
                        </pic:spPr>
                      </pic:pic>
                    </a:graphicData>
                  </a:graphic>
                </wp:inline>
              </w:drawing>
            </w:r>
            <w:r>
              <w:rPr>
                <w:rFonts w:ascii="標楷體" w:eastAsia="標楷體" w:hAnsi="標楷體" w:hint="eastAsia"/>
                <w:sz w:val="26"/>
                <w:szCs w:val="20"/>
              </w:rPr>
              <w:t>、高音</w:t>
            </w:r>
            <w:r>
              <w:rPr>
                <w:rFonts w:ascii="標楷體" w:eastAsia="標楷體" w:hAnsi="標楷體"/>
                <w:noProof/>
                <w:sz w:val="26"/>
                <w:szCs w:val="20"/>
              </w:rPr>
              <w:drawing>
                <wp:inline distT="0" distB="0" distL="0" distR="0" wp14:anchorId="7D879AF4" wp14:editId="56508E28">
                  <wp:extent cx="106045" cy="116840"/>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16840"/>
                          </a:xfrm>
                          <a:prstGeom prst="rect">
                            <a:avLst/>
                          </a:prstGeom>
                          <a:noFill/>
                          <a:ln>
                            <a:noFill/>
                          </a:ln>
                        </pic:spPr>
                      </pic:pic>
                    </a:graphicData>
                  </a:graphic>
                </wp:inline>
              </w:drawing>
            </w:r>
            <w:r>
              <w:rPr>
                <w:rFonts w:ascii="標楷體" w:eastAsia="標楷體" w:hAnsi="標楷體" w:hint="eastAsia"/>
                <w:sz w:val="26"/>
                <w:szCs w:val="20"/>
              </w:rPr>
              <w:t xml:space="preserve">  指法。</w:t>
            </w:r>
          </w:p>
          <w:p w:rsidR="00340362" w:rsidRDefault="00340362" w:rsidP="00340362">
            <w:pPr>
              <w:pStyle w:val="2"/>
              <w:spacing w:before="0" w:line="260" w:lineRule="exact"/>
              <w:rPr>
                <w:rFonts w:ascii="標楷體" w:eastAsia="標楷體" w:hAnsi="標楷體" w:cs="Times New Roman"/>
                <w:b w:val="0"/>
                <w:bCs w:val="0"/>
                <w:color w:val="auto"/>
                <w:szCs w:val="20"/>
              </w:rPr>
            </w:pPr>
            <w:r>
              <w:rPr>
                <w:rFonts w:ascii="標楷體" w:eastAsia="標楷體" w:hAnsi="標楷體" w:cs="Times New Roman" w:hint="eastAsia"/>
                <w:b w:val="0"/>
                <w:bCs w:val="0"/>
                <w:color w:val="auto"/>
                <w:szCs w:val="20"/>
              </w:rPr>
              <w:t>86 能以正確的運氣、</w:t>
            </w:r>
            <w:proofErr w:type="gramStart"/>
            <w:r>
              <w:rPr>
                <w:rFonts w:ascii="標楷體" w:eastAsia="標楷體" w:hAnsi="標楷體" w:cs="Times New Roman" w:hint="eastAsia"/>
                <w:b w:val="0"/>
                <w:bCs w:val="0"/>
                <w:color w:val="auto"/>
                <w:szCs w:val="20"/>
              </w:rPr>
              <w:t>運舌、</w:t>
            </w:r>
            <w:proofErr w:type="gramEnd"/>
            <w:r>
              <w:rPr>
                <w:rFonts w:ascii="標楷體" w:eastAsia="標楷體" w:hAnsi="標楷體" w:cs="Times New Roman" w:hint="eastAsia"/>
                <w:b w:val="0"/>
                <w:bCs w:val="0"/>
                <w:color w:val="auto"/>
                <w:szCs w:val="20"/>
              </w:rPr>
              <w:t>運指方法吹奏直笛。</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87能欣賞葛利格〈山魔王的宮殿〉。</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 xml:space="preserve">88能對照音樂地圖欣賞音樂並做簡易樂器合奏。 </w:t>
            </w:r>
          </w:p>
          <w:p w:rsidR="00340362" w:rsidRDefault="00340362" w:rsidP="00340362">
            <w:pPr>
              <w:autoSpaceDE w:val="0"/>
              <w:autoSpaceDN w:val="0"/>
              <w:adjustRightInd w:val="0"/>
              <w:spacing w:line="260" w:lineRule="exact"/>
              <w:rPr>
                <w:rFonts w:ascii="標楷體" w:eastAsia="標楷體" w:hAnsi="標楷體"/>
                <w:sz w:val="26"/>
                <w:szCs w:val="20"/>
              </w:rPr>
            </w:pPr>
            <w:r>
              <w:rPr>
                <w:rFonts w:ascii="標楷體" w:eastAsia="標楷體" w:hAnsi="標楷體" w:hint="eastAsia"/>
                <w:sz w:val="26"/>
                <w:szCs w:val="20"/>
              </w:rPr>
              <w:t>89創作:我的歌詞來唱，藉由音樂欣賞導入節奏、力度、速度、音色、節奏、簡易節奏樂器練習、肢體律動、填詞創作等活動。</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90能拍打出「節奏迷宮」中的各節奏型。</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91 能用直笛吹奏第四線的高音Re。</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lastRenderedPageBreak/>
              <w:t>92能正確演奏高音</w:t>
            </w:r>
            <w:proofErr w:type="gramStart"/>
            <w:r>
              <w:rPr>
                <w:rFonts w:ascii="標楷體" w:eastAsia="標楷體" w:hAnsi="標楷體" w:hint="eastAsia"/>
                <w:sz w:val="26"/>
                <w:szCs w:val="20"/>
              </w:rPr>
              <w:t>笛</w:t>
            </w:r>
            <w:proofErr w:type="gramEnd"/>
            <w:r>
              <w:rPr>
                <w:rFonts w:ascii="標楷體" w:eastAsia="標楷體" w:hAnsi="標楷體" w:hint="eastAsia"/>
                <w:sz w:val="26"/>
                <w:szCs w:val="20"/>
              </w:rPr>
              <w:t>〈布穀〉。</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93能了解歌曲〈布穀〉簡易的A-B-A</w:t>
            </w:r>
            <w:proofErr w:type="gramStart"/>
            <w:r>
              <w:rPr>
                <w:rFonts w:ascii="標楷體" w:eastAsia="標楷體" w:hAnsi="標楷體" w:hint="eastAsia"/>
                <w:sz w:val="26"/>
                <w:szCs w:val="20"/>
              </w:rPr>
              <w:t>’</w:t>
            </w:r>
            <w:proofErr w:type="gramEnd"/>
            <w:r>
              <w:rPr>
                <w:rFonts w:ascii="標楷體" w:eastAsia="標楷體" w:hAnsi="標楷體" w:hint="eastAsia"/>
                <w:sz w:val="26"/>
                <w:szCs w:val="20"/>
              </w:rPr>
              <w:t>三段式。</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94.演唱歌曲〈魔法音樂家〉。</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95認識下加2間低音Si。</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96能簡易創作旋律曲調。</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97能完成「小試身手」。</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98能聆聽德國作曲家舒曼《兒童鋼琴曲集》中2首作品〈騎兵之歌〉、〈迷孃〉。</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99能認識對稱、反覆、漸層造形要素的特徵、構成與美感。</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100能結合對稱造形要素的特徵、構成與美感製作</w:t>
            </w:r>
            <w:proofErr w:type="gramStart"/>
            <w:r>
              <w:rPr>
                <w:rFonts w:ascii="標楷體" w:eastAsia="標楷體" w:hAnsi="標楷體" w:hint="eastAsia"/>
                <w:sz w:val="26"/>
                <w:szCs w:val="20"/>
              </w:rPr>
              <w:t>一幅禪繞畫</w:t>
            </w:r>
            <w:proofErr w:type="gramEnd"/>
            <w:r>
              <w:rPr>
                <w:rFonts w:ascii="標楷體" w:eastAsia="標楷體" w:hAnsi="標楷體" w:hint="eastAsia"/>
                <w:sz w:val="26"/>
                <w:szCs w:val="20"/>
              </w:rPr>
              <w:t>。</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101能在曲調中找出反覆、對稱、漸層的音型。</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102能演唱樂曲〈無所不在的美〉。</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103能認識音樂符號rit.</w:t>
            </w:r>
            <w:proofErr w:type="gramStart"/>
            <w:r>
              <w:rPr>
                <w:rFonts w:ascii="標楷體" w:eastAsia="標楷體" w:hAnsi="標楷體" w:hint="eastAsia"/>
                <w:sz w:val="26"/>
                <w:szCs w:val="20"/>
              </w:rPr>
              <w:t>漸慢</w:t>
            </w:r>
            <w:proofErr w:type="gramEnd"/>
            <w:r>
              <w:rPr>
                <w:rFonts w:ascii="標楷體" w:eastAsia="標楷體" w:hAnsi="標楷體" w:hint="eastAsia"/>
                <w:sz w:val="26"/>
                <w:szCs w:val="20"/>
              </w:rPr>
              <w:t>，並演唱出來。</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104能辨別樂曲中除了節奏有漸層效果，音量也有漸層的效果。</w:t>
            </w:r>
          </w:p>
          <w:p w:rsidR="00340362" w:rsidRDefault="00340362" w:rsidP="00340362">
            <w:pPr>
              <w:spacing w:line="260" w:lineRule="exact"/>
              <w:rPr>
                <w:rFonts w:ascii="標楷體" w:eastAsia="標楷體" w:hAnsi="標楷體"/>
                <w:sz w:val="26"/>
                <w:szCs w:val="20"/>
              </w:rPr>
            </w:pPr>
            <w:r>
              <w:rPr>
                <w:rFonts w:ascii="標楷體" w:eastAsia="標楷體" w:hAnsi="標楷體" w:hint="eastAsia"/>
                <w:sz w:val="26"/>
                <w:szCs w:val="20"/>
              </w:rPr>
              <w:t>105能運用對稱造形要素的特徵、構成與美感設計簡單的肢體動作。</w:t>
            </w:r>
          </w:p>
          <w:p w:rsidR="00340362" w:rsidRPr="004F4430" w:rsidRDefault="00340362" w:rsidP="00340362">
            <w:pPr>
              <w:rPr>
                <w:rFonts w:ascii="標楷體" w:eastAsia="標楷體" w:hAnsi="標楷體"/>
                <w:sz w:val="26"/>
                <w:szCs w:val="26"/>
              </w:rPr>
            </w:pPr>
            <w:r>
              <w:rPr>
                <w:rFonts w:ascii="標楷體" w:eastAsia="標楷體" w:hAnsi="標楷體" w:hint="eastAsia"/>
                <w:sz w:val="26"/>
                <w:szCs w:val="20"/>
              </w:rPr>
              <w:t>106能和同學一起合作完成表演。</w:t>
            </w:r>
          </w:p>
        </w:tc>
      </w:tr>
      <w:tr w:rsidR="004F4430" w:rsidRPr="004F4430" w:rsidTr="003750B4">
        <w:trPr>
          <w:trHeight w:val="370"/>
        </w:trPr>
        <w:tc>
          <w:tcPr>
            <w:tcW w:w="1026" w:type="pct"/>
            <w:gridSpan w:val="2"/>
            <w:shd w:val="clear" w:color="auto" w:fill="F3F3F3"/>
            <w:vAlign w:val="center"/>
          </w:tcPr>
          <w:p w:rsidR="00A66460" w:rsidRPr="004F4430" w:rsidRDefault="00A66460" w:rsidP="002051F8">
            <w:pPr>
              <w:jc w:val="center"/>
              <w:rPr>
                <w:rFonts w:ascii="標楷體" w:eastAsia="標楷體" w:hAnsi="標楷體"/>
                <w:sz w:val="26"/>
                <w:szCs w:val="26"/>
              </w:rPr>
            </w:pPr>
            <w:r w:rsidRPr="004F4430">
              <w:rPr>
                <w:rFonts w:ascii="標楷體" w:eastAsia="標楷體" w:hAnsi="標楷體" w:cs="新細明體" w:hint="eastAsia"/>
                <w:sz w:val="26"/>
                <w:szCs w:val="26"/>
              </w:rPr>
              <w:lastRenderedPageBreak/>
              <w:t>教學進度</w:t>
            </w:r>
          </w:p>
        </w:tc>
        <w:tc>
          <w:tcPr>
            <w:tcW w:w="865" w:type="pct"/>
            <w:gridSpan w:val="4"/>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269" w:type="pct"/>
            <w:vMerge w:val="restart"/>
            <w:tcBorders>
              <w:left w:val="single" w:sz="4" w:space="0" w:color="auto"/>
            </w:tcBorders>
            <w:shd w:val="clear" w:color="auto" w:fill="F3F3F3"/>
            <w:vAlign w:val="center"/>
          </w:tcPr>
          <w:p w:rsidR="00A66460" w:rsidRPr="004F4430" w:rsidRDefault="00A66460" w:rsidP="002051F8">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2051F8">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2051F8">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2051F8">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3750B4">
        <w:trPr>
          <w:trHeight w:val="422"/>
        </w:trPr>
        <w:tc>
          <w:tcPr>
            <w:tcW w:w="364" w:type="pct"/>
            <w:tcBorders>
              <w:right w:val="single" w:sz="4" w:space="0" w:color="auto"/>
            </w:tcBorders>
            <w:shd w:val="clear" w:color="auto" w:fill="F3F3F3"/>
            <w:vAlign w:val="center"/>
          </w:tcPr>
          <w:p w:rsidR="00A66460" w:rsidRPr="004F4430" w:rsidRDefault="00A66460" w:rsidP="002051F8">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2051F8">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865" w:type="pct"/>
            <w:gridSpan w:val="4"/>
            <w:vMerge/>
            <w:tcBorders>
              <w:right w:val="single" w:sz="4" w:space="0" w:color="auto"/>
            </w:tcBorders>
            <w:shd w:val="clear" w:color="auto" w:fill="F3F3F3"/>
            <w:vAlign w:val="center"/>
          </w:tcPr>
          <w:p w:rsidR="00A66460" w:rsidRPr="004F4430" w:rsidRDefault="00A66460" w:rsidP="002051F8">
            <w:pPr>
              <w:jc w:val="center"/>
              <w:rPr>
                <w:rFonts w:ascii="標楷體" w:eastAsia="標楷體" w:hAnsi="標楷體" w:cs="新細明體"/>
                <w:sz w:val="26"/>
                <w:szCs w:val="26"/>
              </w:rPr>
            </w:pPr>
          </w:p>
        </w:tc>
        <w:tc>
          <w:tcPr>
            <w:tcW w:w="1269" w:type="pct"/>
            <w:vMerge/>
            <w:tcBorders>
              <w:left w:val="single" w:sz="4" w:space="0" w:color="auto"/>
            </w:tcBorders>
            <w:shd w:val="clear" w:color="auto" w:fill="F3F3F3"/>
            <w:vAlign w:val="center"/>
          </w:tcPr>
          <w:p w:rsidR="00A66460" w:rsidRPr="004F4430" w:rsidRDefault="00A66460" w:rsidP="002051F8">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2051F8">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2051F8">
            <w:pPr>
              <w:jc w:val="center"/>
              <w:rPr>
                <w:rFonts w:ascii="標楷體" w:eastAsia="標楷體" w:hAnsi="標楷體"/>
                <w:sz w:val="26"/>
                <w:szCs w:val="26"/>
              </w:rPr>
            </w:pPr>
          </w:p>
        </w:tc>
      </w:tr>
      <w:tr w:rsidR="003750B4" w:rsidRPr="004F4430" w:rsidTr="003750B4">
        <w:trPr>
          <w:trHeight w:val="1827"/>
        </w:trPr>
        <w:tc>
          <w:tcPr>
            <w:tcW w:w="364" w:type="pct"/>
            <w:vAlign w:val="center"/>
          </w:tcPr>
          <w:p w:rsidR="003750B4" w:rsidRPr="004F4430" w:rsidRDefault="003750B4" w:rsidP="002051F8">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1.左</w:t>
            </w:r>
            <w:proofErr w:type="gramStart"/>
            <w:r>
              <w:rPr>
                <w:rFonts w:ascii="標楷體" w:eastAsia="標楷體" w:hAnsi="標楷體" w:cs="新細明體" w:hint="eastAsia"/>
                <w:bCs/>
                <w:color w:val="000000"/>
                <w:sz w:val="26"/>
                <w:szCs w:val="20"/>
              </w:rPr>
              <w:t>左右右長</w:t>
            </w:r>
            <w:proofErr w:type="gramEnd"/>
            <w:r>
              <w:rPr>
                <w:rFonts w:ascii="標楷體" w:eastAsia="標楷體" w:hAnsi="標楷體" w:cs="新細明體" w:hint="eastAsia"/>
                <w:bCs/>
                <w:color w:val="000000"/>
                <w:sz w:val="26"/>
                <w:szCs w:val="20"/>
              </w:rPr>
              <w:t>一樣</w:t>
            </w:r>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w:t>
            </w:r>
            <w:r>
              <w:rPr>
                <w:rFonts w:ascii="標楷體" w:eastAsia="標楷體" w:hAnsi="標楷體" w:cs="新細明體" w:hint="eastAsia"/>
                <w:color w:val="000000"/>
                <w:sz w:val="26"/>
                <w:szCs w:val="26"/>
              </w:rPr>
              <w:lastRenderedPageBreak/>
              <w:t>美感經驗。</w:t>
            </w:r>
          </w:p>
        </w:tc>
        <w:tc>
          <w:tcPr>
            <w:tcW w:w="1269" w:type="pct"/>
            <w:tcBorders>
              <w:left w:val="single" w:sz="4" w:space="0" w:color="auto"/>
            </w:tcBorders>
            <w:vAlign w:val="center"/>
          </w:tcPr>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1教師引導學生參閱課本圖例，探索與欣賞，發現插圖中呈現的美感。</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2探索生活物品中美的原則。</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3探索生活物品中對稱之美的原則。</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4找一找</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—發現對稱家族。</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5能探索與運用顏料轉印、拓印、剪貼或其他</w:t>
            </w:r>
            <w:proofErr w:type="gramStart"/>
            <w:r>
              <w:rPr>
                <w:rFonts w:ascii="標楷體" w:eastAsia="標楷體" w:hAnsi="標楷體" w:cs="新細明體" w:hint="eastAsia"/>
                <w:color w:val="000000" w:themeColor="text1"/>
                <w:sz w:val="26"/>
                <w:szCs w:val="20"/>
              </w:rPr>
              <w:t>各種媒</w:t>
            </w:r>
            <w:proofErr w:type="gramEnd"/>
            <w:r>
              <w:rPr>
                <w:rFonts w:ascii="標楷體" w:eastAsia="標楷體" w:hAnsi="標楷體" w:cs="新細明體" w:hint="eastAsia"/>
                <w:color w:val="000000" w:themeColor="text1"/>
                <w:sz w:val="26"/>
                <w:szCs w:val="20"/>
              </w:rPr>
              <w:t>材特性與技法表現對稱之美。</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6能透過藝術實踐，學習表達個人觀點與理解他人感受。</w:t>
            </w:r>
          </w:p>
        </w:tc>
        <w:tc>
          <w:tcPr>
            <w:tcW w:w="811" w:type="pct"/>
            <w:vAlign w:val="center"/>
          </w:tcPr>
          <w:p w:rsidR="003750B4" w:rsidRDefault="003750B4">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口語評量、操作評量、態度評量、作品評量。</w:t>
            </w:r>
          </w:p>
        </w:tc>
        <w:tc>
          <w:tcPr>
            <w:tcW w:w="1028" w:type="pct"/>
            <w:vAlign w:val="center"/>
          </w:tcPr>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【戶外教育】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戶E5 理解他人對環境的不同感受，並且樂於分享自身經驗。</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【人權教育】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人E5 欣賞、包容個別差異並尊重自己與他人的權利。</w:t>
            </w:r>
          </w:p>
        </w:tc>
      </w:tr>
      <w:tr w:rsidR="003750B4" w:rsidRPr="004F4430" w:rsidTr="003750B4">
        <w:trPr>
          <w:trHeight w:val="1687"/>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1.</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左</w:t>
            </w:r>
            <w:proofErr w:type="gramStart"/>
            <w:r>
              <w:rPr>
                <w:rFonts w:ascii="標楷體" w:eastAsia="標楷體" w:hAnsi="標楷體" w:cs="新細明體" w:hint="eastAsia"/>
                <w:bCs/>
                <w:color w:val="000000"/>
                <w:sz w:val="26"/>
                <w:szCs w:val="20"/>
              </w:rPr>
              <w:t>左右右</w:t>
            </w:r>
            <w:proofErr w:type="gramEnd"/>
            <w:r>
              <w:rPr>
                <w:rFonts w:ascii="標楷體" w:eastAsia="標楷體" w:hAnsi="標楷體" w:cs="新細明體" w:hint="eastAsia"/>
                <w:bCs/>
                <w:color w:val="000000"/>
                <w:sz w:val="26"/>
                <w:szCs w:val="20"/>
              </w:rPr>
              <w:t>長一樣</w:t>
            </w:r>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tc>
        <w:tc>
          <w:tcPr>
            <w:tcW w:w="1269" w:type="pct"/>
            <w:tcBorders>
              <w:left w:val="single" w:sz="4" w:space="0" w:color="auto"/>
            </w:tcBorders>
            <w:vAlign w:val="center"/>
          </w:tcPr>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1教師鼓勵學生自行練習剪出更多的對稱造形。</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2教師發下每組一張四開圖畫紙。</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3教師引導學生將其先前練習對</w:t>
            </w:r>
            <w:proofErr w:type="gramStart"/>
            <w:r>
              <w:rPr>
                <w:rFonts w:ascii="標楷體" w:eastAsia="標楷體" w:hAnsi="標楷體" w:cs="新細明體" w:hint="eastAsia"/>
                <w:color w:val="000000" w:themeColor="text1"/>
                <w:sz w:val="26"/>
                <w:szCs w:val="20"/>
              </w:rPr>
              <w:t>摺剪所剪</w:t>
            </w:r>
            <w:proofErr w:type="gramEnd"/>
            <w:r>
              <w:rPr>
                <w:rFonts w:ascii="標楷體" w:eastAsia="標楷體" w:hAnsi="標楷體" w:cs="新細明體" w:hint="eastAsia"/>
                <w:color w:val="000000" w:themeColor="text1"/>
                <w:sz w:val="26"/>
                <w:szCs w:val="20"/>
              </w:rPr>
              <w:t>下的所有圖形，在八開畫紙上做主題性及計畫性排列或重疊組合，並用膠水黏貼固定好。</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4教師鼓勵學生根據組合出的畫面，</w:t>
            </w:r>
            <w:proofErr w:type="gramStart"/>
            <w:r>
              <w:rPr>
                <w:rFonts w:ascii="標楷體" w:eastAsia="標楷體" w:hAnsi="標楷體" w:cs="新細明體" w:hint="eastAsia"/>
                <w:color w:val="000000" w:themeColor="text1"/>
                <w:sz w:val="26"/>
                <w:szCs w:val="20"/>
              </w:rPr>
              <w:t>再多剪出</w:t>
            </w:r>
            <w:proofErr w:type="gramEnd"/>
            <w:r>
              <w:rPr>
                <w:rFonts w:ascii="標楷體" w:eastAsia="標楷體" w:hAnsi="標楷體" w:cs="新細明體" w:hint="eastAsia"/>
                <w:color w:val="000000" w:themeColor="text1"/>
                <w:sz w:val="26"/>
                <w:szCs w:val="20"/>
              </w:rPr>
              <w:t>其他相關</w:t>
            </w:r>
            <w:proofErr w:type="gramStart"/>
            <w:r>
              <w:rPr>
                <w:rFonts w:ascii="標楷體" w:eastAsia="標楷體" w:hAnsi="標楷體" w:cs="新細明體" w:hint="eastAsia"/>
                <w:color w:val="000000" w:themeColor="text1"/>
                <w:sz w:val="26"/>
                <w:szCs w:val="20"/>
              </w:rPr>
              <w:t>圖形增貼</w:t>
            </w:r>
            <w:proofErr w:type="gramEnd"/>
            <w:r>
              <w:rPr>
                <w:rFonts w:ascii="標楷體" w:eastAsia="標楷體" w:hAnsi="標楷體" w:cs="新細明體" w:hint="eastAsia"/>
                <w:color w:val="000000" w:themeColor="text1"/>
                <w:sz w:val="26"/>
                <w:szCs w:val="20"/>
              </w:rPr>
              <w:t>在畫紙上，使成為一幅完整的，有主題的剪貼畫。</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5教師鼓勵學生收集多種及多樣性媒材，配合剪貼的對稱圖案</w:t>
            </w:r>
            <w:proofErr w:type="gramStart"/>
            <w:r>
              <w:rPr>
                <w:rFonts w:ascii="標楷體" w:eastAsia="標楷體" w:hAnsi="標楷體" w:cs="新細明體" w:hint="eastAsia"/>
                <w:color w:val="000000" w:themeColor="text1"/>
                <w:sz w:val="26"/>
                <w:szCs w:val="20"/>
              </w:rPr>
              <w:t>進行拼</w:t>
            </w:r>
            <w:proofErr w:type="gramEnd"/>
            <w:r>
              <w:rPr>
                <w:rFonts w:ascii="標楷體" w:eastAsia="標楷體" w:hAnsi="標楷體" w:cs="新細明體" w:hint="eastAsia"/>
                <w:color w:val="000000" w:themeColor="text1"/>
                <w:sz w:val="26"/>
                <w:szCs w:val="20"/>
              </w:rPr>
              <w:t>貼。</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6教師指導學生利用思考樹組織創作概念，並製作出對稱平衡的玩具。</w:t>
            </w:r>
          </w:p>
        </w:tc>
        <w:tc>
          <w:tcPr>
            <w:tcW w:w="811" w:type="pct"/>
            <w:vAlign w:val="center"/>
          </w:tcPr>
          <w:p w:rsidR="003750B4" w:rsidRDefault="003750B4">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口語評量、操作評量、態度評量、作品評量。</w:t>
            </w:r>
          </w:p>
        </w:tc>
        <w:tc>
          <w:tcPr>
            <w:tcW w:w="1028" w:type="pct"/>
            <w:vAlign w:val="center"/>
          </w:tcPr>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【人權教育】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人E5 欣賞、包容個別差異並尊重自己與他人的權利。</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科E2 了解動手實作的重要性。</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科E6 操作家庭常見的手工具。</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科E7 依據設計構想以規劃物品的製作步驟。</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科E8 利用創意思考的技巧。</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【生涯規劃教育】</w:t>
            </w:r>
          </w:p>
          <w:p w:rsidR="003750B4" w:rsidRDefault="003750B4">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E11 培養規劃與運用時間的能力。</w:t>
            </w:r>
          </w:p>
        </w:tc>
      </w:tr>
      <w:tr w:rsidR="003750B4" w:rsidRPr="004F4430" w:rsidTr="00A66460">
        <w:trPr>
          <w:trHeight w:val="1808"/>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2.反</w:t>
            </w:r>
            <w:proofErr w:type="gramStart"/>
            <w:r>
              <w:rPr>
                <w:rFonts w:ascii="標楷體" w:eastAsia="標楷體" w:hAnsi="標楷體" w:cs="新細明體" w:hint="eastAsia"/>
                <w:color w:val="000000"/>
                <w:sz w:val="26"/>
                <w:szCs w:val="20"/>
              </w:rPr>
              <w:t>反覆覆排著隊</w:t>
            </w:r>
            <w:proofErr w:type="gramEnd"/>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藝-E-B1 理解藝術符</w:t>
            </w:r>
            <w:r>
              <w:rPr>
                <w:rFonts w:ascii="標楷體" w:eastAsia="標楷體" w:hAnsi="標楷體" w:cs="新細明體" w:hint="eastAsia"/>
                <w:color w:val="000000"/>
                <w:sz w:val="26"/>
                <w:szCs w:val="26"/>
              </w:rPr>
              <w:lastRenderedPageBreak/>
              <w:t>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69" w:type="pct"/>
            <w:tcBorders>
              <w:left w:val="single" w:sz="4" w:space="0" w:color="auto"/>
            </w:tcBorders>
            <w:vAlign w:val="center"/>
          </w:tcPr>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lastRenderedPageBreak/>
              <w:t>1 觀察發現生活中反覆圖案的運用。</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2透過小組合作進行實地勘察與發現校園中的反覆圖案，記錄並分享結果並表達自己的觀點。</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3有計畫性的利用剪紙方式表現出反覆圖紋的美感。</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4能將剪紙窗花作品運用於生活</w:t>
            </w:r>
            <w:r>
              <w:rPr>
                <w:rFonts w:ascii="標楷體" w:eastAsia="標楷體" w:hAnsi="標楷體" w:cs="新細明體" w:hint="eastAsia"/>
                <w:color w:val="000000" w:themeColor="text1"/>
                <w:sz w:val="26"/>
                <w:szCs w:val="20"/>
              </w:rPr>
              <w:lastRenderedPageBreak/>
              <w:t>中。</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5教師引導學生從藝術作品中找出反覆圖案的元素並發表其看法。</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6練習以反覆的特性排列圖案，使形成</w:t>
            </w:r>
            <w:proofErr w:type="gramStart"/>
            <w:r>
              <w:rPr>
                <w:rFonts w:ascii="標楷體" w:eastAsia="標楷體" w:hAnsi="標楷體" w:cs="新細明體" w:hint="eastAsia"/>
                <w:color w:val="000000" w:themeColor="text1"/>
                <w:sz w:val="26"/>
                <w:szCs w:val="20"/>
              </w:rPr>
              <w:t>各種具花反覆</w:t>
            </w:r>
            <w:proofErr w:type="gramEnd"/>
            <w:r>
              <w:rPr>
                <w:rFonts w:ascii="標楷體" w:eastAsia="標楷體" w:hAnsi="標楷體" w:cs="新細明體" w:hint="eastAsia"/>
                <w:color w:val="000000" w:themeColor="text1"/>
                <w:sz w:val="26"/>
                <w:szCs w:val="20"/>
              </w:rPr>
              <w:t>之美的裝飾花邊圖案。</w:t>
            </w:r>
          </w:p>
        </w:tc>
        <w:tc>
          <w:tcPr>
            <w:tcW w:w="811" w:type="pct"/>
            <w:vAlign w:val="center"/>
          </w:tcPr>
          <w:p w:rsidR="003750B4" w:rsidRDefault="003750B4">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口語評量、操作評量、態度評量、作品評量。</w:t>
            </w:r>
          </w:p>
        </w:tc>
        <w:tc>
          <w:tcPr>
            <w:tcW w:w="1028" w:type="pct"/>
            <w:vAlign w:val="center"/>
          </w:tcPr>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性E8 了解不同性別者的成就與貢獻。</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【人權教育】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人E5 欣賞、包容個別差異並尊重自己與他人的權利。</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【安全教育】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安E4 探討日常生活應該注意的安全。</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【戶外教育】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戶E5 理解他人對環境的不同感受，並且樂於分享自身經驗。</w:t>
            </w:r>
          </w:p>
        </w:tc>
      </w:tr>
      <w:tr w:rsidR="003750B4" w:rsidRPr="004F4430" w:rsidTr="00A66460">
        <w:trPr>
          <w:trHeight w:val="1537"/>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2.反</w:t>
            </w:r>
            <w:proofErr w:type="gramStart"/>
            <w:r>
              <w:rPr>
                <w:rFonts w:ascii="標楷體" w:eastAsia="標楷體" w:hAnsi="標楷體" w:cs="新細明體" w:hint="eastAsia"/>
                <w:color w:val="000000"/>
                <w:sz w:val="26"/>
                <w:szCs w:val="20"/>
              </w:rPr>
              <w:t>反覆覆排著隊</w:t>
            </w:r>
            <w:proofErr w:type="gramEnd"/>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69" w:type="pct"/>
            <w:tcBorders>
              <w:left w:val="single" w:sz="4" w:space="0" w:color="auto"/>
            </w:tcBorders>
            <w:vAlign w:val="center"/>
          </w:tcPr>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w:t>
            </w:r>
            <w:r>
              <w:rPr>
                <w:rFonts w:ascii="標楷體" w:eastAsia="標楷體" w:hAnsi="標楷體" w:cs="新細明體" w:hint="eastAsia"/>
                <w:color w:val="000000" w:themeColor="text1"/>
                <w:sz w:val="26"/>
                <w:szCs w:val="20"/>
              </w:rPr>
              <w:t>探索蓋印物與其印出的圖案變化，並以不同的創意組合蓋印出富有變化的樣式。</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2利用容易取得的現成物蓋印圖案，運用蓋印的方式自製包裝紙。</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3能學會基本的包裝技法並利用自製包裝紙包裝禮物。</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4運用反覆原則並使用蓋印方式組合出一幅畫。</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5思考並練習將蓋印畫做二度創作，使成品能用於生活實踐。</w:t>
            </w:r>
          </w:p>
        </w:tc>
        <w:tc>
          <w:tcPr>
            <w:tcW w:w="811" w:type="pct"/>
            <w:vAlign w:val="center"/>
          </w:tcPr>
          <w:p w:rsidR="003750B4" w:rsidRDefault="003750B4">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口語評量、操作評量、態度評量、作品評量。</w:t>
            </w:r>
          </w:p>
        </w:tc>
        <w:tc>
          <w:tcPr>
            <w:tcW w:w="1028" w:type="pct"/>
            <w:vAlign w:val="center"/>
          </w:tcPr>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科E7 依據設計構想以規劃物品的製作步驟。</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【環境教育】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環E16 了解物質循環與資源回收利用的原理。</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【生涯規劃教育】</w:t>
            </w:r>
          </w:p>
          <w:p w:rsidR="003750B4" w:rsidRDefault="003750B4">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E12 學習解決問題與做決定的能力。</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【生命教育】</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生E6 從日常生活中培養道德感以及美感，練習做出道德判斷以及審美判斷，分辨事實和價值的不同。</w:t>
            </w:r>
          </w:p>
        </w:tc>
      </w:tr>
      <w:tr w:rsidR="003750B4" w:rsidRPr="004F4430" w:rsidTr="00A66460">
        <w:trPr>
          <w:trHeight w:val="1558"/>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3.由小到大變變變</w:t>
            </w:r>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69" w:type="pct"/>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1教師引導學生仔細觀察課本圖例並鼓勵發表看法。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2教師</w:t>
            </w:r>
            <w:proofErr w:type="gramStart"/>
            <w:r>
              <w:rPr>
                <w:rFonts w:ascii="標楷體" w:eastAsia="標楷體" w:hAnsi="標楷體" w:cs="新細明體" w:hint="eastAsia"/>
                <w:color w:val="000000"/>
                <w:sz w:val="26"/>
                <w:szCs w:val="20"/>
              </w:rPr>
              <w:t>利用例圖說明</w:t>
            </w:r>
            <w:proofErr w:type="gramEnd"/>
            <w:r>
              <w:rPr>
                <w:rFonts w:ascii="標楷體" w:eastAsia="標楷體" w:hAnsi="標楷體" w:cs="新細明體" w:hint="eastAsia"/>
                <w:color w:val="000000"/>
                <w:sz w:val="26"/>
                <w:szCs w:val="20"/>
              </w:rPr>
              <w:t>漸層原則的形式原理。</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3教師引導學生將各色系的彩色筆排出漸層色的變化。</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4教師引導學生探索花卉花瓣上的漸層色變化，感受漸層之美。</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5學生學習基本的水墨技法，察覺感知藝術與生活的關聯。</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作品評量。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750B4" w:rsidRDefault="003750B4">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E11 培養規劃與運用時間的能力。</w:t>
            </w:r>
          </w:p>
          <w:p w:rsidR="003750B4" w:rsidRDefault="003750B4">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E12 學習解決問題與做決定的能力。</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戶E5 理解他人對環境的不同感受，並且樂於分享自身經驗。</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性E6 了解圖像、語言與文字的性別意涵，使用性別平等的語言與文字進行溝通。</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3750B4" w:rsidRPr="004F4430" w:rsidTr="00A66460">
        <w:trPr>
          <w:trHeight w:val="1260"/>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3.由小到大變變變</w:t>
            </w:r>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lastRenderedPageBreak/>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69" w:type="pct"/>
            <w:tcBorders>
              <w:left w:val="single" w:sz="4" w:space="0" w:color="auto"/>
            </w:tcBorders>
            <w:vAlign w:val="center"/>
          </w:tcPr>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1教師引導學生仔細觀察課本圖例並鼓勵發表看法。</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2教師說明課本</w:t>
            </w:r>
            <w:proofErr w:type="gramStart"/>
            <w:r>
              <w:rPr>
                <w:rFonts w:ascii="標楷體" w:eastAsia="標楷體" w:hAnsi="標楷體" w:cs="新細明體" w:hint="eastAsia"/>
                <w:color w:val="000000" w:themeColor="text1"/>
                <w:sz w:val="26"/>
                <w:szCs w:val="20"/>
              </w:rPr>
              <w:t>四個例圖</w:t>
            </w:r>
            <w:proofErr w:type="gramEnd"/>
            <w:r>
              <w:rPr>
                <w:rFonts w:ascii="標楷體" w:eastAsia="標楷體" w:hAnsi="標楷體" w:cs="新細明體" w:hint="eastAsia"/>
                <w:color w:val="000000" w:themeColor="text1"/>
                <w:sz w:val="26"/>
                <w:szCs w:val="20"/>
              </w:rPr>
              <w:t>的形狀漸變方式。</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3教師引導學生利用直尺和圓規，嘗試以學過的反覆（連續）、對稱（均衡）及漸層等美</w:t>
            </w:r>
            <w:r>
              <w:rPr>
                <w:rFonts w:ascii="標楷體" w:eastAsia="標楷體" w:hAnsi="標楷體" w:cs="新細明體" w:hint="eastAsia"/>
                <w:color w:val="000000" w:themeColor="text1"/>
                <w:sz w:val="26"/>
                <w:szCs w:val="20"/>
              </w:rPr>
              <w:lastRenderedPageBreak/>
              <w:t>的原則，構思並設計出一張抽象或半抽象的圖案設計作品。</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4教師巡視學生創作情形並予以指導。</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5教師展示學生作品並鼓勵學生表達個人創作時的心得、發現與困難。</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6教師引導學生參閱課本圖例。</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7教師示範與指導學生如何將長紙條利用</w:t>
            </w:r>
            <w:proofErr w:type="gramStart"/>
            <w:r>
              <w:rPr>
                <w:rFonts w:ascii="標楷體" w:eastAsia="標楷體" w:hAnsi="標楷體" w:cs="新細明體" w:hint="eastAsia"/>
                <w:color w:val="000000" w:themeColor="text1"/>
                <w:sz w:val="26"/>
                <w:szCs w:val="20"/>
              </w:rPr>
              <w:t>凹</w:t>
            </w:r>
            <w:proofErr w:type="gramEnd"/>
            <w:r>
              <w:rPr>
                <w:rFonts w:ascii="標楷體" w:eastAsia="標楷體" w:hAnsi="標楷體" w:cs="新細明體" w:hint="eastAsia"/>
                <w:color w:val="000000" w:themeColor="text1"/>
                <w:sz w:val="26"/>
                <w:szCs w:val="20"/>
              </w:rPr>
              <w:t>折、彎捲的方式，做出不同的漸層造形。</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8學生製作出具有漸層之美的作品並運用於生活中。</w:t>
            </w:r>
          </w:p>
        </w:tc>
        <w:tc>
          <w:tcPr>
            <w:tcW w:w="811" w:type="pct"/>
            <w:vAlign w:val="center"/>
          </w:tcPr>
          <w:p w:rsidR="003750B4" w:rsidRDefault="003750B4">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口語評量、操作評量、態度評量、作品評量。</w:t>
            </w:r>
          </w:p>
        </w:tc>
        <w:tc>
          <w:tcPr>
            <w:tcW w:w="1028" w:type="pct"/>
            <w:vAlign w:val="center"/>
          </w:tcPr>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【戶外教育】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戶E5 理解他人對環境的不同感受，並且樂於分享自身經驗。</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【生命教育】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生E6 從日常生活中培養道德感以及美感，練習做</w:t>
            </w:r>
            <w:r>
              <w:rPr>
                <w:rFonts w:ascii="標楷體" w:eastAsia="標楷體" w:hAnsi="標楷體" w:cs="新細明體" w:hint="eastAsia"/>
                <w:snapToGrid w:val="0"/>
                <w:color w:val="000000" w:themeColor="text1"/>
                <w:sz w:val="26"/>
                <w:szCs w:val="20"/>
              </w:rPr>
              <w:lastRenderedPageBreak/>
              <w:t>出道德判斷以及審美判斷，分辨事實和價值的不同。</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【性別平等教育】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性E6 了解圖像、語言與文字的性別意涵，使用性別平等的語言與文字進行溝通。</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【人權教育】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人E5 欣賞、包容個別差異並尊重自己與他人的權利。</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【科技教育】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科E6 操作家庭常見的手工具。</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科E7 依據設計構想以規劃物品的製作步驟。</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【生涯規劃教育】</w:t>
            </w:r>
          </w:p>
          <w:p w:rsidR="003750B4" w:rsidRDefault="003750B4">
            <w:pPr>
              <w:spacing w:line="260" w:lineRule="exact"/>
              <w:rPr>
                <w:rFonts w:eastAsiaTheme="minorEastAsia"/>
                <w:snapToGrid w:val="0"/>
                <w:color w:val="000000" w:themeColor="text1"/>
                <w:sz w:val="20"/>
                <w:szCs w:val="20"/>
              </w:rPr>
            </w:pPr>
            <w:proofErr w:type="gramStart"/>
            <w:r>
              <w:rPr>
                <w:rFonts w:ascii="標楷體" w:eastAsia="標楷體" w:hAnsi="標楷體" w:cs="新細明體" w:hint="eastAsia"/>
                <w:snapToGrid w:val="0"/>
                <w:color w:val="000000" w:themeColor="text1"/>
                <w:sz w:val="26"/>
                <w:szCs w:val="20"/>
              </w:rPr>
              <w:t>涯</w:t>
            </w:r>
            <w:proofErr w:type="gramEnd"/>
            <w:r>
              <w:rPr>
                <w:rFonts w:ascii="標楷體" w:eastAsia="標楷體" w:hAnsi="標楷體" w:cs="新細明體" w:hint="eastAsia"/>
                <w:snapToGrid w:val="0"/>
                <w:color w:val="000000" w:themeColor="text1"/>
                <w:sz w:val="26"/>
                <w:szCs w:val="20"/>
              </w:rPr>
              <w:t>E11 培養規劃與運用時間的能力。</w:t>
            </w:r>
          </w:p>
          <w:p w:rsidR="003750B4" w:rsidRDefault="003750B4">
            <w:pPr>
              <w:spacing w:line="260" w:lineRule="exact"/>
              <w:rPr>
                <w:rFonts w:eastAsiaTheme="minorEastAsia"/>
                <w:snapToGrid w:val="0"/>
                <w:color w:val="000000" w:themeColor="text1"/>
                <w:sz w:val="20"/>
                <w:szCs w:val="20"/>
              </w:rPr>
            </w:pPr>
            <w:proofErr w:type="gramStart"/>
            <w:r>
              <w:rPr>
                <w:rFonts w:ascii="標楷體" w:eastAsia="標楷體" w:hAnsi="標楷體" w:cs="新細明體" w:hint="eastAsia"/>
                <w:snapToGrid w:val="0"/>
                <w:color w:val="000000" w:themeColor="text1"/>
                <w:sz w:val="26"/>
                <w:szCs w:val="20"/>
              </w:rPr>
              <w:t>涯</w:t>
            </w:r>
            <w:proofErr w:type="gramEnd"/>
            <w:r>
              <w:rPr>
                <w:rFonts w:ascii="標楷體" w:eastAsia="標楷體" w:hAnsi="標楷體" w:cs="新細明體" w:hint="eastAsia"/>
                <w:snapToGrid w:val="0"/>
                <w:color w:val="000000" w:themeColor="text1"/>
                <w:sz w:val="26"/>
                <w:szCs w:val="20"/>
              </w:rPr>
              <w:t>E12 學習解決問題與做決定的能力。</w:t>
            </w:r>
          </w:p>
          <w:p w:rsidR="003750B4" w:rsidRDefault="003750B4">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【安全教育】</w:t>
            </w:r>
          </w:p>
          <w:p w:rsidR="003750B4" w:rsidRDefault="003750B4">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安E4 探討日常生活應該注意的安全。</w:t>
            </w:r>
          </w:p>
        </w:tc>
      </w:tr>
      <w:tr w:rsidR="003750B4" w:rsidRPr="004F4430" w:rsidTr="00A66460">
        <w:trPr>
          <w:trHeight w:val="1969"/>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1.猜猜我是誰</w:t>
            </w:r>
          </w:p>
        </w:tc>
        <w:tc>
          <w:tcPr>
            <w:tcW w:w="865" w:type="pct"/>
            <w:gridSpan w:val="4"/>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藝-E-C2 透過藝術實</w:t>
            </w:r>
            <w:r>
              <w:rPr>
                <w:rFonts w:ascii="標楷體" w:eastAsia="標楷體" w:hAnsi="標楷體" w:cs="新細明體" w:hint="eastAsia"/>
                <w:color w:val="000000"/>
                <w:sz w:val="26"/>
                <w:szCs w:val="26"/>
              </w:rPr>
              <w:lastRenderedPageBreak/>
              <w:t>踐，學習理解他人感受與團隊合作的能力。</w:t>
            </w:r>
          </w:p>
        </w:tc>
        <w:tc>
          <w:tcPr>
            <w:tcW w:w="1269" w:type="pct"/>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1教師引導學生由扉頁內容及插圖，進入課程單元【猜猜我是誰】</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2引導學生思考與探索，一般物品及文具，除了本身既有</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的功能外，是否能做其它運用或功能。</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3引導學生分組。並以不同的道具或物品請各組同學分別發想物</w:t>
            </w:r>
            <w:r>
              <w:rPr>
                <w:rFonts w:ascii="標楷體" w:eastAsia="標楷體" w:hAnsi="標楷體" w:cs="新細明體" w:hint="eastAsia"/>
                <w:color w:val="000000"/>
                <w:sz w:val="26"/>
                <w:szCs w:val="20"/>
              </w:rPr>
              <w:lastRenderedPageBreak/>
              <w:t>品的10種聯想，並上台分享。</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4請學生發揮想像力，完成物品角色的動作設定。</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5運用物品特性表，找出物品的獨特性和帶給學童的感覺，並賦予這個物品全新的角色，再和同學一起表演，讓台下的同學互動。</w:t>
            </w:r>
          </w:p>
          <w:p w:rsidR="003750B4" w:rsidRDefault="003750B4">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起來猜猜看你們表演的是什麼？角色又是誰？</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人扮演一個物品角色在教室裡遊走，遇到不同的物品偶時會產生不同情境的異想空間，發展出不一樣的腦力激盪。</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作品評量。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閱E1 認識一般生活情境中需要使用的，以及學習學科基礎知識所應具備的字詞彙。</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w:t>
            </w:r>
            <w:r>
              <w:rPr>
                <w:rFonts w:ascii="標楷體" w:eastAsia="標楷體" w:hAnsi="標楷體" w:cs="新細明體" w:hint="eastAsia"/>
                <w:color w:val="000000"/>
                <w:sz w:val="26"/>
                <w:szCs w:val="20"/>
              </w:rPr>
              <w:lastRenderedPageBreak/>
              <w:t>文本類型與寫作題材。</w:t>
            </w:r>
          </w:p>
        </w:tc>
      </w:tr>
      <w:tr w:rsidR="003750B4" w:rsidRPr="004F4430" w:rsidTr="00A66460">
        <w:trPr>
          <w:trHeight w:val="1812"/>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1.猜猜我是誰</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1教師引導學生做暖身活動，走S行路線的時候，要保持安全距離，以避免產生</w:t>
            </w:r>
            <w:proofErr w:type="gramStart"/>
            <w:r>
              <w:rPr>
                <w:rFonts w:ascii="標楷體" w:eastAsia="標楷體" w:hAnsi="標楷體" w:cs="新細明體" w:hint="eastAsia"/>
                <w:color w:val="000000"/>
                <w:sz w:val="26"/>
                <w:szCs w:val="20"/>
              </w:rPr>
              <w:t>肢體間的碰撞</w:t>
            </w:r>
            <w:proofErr w:type="gramEnd"/>
            <w:r>
              <w:rPr>
                <w:rFonts w:ascii="標楷體" w:eastAsia="標楷體" w:hAnsi="標楷體" w:cs="新細明體" w:hint="eastAsia"/>
                <w:color w:val="000000"/>
                <w:sz w:val="26"/>
                <w:szCs w:val="20"/>
              </w:rPr>
              <w:t>。</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 教師引導學生坐下後開始發表，看誰認識的物品角色最多，並予以嘉獎鼓勵。</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 教師引導學生做分組：可</w:t>
            </w:r>
            <w:proofErr w:type="gramStart"/>
            <w:r>
              <w:rPr>
                <w:rFonts w:ascii="標楷體" w:eastAsia="標楷體" w:hAnsi="標楷體" w:cs="新細明體" w:hint="eastAsia"/>
                <w:color w:val="000000"/>
                <w:sz w:val="26"/>
                <w:szCs w:val="20"/>
              </w:rPr>
              <w:t>採</w:t>
            </w:r>
            <w:proofErr w:type="gramEnd"/>
            <w:r>
              <w:rPr>
                <w:rFonts w:ascii="標楷體" w:eastAsia="標楷體" w:hAnsi="標楷體" w:cs="新細明體" w:hint="eastAsia"/>
                <w:color w:val="000000"/>
                <w:sz w:val="26"/>
                <w:szCs w:val="20"/>
              </w:rPr>
              <w:t>自己認同的角色自由組成，或教師逕行分組，每組角色不限（可多人分飾多角；亦可多人組合成一個角色：如大魔王</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等），共同討論出一段表演，並上臺發表</w:t>
            </w:r>
            <w:r>
              <w:rPr>
                <w:rFonts w:ascii="標楷體" w:eastAsia="標楷體" w:hAnsi="標楷體" w:cs="新細明體" w:hint="eastAsia"/>
                <w:color w:val="000000"/>
                <w:sz w:val="26"/>
                <w:szCs w:val="20"/>
              </w:rPr>
              <w:t>。</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 教師引導學生分組表演。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小組上臺發表。</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6討論與分享。</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表演評量。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海E7 閱讀、分享及創作與海洋有關的故事。</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環E16 了解物質循環與資源回收利用的原理。</w:t>
            </w:r>
          </w:p>
        </w:tc>
      </w:tr>
      <w:tr w:rsidR="003750B4" w:rsidRPr="004F4430" w:rsidTr="00A66460">
        <w:trPr>
          <w:trHeight w:val="1540"/>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2.我來秀一下</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1暖身活動（人、地、事接龍遊戲），讓學生練習造出含有人、地、事完整的句子。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2學生抽出三張字條，試著假想情境，並運用肢體表演出來。</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3教師總結。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4教師講解5W思考法。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5教師引導學生做分組，每組以三個以角色為限，請同學們依照人、事、時、地、物的方式，發揮創意和想像力，將五個圓圈。</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中的內容，</w:t>
            </w:r>
            <w:proofErr w:type="gramStart"/>
            <w:r>
              <w:rPr>
                <w:rFonts w:ascii="標楷體" w:eastAsia="標楷體" w:hAnsi="標楷體" w:cs="新細明體" w:hint="eastAsia"/>
                <w:color w:val="000000"/>
                <w:sz w:val="26"/>
                <w:szCs w:val="20"/>
              </w:rPr>
              <w:t>添油加醋地串成</w:t>
            </w:r>
            <w:proofErr w:type="gramEnd"/>
            <w:r>
              <w:rPr>
                <w:rFonts w:ascii="標楷體" w:eastAsia="標楷體" w:hAnsi="標楷體" w:cs="新細明體" w:hint="eastAsia"/>
                <w:color w:val="000000"/>
                <w:sz w:val="26"/>
                <w:szCs w:val="20"/>
              </w:rPr>
              <w:t>一個有連續情節的故事，並上臺發表。</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表演評量。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閱E1 認識一般生活情境中需要使用的，以及學習學科基礎知識所應具備的字詞彙。</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tc>
      </w:tr>
      <w:tr w:rsidR="003750B4" w:rsidRPr="004F4430" w:rsidTr="00A66460">
        <w:trPr>
          <w:trHeight w:val="1402"/>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2.我來秀一下</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1教師說明如何對照課本上的劇本創作表，把故事大綱、角色分配和「物品角色」的對話寫下來，</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起來分組編寫劇本。</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2教師進行小組分組。</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 教師依據表格說明引導同學創作簡單故事劇本。</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 小組上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發表。</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 教師總結。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6教師引導學生參閱課本圖文。</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7教師講解什麼是舞臺？</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8教師提問，在校園裡，有哪些地方可以作為物品角色的表演空間。</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 教師鼓勵學生發表，學生依照自己的想法自由回答：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10討論與分享。</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11教師總結。</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表演評量。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閱E1 認識一般生活情境中需要使用的，以及學習學科基礎知識所應具備的字詞彙。</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【戶外教育】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戶E1 善用教室外、戶外及校外教學，認識生活環境。</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750B4" w:rsidRPr="004F4430" w:rsidTr="00A66460">
        <w:trPr>
          <w:trHeight w:val="1402"/>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3.我們來演戲</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1教師請學生依照小組劇本裡的角色特性</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如：名稱、性別、年齡、外型、個性、聲音的特色、最喜歡和最討厭的角色等)，依</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序填入課本上的角色卡。</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2依據統整出來特性，賦予它一個最合適的角色名稱。</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3教師引導學生認識不同的重音會如何改變句子的意思和說話者情緒的不同處。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4教師引導各組同學分別討論創作劇本中角色的聲音後，依序請各組上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發表，看哪一組的角色聲音差別最大？哪一組的聲音最有特色？</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表演評量。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閱E1 認識一般生活情境中需要使用的，以及學習學科基礎知識所應具備的字詞彙。</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tc>
      </w:tr>
      <w:tr w:rsidR="003750B4" w:rsidRPr="004F4430" w:rsidTr="00A66460">
        <w:trPr>
          <w:trHeight w:val="1402"/>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3.我們來演戲</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藝-E-A3 學習規劃藝術活動，豐富生活經驗。</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 教師引導學生參閱課本圖文。</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 教師發問，有什麼其他的想法可以讓表演更加精彩呢？</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 學生自由回答。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 教師請各小組的成員，按照自己的劇本，做演出前最後的排練。</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 教師於同學排練時，需進行課間巡視。</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 教師總結。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7「偶」來演給你看（演出40分鐘）</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w:t>
            </w:r>
            <w:proofErr w:type="gramStart"/>
            <w:r>
              <w:rPr>
                <w:rFonts w:ascii="標楷體" w:eastAsia="標楷體" w:hAnsi="標楷體" w:cs="新細明體" w:hint="eastAsia"/>
                <w:color w:val="000000"/>
                <w:sz w:val="26"/>
                <w:szCs w:val="20"/>
              </w:rPr>
              <w:t>各</w:t>
            </w:r>
            <w:proofErr w:type="gramEnd"/>
            <w:r>
              <w:rPr>
                <w:rFonts w:ascii="標楷體" w:eastAsia="標楷體" w:hAnsi="標楷體" w:cs="新細明體" w:hint="eastAsia"/>
                <w:color w:val="000000"/>
                <w:sz w:val="26"/>
                <w:szCs w:val="20"/>
              </w:rPr>
              <w:t>組上台發表。</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9討論與分享。</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口語評量、操作評量、態度評量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表演評量。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閱E1 認識一般生活情境中需要使用的，以及學習學科基礎知識所應具備的字詞彙。</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750B4" w:rsidRPr="004F4430" w:rsidTr="00A66460">
        <w:trPr>
          <w:trHeight w:val="1534"/>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1.歡愉的音樂</w:t>
            </w:r>
          </w:p>
        </w:tc>
        <w:tc>
          <w:tcPr>
            <w:tcW w:w="858" w:type="pct"/>
            <w:gridSpan w:val="3"/>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藝-E-B1 理解藝術符號，以表達情意觀點。</w:t>
            </w:r>
          </w:p>
        </w:tc>
        <w:tc>
          <w:tcPr>
            <w:tcW w:w="1276" w:type="pct"/>
            <w:gridSpan w:val="2"/>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1暖身活動，教師依歌詞節奏帶領學生做動作。</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2教師依歌詞節奏帶念學生</w:t>
            </w:r>
            <w:proofErr w:type="gramStart"/>
            <w:r>
              <w:rPr>
                <w:rFonts w:ascii="標楷體" w:eastAsia="標楷體" w:hAnsi="標楷體" w:cs="新細明體" w:hint="eastAsia"/>
                <w:color w:val="000000"/>
                <w:sz w:val="26"/>
                <w:szCs w:val="20"/>
              </w:rPr>
              <w:t>唸</w:t>
            </w:r>
            <w:proofErr w:type="gramEnd"/>
            <w:r>
              <w:rPr>
                <w:rFonts w:ascii="標楷體" w:eastAsia="標楷體" w:hAnsi="標楷體" w:cs="新細明體" w:hint="eastAsia"/>
                <w:color w:val="000000"/>
                <w:sz w:val="26"/>
                <w:szCs w:val="20"/>
              </w:rPr>
              <w:t>出〈動動歌〉節奏語言。</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3〈動動歌〉歌曲教學。</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4歌唱接力：學生圍成一圈，每一行前兩小節大家一起演唱。</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5.歌曲教唱：〈生日快樂〉。</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6節奏練習：學童跟著</w:t>
            </w:r>
            <w:proofErr w:type="gramStart"/>
            <w:r>
              <w:rPr>
                <w:rFonts w:ascii="標楷體" w:eastAsia="標楷體" w:hAnsi="標楷體" w:cs="新細明體" w:hint="eastAsia"/>
                <w:color w:val="000000"/>
                <w:sz w:val="26"/>
                <w:szCs w:val="20"/>
              </w:rPr>
              <w:t>課本譜例</w:t>
            </w:r>
            <w:proofErr w:type="gramEnd"/>
            <w:r>
              <w:rPr>
                <w:rFonts w:ascii="標楷體" w:eastAsia="標楷體" w:hAnsi="標楷體" w:cs="新細明體" w:hint="eastAsia"/>
                <w:color w:val="000000"/>
                <w:sz w:val="26"/>
                <w:szCs w:val="20"/>
              </w:rPr>
              <w:t>，一邊聽音樂一邊指出音樂的線條，去感受高</w:t>
            </w:r>
            <w:proofErr w:type="gramStart"/>
            <w:r>
              <w:rPr>
                <w:rFonts w:ascii="標楷體" w:eastAsia="標楷體" w:hAnsi="標楷體" w:cs="新細明體" w:hint="eastAsia"/>
                <w:color w:val="000000"/>
                <w:sz w:val="26"/>
                <w:szCs w:val="20"/>
              </w:rPr>
              <w:t>高</w:t>
            </w:r>
            <w:proofErr w:type="gramEnd"/>
            <w:r>
              <w:rPr>
                <w:rFonts w:ascii="標楷體" w:eastAsia="標楷體" w:hAnsi="標楷體" w:cs="新細明體" w:hint="eastAsia"/>
                <w:color w:val="000000"/>
                <w:sz w:val="26"/>
                <w:szCs w:val="20"/>
              </w:rPr>
              <w:t>低低的音高與優美旋律。</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7樂理教學</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—認識C大調音階。</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8聽與唱C大調音階曲調。</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9認識C大調音階在鍵盤上的位置。（延伸活動</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─跳格子遊戲）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10.認識唱名：進行「唱名的練習與遊戲」。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11. 欣賞重點：樂曲速度、強弱變化的趣味，小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喇叭顫音和長號滑音的對比。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12. 介紹小喇叭的外形。</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13.討論與總結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歸納音樂要素，學生討論並自由發表意見。</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（1）樂器：小號音色明亮、尖銳；有三個活塞來改變音高；</w:t>
            </w:r>
            <w:proofErr w:type="gramStart"/>
            <w:r>
              <w:rPr>
                <w:rFonts w:ascii="標楷體" w:eastAsia="標楷體" w:hAnsi="標楷體" w:cs="新細明體" w:hint="eastAsia"/>
                <w:color w:val="000000"/>
                <w:sz w:val="26"/>
                <w:szCs w:val="20"/>
              </w:rPr>
              <w:t>用吹嘴發出</w:t>
            </w:r>
            <w:proofErr w:type="gramEnd"/>
            <w:r>
              <w:rPr>
                <w:rFonts w:ascii="標楷體" w:eastAsia="標楷體" w:hAnsi="標楷體" w:cs="新細明體" w:hint="eastAsia"/>
                <w:color w:val="000000"/>
                <w:sz w:val="26"/>
                <w:szCs w:val="20"/>
              </w:rPr>
              <w:t>聲音等。</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（2）旋律：快樂的、熱鬧、輕鬆、反覆很多次。</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（3）節奏：快速的。</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（4）強弱：</w:t>
            </w:r>
            <w:proofErr w:type="gramStart"/>
            <w:r>
              <w:rPr>
                <w:rFonts w:ascii="標楷體" w:eastAsia="標楷體" w:hAnsi="標楷體" w:cs="新細明體" w:hint="eastAsia"/>
                <w:color w:val="000000"/>
                <w:sz w:val="26"/>
                <w:szCs w:val="20"/>
              </w:rPr>
              <w:t>Ａ</w:t>
            </w:r>
            <w:proofErr w:type="gramEnd"/>
            <w:r>
              <w:rPr>
                <w:rFonts w:ascii="標楷體" w:eastAsia="標楷體" w:hAnsi="標楷體" w:cs="新細明體" w:hint="eastAsia"/>
                <w:color w:val="000000"/>
                <w:sz w:val="26"/>
                <w:szCs w:val="20"/>
              </w:rPr>
              <w:t>段較強；</w:t>
            </w:r>
            <w:proofErr w:type="gramStart"/>
            <w:r>
              <w:rPr>
                <w:rFonts w:ascii="標楷體" w:eastAsia="標楷體" w:hAnsi="標楷體" w:cs="新細明體" w:hint="eastAsia"/>
                <w:color w:val="000000"/>
                <w:sz w:val="26"/>
                <w:szCs w:val="20"/>
              </w:rPr>
              <w:t>Ｂ</w:t>
            </w:r>
            <w:proofErr w:type="gramEnd"/>
            <w:r>
              <w:rPr>
                <w:rFonts w:ascii="標楷體" w:eastAsia="標楷體" w:hAnsi="標楷體" w:cs="新細明體" w:hint="eastAsia"/>
                <w:color w:val="000000"/>
                <w:sz w:val="26"/>
                <w:szCs w:val="20"/>
              </w:rPr>
              <w:t>段柔</w:t>
            </w:r>
            <w:r>
              <w:rPr>
                <w:rFonts w:ascii="標楷體" w:eastAsia="標楷體" w:hAnsi="標楷體" w:cs="新細明體" w:hint="eastAsia"/>
                <w:color w:val="000000"/>
                <w:sz w:val="26"/>
                <w:szCs w:val="20"/>
              </w:rPr>
              <w:lastRenderedPageBreak/>
              <w:t>和。</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（5）曲式：序奏－</w:t>
            </w:r>
            <w:proofErr w:type="gramStart"/>
            <w:r>
              <w:rPr>
                <w:rFonts w:ascii="標楷體" w:eastAsia="標楷體" w:hAnsi="標楷體" w:cs="新細明體" w:hint="eastAsia"/>
                <w:color w:val="000000"/>
                <w:sz w:val="26"/>
                <w:szCs w:val="20"/>
              </w:rPr>
              <w:t>Ａ</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Ｂ</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Ａ－尾奏</w:t>
            </w:r>
            <w:proofErr w:type="gramEnd"/>
            <w:r>
              <w:rPr>
                <w:rFonts w:ascii="標楷體" w:eastAsia="標楷體" w:hAnsi="標楷體" w:cs="新細明體" w:hint="eastAsia"/>
                <w:color w:val="000000"/>
                <w:sz w:val="26"/>
                <w:szCs w:val="20"/>
              </w:rPr>
              <w:t>。</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14大家提供意見選擇適合慶生會的背景音樂，分享並播放聆聽。</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口頭評量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創作評量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人E3 了解每個人需求的不同，並討論與遵守團體的規則。</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750B4" w:rsidRDefault="003750B4">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E7 培養良好的人際互動能力。</w:t>
            </w:r>
          </w:p>
        </w:tc>
      </w:tr>
      <w:tr w:rsidR="003750B4" w:rsidRPr="004F4430" w:rsidTr="00A66460">
        <w:trPr>
          <w:trHeight w:val="1529"/>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1.歡愉的音樂</w:t>
            </w:r>
          </w:p>
        </w:tc>
        <w:tc>
          <w:tcPr>
            <w:tcW w:w="827" w:type="pct"/>
            <w:gridSpan w:val="2"/>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藝-E-B1 理解藝術符號，以表達情意觀點。</w:t>
            </w:r>
          </w:p>
        </w:tc>
        <w:tc>
          <w:tcPr>
            <w:tcW w:w="1307" w:type="pct"/>
            <w:gridSpan w:val="3"/>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1.〈黑人舞曲〉導入活動與創作背景介紹。</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2.〈黑人舞曲〉歌曲教唱。</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 播放音樂CD，學生</w:t>
            </w:r>
            <w:proofErr w:type="gramStart"/>
            <w:r>
              <w:rPr>
                <w:rFonts w:ascii="標楷體" w:eastAsia="標楷體" w:hAnsi="標楷體" w:cs="新細明體" w:hint="eastAsia"/>
                <w:color w:val="000000"/>
                <w:sz w:val="26"/>
                <w:szCs w:val="20"/>
              </w:rPr>
              <w:t>視譜或寫譜，</w:t>
            </w:r>
            <w:proofErr w:type="gramEnd"/>
            <w:r>
              <w:rPr>
                <w:rFonts w:ascii="標楷體" w:eastAsia="標楷體" w:hAnsi="標楷體" w:cs="新細明體" w:hint="eastAsia"/>
                <w:color w:val="000000"/>
                <w:sz w:val="26"/>
                <w:szCs w:val="20"/>
              </w:rPr>
              <w:t>並聆聽歌曲曲調。</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 彈奏〈黑人舞曲〉，學生用唱名視唱曲譜唱出，並注意十六分音符的節奏。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 教師補充說明〈黑人舞曲〉的歌詞內涵。</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 說出</w:t>
            </w:r>
            <w:r w:rsidR="00B47B7B">
              <w:rPr>
                <w:rFonts w:ascii="標楷體" w:eastAsia="標楷體" w:hAnsi="標楷體" w:cs="新細明體"/>
                <w:noProof/>
                <w:color w:val="000000"/>
                <w:sz w:val="26"/>
                <w:szCs w:val="20"/>
              </w:rPr>
              <w:pict w14:anchorId="7722A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i1025" type="#_x0000_t75" style="width:9pt;height:13.5pt;visibility:visible;mso-wrap-style:square">
                  <v:imagedata r:id="rId11" o:title=""/>
                </v:shape>
              </w:pict>
            </w:r>
            <w:r>
              <w:rPr>
                <w:rFonts w:ascii="標楷體" w:eastAsia="標楷體" w:hAnsi="標楷體" w:cs="新細明體" w:hint="eastAsia"/>
                <w:color w:val="000000"/>
                <w:sz w:val="26"/>
                <w:szCs w:val="20"/>
              </w:rPr>
              <w:t>、</w:t>
            </w:r>
            <w:r w:rsidR="00BA37FD">
              <w:rPr>
                <w:rFonts w:ascii="標楷體" w:eastAsia="標楷體" w:hAnsi="標楷體" w:cs="新細明體"/>
                <w:noProof/>
                <w:color w:val="000000"/>
                <w:sz w:val="26"/>
                <w:szCs w:val="20"/>
              </w:rPr>
              <w:pict w14:anchorId="082BEFC3">
                <v:shape id="圖片 10" o:spid="_x0000_i1026" type="#_x0000_t75" style="width:9pt;height:11.25pt;visibility:visible;mso-wrap-style:square">
                  <v:imagedata r:id="rId12" o:title=""/>
                </v:shape>
              </w:pict>
            </w:r>
            <w:r>
              <w:rPr>
                <w:rFonts w:ascii="標楷體" w:eastAsia="標楷體" w:hAnsi="標楷體" w:cs="新細明體" w:hint="eastAsia"/>
                <w:color w:val="000000"/>
                <w:sz w:val="26"/>
                <w:szCs w:val="20"/>
              </w:rPr>
              <w:t>、</w:t>
            </w:r>
            <w:r w:rsidR="00BA37FD">
              <w:rPr>
                <w:rFonts w:ascii="標楷體" w:eastAsia="標楷體" w:hAnsi="標楷體" w:cs="新細明體"/>
                <w:noProof/>
                <w:color w:val="000000"/>
                <w:sz w:val="26"/>
                <w:szCs w:val="20"/>
              </w:rPr>
              <w:pict w14:anchorId="1899C05E">
                <v:shape id="圖片 9" o:spid="_x0000_i1027" type="#_x0000_t75" style="width:15pt;height:11.25pt;visibility:visible;mso-wrap-style:square">
                  <v:imagedata r:id="rId13" o:title=""/>
                </v:shape>
              </w:pict>
            </w:r>
            <w:r>
              <w:rPr>
                <w:rFonts w:ascii="標楷體" w:eastAsia="標楷體" w:hAnsi="標楷體" w:cs="新細明體" w:hint="eastAsia"/>
                <w:color w:val="000000"/>
                <w:sz w:val="26"/>
                <w:szCs w:val="20"/>
              </w:rPr>
              <w:t>三種</w:t>
            </w:r>
            <w:proofErr w:type="gramStart"/>
            <w:r>
              <w:rPr>
                <w:rFonts w:ascii="標楷體" w:eastAsia="標楷體" w:hAnsi="標楷體" w:cs="新細明體" w:hint="eastAsia"/>
                <w:color w:val="000000"/>
                <w:sz w:val="26"/>
                <w:szCs w:val="20"/>
              </w:rPr>
              <w:t>節奏拍值相似</w:t>
            </w:r>
            <w:proofErr w:type="gramEnd"/>
            <w:r>
              <w:rPr>
                <w:rFonts w:ascii="標楷體" w:eastAsia="標楷體" w:hAnsi="標楷體" w:cs="新細明體" w:hint="eastAsia"/>
                <w:color w:val="000000"/>
                <w:sz w:val="26"/>
                <w:szCs w:val="20"/>
              </w:rPr>
              <w:t>或相異之處。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 教師鼓勵學生依</w:t>
            </w:r>
            <w:r w:rsidR="00B47B7B">
              <w:rPr>
                <w:rFonts w:ascii="標楷體" w:eastAsia="標楷體" w:hAnsi="標楷體" w:cs="新細明體"/>
                <w:noProof/>
                <w:color w:val="000000"/>
                <w:sz w:val="26"/>
                <w:szCs w:val="20"/>
              </w:rPr>
              <w:pict w14:anchorId="5D759649">
                <v:shape id="圖片 8" o:spid="_x0000_i1028" type="#_x0000_t75" style="width:9pt;height:13.5pt;visibility:visible;mso-wrap-style:square">
                  <v:imagedata r:id="rId11" o:title=""/>
                </v:shape>
              </w:pict>
            </w:r>
            <w:r>
              <w:rPr>
                <w:rFonts w:ascii="標楷體" w:eastAsia="標楷體" w:hAnsi="標楷體" w:cs="新細明體" w:hint="eastAsia"/>
                <w:color w:val="000000"/>
                <w:sz w:val="26"/>
                <w:szCs w:val="20"/>
              </w:rPr>
              <w:t>、</w:t>
            </w:r>
            <w:r w:rsidR="00BA37FD">
              <w:rPr>
                <w:rFonts w:ascii="標楷體" w:eastAsia="標楷體" w:hAnsi="標楷體" w:cs="新細明體"/>
                <w:noProof/>
                <w:color w:val="000000"/>
                <w:sz w:val="26"/>
                <w:szCs w:val="20"/>
              </w:rPr>
              <w:pict w14:anchorId="03135AF2">
                <v:shape id="圖片 7" o:spid="_x0000_i1029" type="#_x0000_t75" style="width:9pt;height:11.25pt;visibility:visible;mso-wrap-style:square">
                  <v:imagedata r:id="rId12" o:title=""/>
                </v:shape>
              </w:pict>
            </w:r>
            <w:r w:rsidR="00BA37FD">
              <w:rPr>
                <w:rFonts w:ascii="標楷體" w:eastAsia="標楷體" w:hAnsi="標楷體" w:cs="新細明體"/>
                <w:noProof/>
                <w:color w:val="000000"/>
                <w:sz w:val="26"/>
                <w:szCs w:val="20"/>
              </w:rPr>
              <w:pict w14:anchorId="1894A306">
                <v:shape id="圖片 6" o:spid="_x0000_i1030" type="#_x0000_t75" style="width:15pt;height:11.25pt;visibility:visible;mso-wrap-style:square">
                  <v:imagedata r:id="rId13" o:title=""/>
                </v:shape>
              </w:pict>
            </w:r>
            <w:r>
              <w:rPr>
                <w:rFonts w:ascii="標楷體" w:eastAsia="標楷體" w:hAnsi="標楷體" w:cs="新細明體" w:hint="eastAsia"/>
                <w:color w:val="000000"/>
                <w:sz w:val="26"/>
                <w:szCs w:val="20"/>
              </w:rPr>
              <w:t>創作4拍節奏。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8暖身活動---教師依音樂歌詞情境唱跳一小段，並請學生說出或感受重音的位置。</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9歌曲教學――〈3/4拍〉</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（1）聆聽音樂CD，說出感受。</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（2）朗讀歌詞節奏。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（3）隨琴聲唱歌詞。</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（4）拍念音符節奏。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（5）歌唱接力：訓練或評量學生的音準、節奏性與專心度。</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10 .3拍子節拍練習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11. 3拍子律動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12. 討論並運用肢體動作拍打三拍子的規律強、弱拍。</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13.以</w:t>
            </w:r>
            <w:r w:rsidR="00BA37FD">
              <w:rPr>
                <w:rFonts w:ascii="標楷體" w:eastAsia="標楷體" w:hAnsi="標楷體" w:cs="新細明體"/>
                <w:noProof/>
                <w:color w:val="000000"/>
                <w:sz w:val="26"/>
                <w:szCs w:val="20"/>
              </w:rPr>
              <w:pict w14:anchorId="193EDDFF">
                <v:shape id="圖片 5" o:spid="_x0000_i1031" type="#_x0000_t75" style="width:29.25pt;height:9pt;visibility:visible;mso-wrap-style:square">
                  <v:imagedata r:id="rId14" o:title=""/>
                </v:shape>
              </w:pict>
            </w:r>
            <w:r>
              <w:rPr>
                <w:rFonts w:ascii="標楷體" w:eastAsia="標楷體" w:hAnsi="標楷體" w:cs="新細明體" w:hint="eastAsia"/>
                <w:color w:val="000000"/>
                <w:sz w:val="26"/>
                <w:szCs w:val="20"/>
              </w:rPr>
              <w:t>節奏，將</w:t>
            </w:r>
            <w:r w:rsidR="00BA37FD">
              <w:rPr>
                <w:rFonts w:ascii="標楷體" w:eastAsia="標楷體" w:hAnsi="標楷體" w:cs="新細明體"/>
                <w:noProof/>
                <w:color w:val="000000"/>
                <w:sz w:val="26"/>
                <w:szCs w:val="20"/>
              </w:rPr>
              <w:pict w14:anchorId="1BD74EB0">
                <v:shape id="圖片 4" o:spid="_x0000_i1032" type="#_x0000_t75" style="width:34.5pt;height:11.25pt;visibility:visible;mso-wrap-style:square">
                  <v:imagedata r:id="rId15" o:title=""/>
                </v:shape>
              </w:pict>
            </w:r>
            <w:r>
              <w:rPr>
                <w:rFonts w:ascii="標楷體" w:eastAsia="標楷體" w:hAnsi="標楷體" w:cs="新細明體" w:hint="eastAsia"/>
                <w:color w:val="000000"/>
                <w:sz w:val="26"/>
                <w:szCs w:val="20"/>
              </w:rPr>
              <w:t>指法吹奏熟練。</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14.引導學生吹奏課本「十個小印地安人」的曲譜。</w:t>
            </w:r>
          </w:p>
          <w:p w:rsidR="003750B4" w:rsidRDefault="00B47B7B">
            <w:pPr>
              <w:spacing w:line="260" w:lineRule="exact"/>
              <w:rPr>
                <w:rFonts w:eastAsiaTheme="minorEastAsia"/>
                <w:sz w:val="20"/>
                <w:szCs w:val="20"/>
              </w:rPr>
            </w:pPr>
            <w:r>
              <w:pict w14:anchorId="013F5EC0">
                <v:shape id="圖片 17" o:spid="_x0000_s1026" type="#_x0000_t75" style="position:absolute;margin-left:29.65pt;margin-top:2.75pt;width:8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6" o:title=""/>
                </v:shape>
              </w:pict>
            </w:r>
            <w:r w:rsidR="003750B4">
              <w:rPr>
                <w:rFonts w:ascii="標楷體" w:eastAsia="標楷體" w:hAnsi="標楷體" w:cs="新細明體" w:hint="eastAsia"/>
                <w:color w:val="000000"/>
                <w:sz w:val="26"/>
                <w:szCs w:val="20"/>
              </w:rPr>
              <w:t>15.高音  直笛教學</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16.分享與表演—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學生將所習得吹奏歌曲，練習並吹奏表演給家人聆聽，請家人錄音或錄影，並發表吹奏的心得或建議。</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18.完成「小試身手」。</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（1）口頭評量：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（2）回答與分享。</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19.能將音樂學習與生活情境相連結。例如《小老鼠》</w:t>
            </w:r>
            <w:proofErr w:type="gramStart"/>
            <w:r>
              <w:rPr>
                <w:rFonts w:ascii="標楷體" w:eastAsia="標楷體" w:hAnsi="標楷體" w:cs="新細明體" w:hint="eastAsia"/>
                <w:color w:val="000000"/>
                <w:sz w:val="26"/>
                <w:szCs w:val="20"/>
              </w:rPr>
              <w:t>唸謠</w:t>
            </w:r>
            <w:proofErr w:type="gramEnd"/>
            <w:r>
              <w:rPr>
                <w:rFonts w:ascii="標楷體" w:eastAsia="標楷體" w:hAnsi="標楷體" w:cs="新細明體" w:hint="eastAsia"/>
                <w:color w:val="000000"/>
                <w:sz w:val="26"/>
                <w:szCs w:val="20"/>
              </w:rPr>
              <w:t>，能藉由</w:t>
            </w:r>
            <w:proofErr w:type="gramStart"/>
            <w:r>
              <w:rPr>
                <w:rFonts w:ascii="標楷體" w:eastAsia="標楷體" w:hAnsi="標楷體" w:cs="新細明體" w:hint="eastAsia"/>
                <w:color w:val="000000"/>
                <w:sz w:val="26"/>
                <w:szCs w:val="20"/>
              </w:rPr>
              <w:t>唸謠的語韻寫出</w:t>
            </w:r>
            <w:proofErr w:type="gramEnd"/>
            <w:r>
              <w:rPr>
                <w:rFonts w:ascii="標楷體" w:eastAsia="標楷體" w:hAnsi="標楷體" w:cs="新細明體" w:hint="eastAsia"/>
                <w:color w:val="000000"/>
                <w:sz w:val="26"/>
                <w:szCs w:val="20"/>
              </w:rPr>
              <w:t>此</w:t>
            </w:r>
            <w:proofErr w:type="gramStart"/>
            <w:r>
              <w:rPr>
                <w:rFonts w:ascii="標楷體" w:eastAsia="標楷體" w:hAnsi="標楷體" w:cs="新細明體" w:hint="eastAsia"/>
                <w:color w:val="000000"/>
                <w:sz w:val="26"/>
                <w:szCs w:val="20"/>
              </w:rPr>
              <w:t>唸謠</w:t>
            </w:r>
            <w:proofErr w:type="gramEnd"/>
            <w:r>
              <w:rPr>
                <w:rFonts w:ascii="標楷體" w:eastAsia="標楷體" w:hAnsi="標楷體" w:cs="新細明體" w:hint="eastAsia"/>
                <w:color w:val="000000"/>
                <w:sz w:val="26"/>
                <w:szCs w:val="20"/>
              </w:rPr>
              <w:t>節奏，</w:t>
            </w:r>
            <w:proofErr w:type="gramStart"/>
            <w:r>
              <w:rPr>
                <w:rFonts w:ascii="標楷體" w:eastAsia="標楷體" w:hAnsi="標楷體" w:cs="新細明體" w:hint="eastAsia"/>
                <w:color w:val="000000"/>
                <w:sz w:val="26"/>
                <w:szCs w:val="20"/>
              </w:rPr>
              <w:t>並與習過</w:t>
            </w:r>
            <w:proofErr w:type="gramEnd"/>
            <w:r>
              <w:rPr>
                <w:rFonts w:ascii="標楷體" w:eastAsia="標楷體" w:hAnsi="標楷體" w:cs="新細明體" w:hint="eastAsia"/>
                <w:color w:val="000000"/>
                <w:sz w:val="26"/>
                <w:szCs w:val="20"/>
              </w:rPr>
              <w:t>之舊經驗（</w:t>
            </w:r>
            <w:r w:rsidR="00BA37FD">
              <w:rPr>
                <w:rFonts w:ascii="標楷體" w:eastAsia="標楷體" w:hAnsi="標楷體" w:cs="新細明體"/>
                <w:noProof/>
                <w:color w:val="000000"/>
                <w:sz w:val="26"/>
                <w:szCs w:val="20"/>
              </w:rPr>
              <w:pict w14:anchorId="2DF2819E">
                <v:shape id="圖片 3" o:spid="_x0000_i1033" type="#_x0000_t75" style="width:44.25pt;height:13.5pt;visibility:visible;mso-wrap-style:square">
                  <v:imagedata r:id="rId17" o:title=""/>
                </v:shape>
              </w:pict>
            </w:r>
            <w:r>
              <w:rPr>
                <w:rFonts w:ascii="標楷體" w:eastAsia="標楷體" w:hAnsi="標楷體" w:cs="新細明體" w:hint="eastAsia"/>
                <w:color w:val="000000"/>
                <w:sz w:val="26"/>
                <w:szCs w:val="20"/>
              </w:rPr>
              <w:t>）結合。</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創作評量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實作評量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口頭評量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人E3 了解每個人需求的不同，並討論與遵守團體的規則。</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涯E7 培養良好的人際互動能力。</w:t>
            </w:r>
          </w:p>
        </w:tc>
      </w:tr>
      <w:tr w:rsidR="003750B4" w:rsidRPr="004F4430" w:rsidTr="00A66460">
        <w:trPr>
          <w:trHeight w:val="1834"/>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2.歌詠春天</w:t>
            </w:r>
          </w:p>
        </w:tc>
        <w:tc>
          <w:tcPr>
            <w:tcW w:w="827" w:type="pct"/>
            <w:gridSpan w:val="2"/>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1307" w:type="pct"/>
            <w:gridSpan w:val="3"/>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1.導入活動~~引起動機</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2.歌曲教學――〈春姑娘〉</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3.教師說明：〈春姑娘〉樂譜中有許多的附點四分音符，請學生注意聆聽。</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4.教師依歌曲節奏特性分成三組，由這三組節奏輪流接唱。</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5.認識附點四分音符</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6.教師利用課本音符與附點音符的線條圖，讓學生比較2者之間的不同，並請學生試著說出不同之處為何。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7.教師延續導入活動之問題，教師提問：「在學校或社區的範圍內，你最想去哪一個角落，讓它變成春天的景象？」讓學生自由</w:t>
            </w:r>
            <w:r>
              <w:rPr>
                <w:rFonts w:ascii="標楷體" w:eastAsia="標楷體" w:hAnsi="標楷體" w:cs="新細明體" w:hint="eastAsia"/>
                <w:color w:val="000000"/>
                <w:sz w:val="26"/>
                <w:szCs w:val="20"/>
              </w:rPr>
              <w:lastRenderedPageBreak/>
              <w:t>發表。</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8.引導動機：教師播放一些相關鈴鼓或三角鐵音樂，請學生聆聽。</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9.學生依自己認知，說明三角鐵或鈴鼓的特性。</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10.鈴鼓認識與練習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11.三角鐵的認識與練習。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12.延伸活動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（1）發表還可以用甚麼方式演奏三角鐵或鈴鼓。</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（2）發表對三角鐵或鈴鼓聲音的特質。</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 xml:space="preserve">（3）拍打擊樂器時，應該注意那些事情。 </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（4）生活中哪有哪物品可代替鈴鼓或三角鐵。</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13教師講解「頑固節奏」的概念。</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14.頑固節奏練習。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15.頑固節奏發展活動：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（1）可分組，以不同動作或樂器做合奏。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（2）可逐次增加不同的節奏、演奏方式合奏。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（3）發表加上頑固節奏後，與原本歌曲相較，有什麼不同或變化？</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（4）討論其他曲子是否也可如此練習。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16.認識2分休止符與全休止符。</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17.習唱「休止符」歌曲。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18.「休止符」律動。</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口頭評量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態度評量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750B4" w:rsidRPr="004F4430" w:rsidTr="00A66460">
        <w:trPr>
          <w:trHeight w:val="1685"/>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2.歌詠春天</w:t>
            </w:r>
          </w:p>
        </w:tc>
        <w:tc>
          <w:tcPr>
            <w:tcW w:w="827" w:type="pct"/>
            <w:gridSpan w:val="2"/>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藝-E-B1 理解藝術符號，以表達情意觀點。</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307" w:type="pct"/>
            <w:gridSpan w:val="3"/>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1.引導活動—介紹無言之歌集/春之歌創作背景</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2.樂曲欣賞――〈春之歌〉</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3.討論與總結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（1）欣賞音樂後，教師在黑板上歸納音樂要素（如旋律、曲風、曲式、節奏、作者、樂器----等），請學生討論並自由發表意見，教師適時回饋引導與總結。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4介紹鋼琴的外觀（分直立式、平臺式），基本構造（每組有五個黑鍵、七個白鍵所組成，共八十八鍵）、踏板等。</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 教師將鋼琴外殼打開，展示與介紹內部結構。（由：弦列、音板、支架、鍵盤系統（ 包括： 黑白琴</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鍵和擊弦音棰，共88個琴鍵）、踏板機械</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（包括頂桿和3個腳踏板）和外殼組成。）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6教師介紹鋼琴中的白鍵與黑鍵組成。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7.一指神功：以〈小蜜蜂〉一曲，學生用一指神功在鋼琴上彈奏出來。</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8.討論與總結</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9.完成「小試身手」。</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（1）口頭評量：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（2）回答與分享。</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10. 能將音樂學習與生活情境相連結。例如《春天節奏/毛毛蟲、花朵、溫暖和風、過敏打噴</w:t>
            </w:r>
            <w:r>
              <w:rPr>
                <w:rFonts w:ascii="標楷體" w:eastAsia="標楷體" w:hAnsi="標楷體" w:cs="新細明體" w:hint="eastAsia"/>
                <w:color w:val="000000"/>
                <w:sz w:val="26"/>
                <w:szCs w:val="20"/>
              </w:rPr>
              <w:lastRenderedPageBreak/>
              <w:t>嚏》，能藉由生活中對春天的感受與經驗轉化進而創作音樂節奏。</w:t>
            </w:r>
          </w:p>
          <w:p w:rsidR="003750B4" w:rsidRDefault="003750B4">
            <w:pPr>
              <w:spacing w:line="260" w:lineRule="exact"/>
              <w:rPr>
                <w:rFonts w:eastAsiaTheme="minorEastAsia"/>
              </w:rPr>
            </w:pPr>
            <w:r>
              <w:rPr>
                <w:rFonts w:ascii="標楷體" w:eastAsia="標楷體" w:hAnsi="標楷體" w:cs="新細明體" w:hint="eastAsia"/>
                <w:color w:val="000000"/>
                <w:sz w:val="26"/>
              </w:rPr>
              <w:t>11.複習直笛</w:t>
            </w:r>
            <w:r w:rsidR="00BA37FD">
              <w:rPr>
                <w:rFonts w:ascii="標楷體" w:eastAsia="標楷體" w:hAnsi="標楷體" w:cs="新細明體"/>
                <w:noProof/>
                <w:color w:val="000000"/>
                <w:sz w:val="26"/>
              </w:rPr>
              <w:pict w14:anchorId="68D55C69">
                <v:shape id="圖片 2" o:spid="_x0000_i1034" type="#_x0000_t75" style="width:33pt;height:9pt;visibility:visible;mso-wrap-style:square">
                  <v:imagedata r:id="rId18" o:title=""/>
                </v:shape>
              </w:pict>
            </w:r>
            <w:r>
              <w:rPr>
                <w:rFonts w:ascii="標楷體" w:eastAsia="標楷體" w:hAnsi="標楷體" w:cs="新細明體" w:hint="eastAsia"/>
                <w:color w:val="000000"/>
                <w:sz w:val="26"/>
              </w:rPr>
              <w:t>。</w:t>
            </w:r>
          </w:p>
          <w:p w:rsidR="003750B4" w:rsidRDefault="003750B4">
            <w:pPr>
              <w:spacing w:line="260" w:lineRule="exact"/>
              <w:rPr>
                <w:rFonts w:eastAsiaTheme="minorEastAsia"/>
              </w:rPr>
            </w:pPr>
            <w:r>
              <w:rPr>
                <w:rFonts w:ascii="標楷體" w:eastAsia="標楷體" w:hAnsi="標楷體" w:cs="新細明體" w:hint="eastAsia"/>
                <w:color w:val="000000"/>
                <w:sz w:val="26"/>
              </w:rPr>
              <w:t>12.高音直笛指法教學:第三間高音</w:t>
            </w:r>
            <w:r w:rsidR="00BA37FD">
              <w:rPr>
                <w:rFonts w:ascii="標楷體" w:eastAsia="標楷體" w:hAnsi="標楷體" w:cs="新細明體"/>
                <w:noProof/>
                <w:color w:val="000000"/>
                <w:sz w:val="26"/>
              </w:rPr>
              <w:pict w14:anchorId="5C471B28">
                <v:shape id="圖片 1" o:spid="_x0000_i1035" type="#_x0000_t75" style="width:8.25pt;height:9pt;visibility:visible;mso-wrap-style:square">
                  <v:imagedata r:id="rId19" o:title=""/>
                </v:shape>
              </w:pict>
            </w:r>
            <w:r>
              <w:rPr>
                <w:rFonts w:ascii="標楷體" w:eastAsia="標楷體" w:hAnsi="標楷體" w:cs="新細明體" w:hint="eastAsia"/>
                <w:color w:val="000000"/>
                <w:sz w:val="26"/>
              </w:rPr>
              <w:t xml:space="preserve"> 指法。</w:t>
            </w:r>
          </w:p>
          <w:p w:rsidR="003750B4" w:rsidRDefault="003750B4">
            <w:pPr>
              <w:spacing w:line="260" w:lineRule="exact"/>
              <w:rPr>
                <w:rFonts w:eastAsiaTheme="minorEastAsia"/>
              </w:rPr>
            </w:pPr>
            <w:r>
              <w:rPr>
                <w:rFonts w:ascii="標楷體" w:eastAsia="標楷體" w:hAnsi="標楷體" w:cs="新細明體" w:hint="eastAsia"/>
                <w:color w:val="000000"/>
                <w:sz w:val="26"/>
              </w:rPr>
              <w:t>13.直笛的接力吹奏--正確的運氣、運舌、運指方法，和老師共同合奏。</w:t>
            </w:r>
          </w:p>
          <w:p w:rsidR="003750B4" w:rsidRDefault="003750B4">
            <w:pPr>
              <w:spacing w:line="260" w:lineRule="exact"/>
              <w:rPr>
                <w:rFonts w:eastAsiaTheme="minorEastAsia"/>
              </w:rPr>
            </w:pPr>
            <w:r>
              <w:rPr>
                <w:rFonts w:ascii="標楷體" w:eastAsia="標楷體" w:hAnsi="標楷體" w:cs="新細明體" w:hint="eastAsia"/>
                <w:color w:val="000000"/>
                <w:sz w:val="26"/>
              </w:rPr>
              <w:t>14.吹奏時要彼此注聲部的銜接與和諧感，並以正確的運氣、運舌、運指方法吹奏，氣流不可過重或過輕。</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實際演練</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態度評量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3750B4" w:rsidRDefault="003750B4">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人E5 欣賞、包容個別差異並尊重自己與他人的權利。</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3750B4" w:rsidRDefault="003750B4">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3750B4" w:rsidRDefault="003750B4">
            <w:pPr>
              <w:spacing w:line="260" w:lineRule="exact"/>
              <w:rPr>
                <w:rFonts w:eastAsiaTheme="minorEastAsia"/>
                <w:color w:val="FF0000"/>
                <w:sz w:val="20"/>
                <w:szCs w:val="20"/>
              </w:rPr>
            </w:pPr>
            <w:r>
              <w:rPr>
                <w:rFonts w:ascii="標楷體" w:eastAsia="標楷體" w:hAnsi="標楷體" w:cs="新細明體" w:hint="eastAsia"/>
                <w:color w:val="000000" w:themeColor="text1"/>
                <w:sz w:val="26"/>
                <w:szCs w:val="20"/>
              </w:rPr>
              <w:t>品E3 溝通合作與和諧人際關係</w:t>
            </w:r>
          </w:p>
        </w:tc>
      </w:tr>
      <w:tr w:rsidR="003750B4" w:rsidRPr="004F4430" w:rsidTr="00A66460">
        <w:trPr>
          <w:trHeight w:val="1827"/>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3.山魔王的宮殿</w:t>
            </w:r>
          </w:p>
        </w:tc>
        <w:tc>
          <w:tcPr>
            <w:tcW w:w="827" w:type="pct"/>
            <w:gridSpan w:val="2"/>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307" w:type="pct"/>
            <w:gridSpan w:val="3"/>
            <w:tcBorders>
              <w:left w:val="single" w:sz="4" w:space="0" w:color="auto"/>
            </w:tcBorders>
            <w:vAlign w:val="center"/>
          </w:tcPr>
          <w:p w:rsidR="003750B4" w:rsidRDefault="003750B4">
            <w:pPr>
              <w:spacing w:line="260" w:lineRule="exact"/>
              <w:rPr>
                <w:rFonts w:eastAsiaTheme="minorEastAsia"/>
              </w:rPr>
            </w:pPr>
            <w:r>
              <w:rPr>
                <w:rFonts w:ascii="標楷體" w:eastAsia="標楷體" w:hAnsi="標楷體" w:cs="新細明體" w:hint="eastAsia"/>
                <w:color w:val="000000"/>
                <w:sz w:val="26"/>
              </w:rPr>
              <w:t>1.暖身活動/〈山魔王的宮殿〉音樂故事引導。</w:t>
            </w:r>
          </w:p>
          <w:p w:rsidR="003750B4" w:rsidRDefault="003750B4">
            <w:pPr>
              <w:spacing w:line="260" w:lineRule="exact"/>
              <w:rPr>
                <w:rFonts w:eastAsiaTheme="minorEastAsia"/>
              </w:rPr>
            </w:pPr>
            <w:r>
              <w:rPr>
                <w:rFonts w:ascii="標楷體" w:eastAsia="標楷體" w:hAnsi="標楷體" w:cs="新細明體" w:hint="eastAsia"/>
                <w:color w:val="000000"/>
                <w:sz w:val="26"/>
              </w:rPr>
              <w:t>2.音樂欣賞――葛利格〈山魔王的宮殿〉。</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3.統整與發表---欣賞音樂後，教師在黑板上歸納音樂要素（如旋律、曲風、曲式、節奏、作者、樂器等），請學生討論並自由發表意見，教師適時回饋引導與總結。</w:t>
            </w:r>
          </w:p>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4.暖身活動-音樂地圖導聆。</w:t>
            </w:r>
          </w:p>
          <w:p w:rsidR="003750B4" w:rsidRDefault="00B47B7B">
            <w:pPr>
              <w:spacing w:line="260" w:lineRule="exact"/>
              <w:rPr>
                <w:rFonts w:eastAsiaTheme="minorEastAsia"/>
                <w:noProof/>
              </w:rPr>
            </w:pPr>
            <w:r>
              <w:pict w14:anchorId="52F81B73">
                <v:rect id="矩形 16" o:spid="_x0000_s1027" style="position:absolute;margin-left:9.2pt;margin-top:1pt;width:17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LfTwUDAACiBgAA&#10;HwAAAGNsaXBib2FyZC9kcmF3aW5ncy9kcmF3aW5nMS54bWysVc1OGzEQvlfqO1i+w25CIBCxoDQt&#10;qBKCKAFxHrzeZIXX3trOHw/RU1X1Vqm3qhcOvfZxCupbdOz1JoGiVmp7SWY83/x9nvHuH84LQaZc&#10;m1zJhDY2Y0q4ZCrN5SihF+dHG7uUGAsyBaEkT+iCG3p48PzZPnRGGspxzghGkKYDCR1bW3aiyLAx&#10;L8BsqpJLtGVKF2BR1aMo1TDDyIWImnG8ExWQS3qwCvUSLJCJzv8ilFDsmqc9kFMwGFKwzvpJqFGw&#10;f48MHTk91uWw7GtXOTud9jXJ04QicxIKpIhGwRBgqEaPvEarAPNMFw6vsozME7q1u7sVN7cpWSS0&#10;1W60mq24isfnljAENBt7cXsbkzFE7LTa7TgA2PjsDyHY+NXvg2CZVTkorJVoSlegnP7ac2Onbvr+&#10;4+fv3z4RPKi7d+i69drTBNb+U9PLeqFTamOPuSqIExKqObN+smB6YmxVRg3x11FXYudD352dv1Dp&#10;wvV5hf94pVphGKTZlOwox5gnYGwfNI45HuLC2DP8yYSaJVQFiZKx0jdPnTs8jh5aKZnh2iTUvJmA&#10;5pSI19IkdK/Rwnsm1iut7XYTFb1uuVq3yEnRUwK31VfnRYe3ohYzrYpLpdOuy4omkAxzJ5RZXSs9&#10;izqacDsZ73a9zFRRgj2RwxL3pOHpc5ydzy9Bl4FYi3N4qoZjKPlT/FZYPy6qO7EqywP5FavOIIwd&#10;2oXgfk489zgUBMQI3x9XoMMg6d3MBqlvDZkC9usHHe+8tqIY5onL1N3NAAMJcC8XlxsXQ6TnBhuJ&#10;cUNcKJ5lOBXVOGAZYHNJ7KLkGTDc2vO84Iac8hkZqAJkWDpYQ9y9v73/env34e2PL++cGdOv8noV&#10;u8HD1ShNDB+WA0xaoetZM659T4Uc8AwfD7fWVd/u6eQ9oauGgTEurV8pjCsc2rlluRBLx+qe/Ju7&#10;chS2ESoM2FX/S8eKlEeODzNWjNVZlbRL5yKXKlzVw5LT62XmCl9tW9UxNuHekujR6+wh4WviPgHr&#10;+sFPAAAA//8DAFBLAwQUAAYACAAAACEAD9oyNMMEAADCEQAAGgAAAGNsaXBib2FyZC90aGVtZS90&#10;aGVtZTEueG1s5FjdT+M4EH8/6f4Hy++7bdqmpYiwYoHqHnZ1J+B0z27ifBxuEtleWP77mxnbaULK&#10;Agu6e7gi0WT883zPeNyTT993it1JbaqmTnj0ccqZrNMmq+oi4X/ebD4ccWasqDOhmlom/EEa/un0&#10;119OxHGqqnbbCJ3dlHInGTCqzbFIeGltezyZmBTIwnxsWlnDWt7onbDwqotJpsU9CNipyWw6XU52&#10;oqr5KXC0yOhSwb/aGiSkSl8jG8lqsQPpv+d5lUpGAmlHdhshzjyYc6XZnVAJB85Zc38jv1vOlDAW&#10;FhI+pQ+fnJ5MxLHfpOwTe3v7NvTx+/yG7HZGMnWx7YQuFvFiedbxJ4CyY9zl6nJ5uez4EUCkKdjr&#10;dBnyXM3OFx7bA7nHA7wvVhfzaIDv8Z+PdD6L8W+AJ5DjvxjhN5tz8OIATyCHj0f4+PP688WQP4Ec&#10;fjnCr6ZnF4vVgD+BSlXVtyP0NF7Oz4O1HSRv1G8H4et4sVnNPPM9CrKhyzEUkTe1/XHG7cTfjd4A&#10;DOFK2Kpm9qGVuUghP8+Fqra6Yl+qorQoTBxL0Vt3pNQ8IoEWA7a7qn5Wxuu47xmCrL2RZPLuGYvz&#10;Sqlr+6DkF0NGm0ZV2QaIuJuqXHZ10Jbw6L08wBVa0B6mG/tXZcvrUrTgsIgjk8J41oVhbWOgXIl8&#10;kDfiwenWFXuMde1cYYT92mSOPO+Xe8eGir+gxhIEzZHBS4XNV28TFjmtnnTb0LSIVKMcGpjWmQyR&#10;HJsGxM6bUAhMYB+PltBnUXdmUqFkhn53rTCEhaLwniEypcikjxHaPY5RREEKuUJdHnLnQIyOSPUf&#10;eq0nbY1s3yDtJUHqi1s8IS5E7y1RCs12HyWs3kflqOp+caqa3Sd8Hc9izlLRJjyHHgWPuxaibuqC&#10;M6EKOOlTq13aP1vM5Ph9NNfBMMi+XsVF00AfGTzoA6029kKY0qUGLfkUUDVKcvrPYnDrexngMv0n&#10;tJgfQTL8Z1qAH4ehlXkuU9sPdo+CvnOvvpU236zU12V2z7bqm74SEH5MVbAnq4xNOHUEfIHpCL1N&#10;S8Pm7BtjfyYhnKML1ZbCt1ss0VDJDk513OlAbz31wLaDupNxrzeFSv6dTOmn8f/MFDxPZC3nGUYg&#10;hYFbC4b1mvBG27KBLtSWVbrRMPxQ74BsgQkbliGp4HZA31re4berOceDyhoHoquqYLqC88iWWso/&#10;oC1R9j3DLPJnl2OpPCPKqJ66pnVqb+WdVDfYA5d4tnNWQqpTN/FtgHCP82/47itoW+CQ06+3QQ/p&#10;zl5XA//25OOKGYwa9mEaaIL/OxUPnKpuP20PZ2/fEFzYj1mLUBUgrHcUrH3Z/6QKrzxqXccaWTyL&#10;g3IQxbHFQOwGolbYkuE/OP8qnSpJaYwH6k1zBb2VwfURmUHaQFZ/cIMHwwbpiFsYnBzRJROycq71&#10;oxN6LRzW7zzpdnIfORs1e0m8X+nsbjgbihvU4ns623t44GtHe9LVENnHJQqkPFxnKDCHflH4Klq2&#10;LaKEw30eAv0dnuAXAQ60GdJmSIMnuObDsOTu5gn3D4EC647SYeaBMg+YRaAsAiUOFBjO/C04UJbQ&#10;qfDiCj+f4Bdn4Y4KE5y/04amOvjZ5fQf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3At9PBQMAAKIGAAAfAAAAAAAAAAAAAAAAACAC&#10;AABjbGlwYm9hcmQvZHJhd2luZ3MvZHJhd2luZzEueG1sUEsBAi0AFAAGAAgAAAAhAA/aMjTDBAAA&#10;whEAABoAAAAAAAAAAAAAAAAAYgUAAGNsaXBib2FyZC90aGVtZS90aGVtZTEueG1sUEsBAi0AFAAG&#10;AAgAAAAhAJxmRkG7AAAAJAEAACoAAAAAAAAAAAAAAAAAXQoAAGNsaXBib2FyZC9kcmF3aW5ncy9f&#10;cmVscy9kcmF3aW5nMS54bWwucmVsc1BLBQYAAAAABQAFAGcBAABgCwAAAAA=&#10;" fillcolor="white [3201]" strokecolor="#70ad47 [3209]" strokeweight="2pt">
                  <v:textbox>
                    <w:txbxContent>
                      <w:p w:rsidR="002051F8" w:rsidRDefault="00B47B7B">
                        <w:pPr>
                          <w:jc w:val="center"/>
                        </w:pPr>
                        <w:r>
                          <w:rPr>
                            <w:sz w:val="20"/>
                            <w:szCs w:val="20"/>
                          </w:rPr>
                          <w:pict w14:anchorId="1341E92E">
                            <v:shape id="圖片 15" o:spid="_x0000_i1037" type="#_x0000_t75" style="width:156pt;height:42.75pt;visibility:visible;mso-wrap-style:square">
                              <v:imagedata r:id="rId20" o:title=""/>
                            </v:shape>
                          </w:pict>
                        </w:r>
                      </w:p>
                    </w:txbxContent>
                  </v:textbox>
                </v:rect>
              </w:pict>
            </w:r>
          </w:p>
          <w:p w:rsidR="003750B4" w:rsidRDefault="003750B4">
            <w:pPr>
              <w:spacing w:line="260" w:lineRule="exact"/>
              <w:rPr>
                <w:rFonts w:eastAsiaTheme="minorEastAsia"/>
                <w:noProof/>
              </w:rPr>
            </w:pPr>
          </w:p>
          <w:p w:rsidR="003750B4" w:rsidRDefault="003750B4">
            <w:pPr>
              <w:spacing w:line="260" w:lineRule="exact"/>
              <w:rPr>
                <w:rFonts w:eastAsiaTheme="minorEastAsia"/>
                <w:noProof/>
              </w:rPr>
            </w:pPr>
          </w:p>
          <w:p w:rsidR="003750B4" w:rsidRDefault="003750B4">
            <w:pPr>
              <w:spacing w:line="260" w:lineRule="exact"/>
              <w:rPr>
                <w:rFonts w:eastAsiaTheme="minorEastAsia"/>
                <w:bCs/>
                <w:snapToGrid w:val="0"/>
              </w:rPr>
            </w:pPr>
          </w:p>
          <w:p w:rsidR="003750B4" w:rsidRDefault="003750B4">
            <w:pPr>
              <w:spacing w:line="260" w:lineRule="exact"/>
              <w:rPr>
                <w:rFonts w:eastAsiaTheme="minorEastAsia"/>
                <w:bCs/>
                <w:snapToGrid w:val="0"/>
              </w:rPr>
            </w:pPr>
          </w:p>
          <w:p w:rsidR="003750B4" w:rsidRDefault="003750B4">
            <w:pPr>
              <w:spacing w:line="260" w:lineRule="exact"/>
              <w:rPr>
                <w:rFonts w:eastAsiaTheme="minorEastAsia"/>
                <w:bCs/>
                <w:snapToGrid w:val="0"/>
              </w:rPr>
            </w:pPr>
            <w:r>
              <w:rPr>
                <w:rFonts w:ascii="標楷體" w:eastAsia="標楷體" w:hAnsi="標楷體" w:cs="新細明體" w:hint="eastAsia"/>
                <w:color w:val="000000"/>
                <w:sz w:val="26"/>
              </w:rPr>
              <w:t>5.用</w:t>
            </w:r>
            <w:r>
              <w:rPr>
                <w:rFonts w:ascii="標楷體" w:eastAsia="標楷體" w:hAnsi="標楷體" w:cs="新細明體" w:hint="eastAsia"/>
                <w:bCs/>
                <w:color w:val="000000"/>
                <w:sz w:val="26"/>
              </w:rPr>
              <w:t>鈴鼓、三角鐵、木魚</w:t>
            </w:r>
            <w:r>
              <w:rPr>
                <w:rFonts w:ascii="標楷體" w:eastAsia="標楷體" w:hAnsi="標楷體" w:cs="新細明體" w:hint="eastAsia"/>
                <w:bCs/>
                <w:snapToGrid w:val="0"/>
                <w:color w:val="000000"/>
                <w:sz w:val="26"/>
              </w:rPr>
              <w:t>跟著音樂地圖敲奏節奏。</w:t>
            </w:r>
          </w:p>
          <w:p w:rsidR="003750B4" w:rsidRDefault="003750B4">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6.統整與分享：敲擊樂器合奏時，應該注意哪些事項？（敲奏在正確位置點、要配合音樂的節</w:t>
            </w:r>
            <w:r>
              <w:rPr>
                <w:rFonts w:ascii="標楷體" w:eastAsia="標楷體" w:hAnsi="標楷體" w:cs="新細明體" w:hint="eastAsia"/>
                <w:bCs/>
                <w:snapToGrid w:val="0"/>
                <w:color w:val="000000"/>
                <w:sz w:val="26"/>
                <w:szCs w:val="20"/>
              </w:rPr>
              <w:lastRenderedPageBreak/>
              <w:t>拍、要注意與他人合奏是否整齊）等。</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節奏評量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品E1 良好生活習慣與德行。</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涯E7 培養良好的人際互動能力。</w:t>
            </w:r>
          </w:p>
        </w:tc>
      </w:tr>
      <w:tr w:rsidR="003750B4" w:rsidRPr="004F4430" w:rsidTr="00A66460">
        <w:trPr>
          <w:trHeight w:val="1526"/>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3.山魔王的宮殿</w:t>
            </w:r>
          </w:p>
        </w:tc>
        <w:tc>
          <w:tcPr>
            <w:tcW w:w="827" w:type="pct"/>
            <w:gridSpan w:val="2"/>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p w:rsidR="003750B4" w:rsidRDefault="003750B4">
            <w:r>
              <w:rPr>
                <w:rFonts w:ascii="標楷體" w:eastAsia="標楷體" w:hAnsi="標楷體" w:cs="新細明體" w:hint="eastAsia"/>
                <w:color w:val="000000"/>
                <w:sz w:val="26"/>
                <w:szCs w:val="26"/>
              </w:rPr>
              <w:t>藝-E-C2 透過藝術實踐，學習理解他人感受與團隊合作的能力。</w:t>
            </w:r>
          </w:p>
        </w:tc>
        <w:tc>
          <w:tcPr>
            <w:tcW w:w="1307" w:type="pct"/>
            <w:gridSpan w:val="3"/>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1.暖身活動：教師拍打數種節奏型，請學生跟隨拍打。</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2.創作——我的歌詞我來唱</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（1）學生試著創作填入歌詞。</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（2）教師將各組創作的歌詞展示在黑板，作接唱發表</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（3）全班分組自由表演，並互相觀摩與欣賞，並發表各組優點與感受或意見。</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 小組互評表—從動作、創意、節拍、速度、音量和歌詞的創作中，最特別或最令人驚艷之處去發想。</w:t>
            </w:r>
          </w:p>
          <w:p w:rsidR="003750B4" w:rsidRDefault="003750B4">
            <w:pPr>
              <w:spacing w:line="260" w:lineRule="exact"/>
              <w:rPr>
                <w:rFonts w:eastAsiaTheme="minorEastAsia"/>
              </w:rPr>
            </w:pPr>
            <w:r>
              <w:rPr>
                <w:rFonts w:ascii="標楷體" w:eastAsia="標楷體" w:hAnsi="標楷體" w:cs="新細明體" w:hint="eastAsia"/>
                <w:color w:val="000000"/>
                <w:sz w:val="26"/>
              </w:rPr>
              <w:t>4. 分享自己在「歌詞創作」或「律動創作」過程中最好玩、最困難、最有成就感之處。</w:t>
            </w:r>
          </w:p>
          <w:p w:rsidR="003750B4" w:rsidRDefault="003750B4">
            <w:pPr>
              <w:spacing w:line="260" w:lineRule="exact"/>
              <w:rPr>
                <w:rFonts w:eastAsiaTheme="minorEastAsia"/>
              </w:rPr>
            </w:pPr>
            <w:r>
              <w:rPr>
                <w:rFonts w:ascii="標楷體" w:eastAsia="標楷體" w:hAnsi="標楷體" w:cs="新細明體" w:hint="eastAsia"/>
                <w:color w:val="000000"/>
                <w:sz w:val="26"/>
              </w:rPr>
              <w:t>5.直笛暖身練習。</w:t>
            </w:r>
          </w:p>
          <w:p w:rsidR="003750B4" w:rsidRDefault="003750B4">
            <w:pPr>
              <w:spacing w:line="260" w:lineRule="exact"/>
              <w:rPr>
                <w:rFonts w:eastAsiaTheme="minorEastAsia"/>
              </w:rPr>
            </w:pPr>
            <w:r>
              <w:rPr>
                <w:rFonts w:ascii="標楷體" w:eastAsia="標楷體" w:hAnsi="標楷體" w:cs="新細明體" w:hint="eastAsia"/>
                <w:color w:val="000000"/>
                <w:sz w:val="26"/>
              </w:rPr>
              <w:t>6.第四線高音RE指法練習。</w:t>
            </w:r>
          </w:p>
          <w:p w:rsidR="003750B4" w:rsidRDefault="003750B4">
            <w:pPr>
              <w:spacing w:line="260" w:lineRule="exact"/>
              <w:rPr>
                <w:rFonts w:eastAsiaTheme="minorEastAsia"/>
              </w:rPr>
            </w:pPr>
            <w:r>
              <w:rPr>
                <w:rFonts w:ascii="標楷體" w:eastAsia="標楷體" w:hAnsi="標楷體" w:cs="新細明體" w:hint="eastAsia"/>
                <w:color w:val="000000"/>
                <w:sz w:val="26"/>
              </w:rPr>
              <w:t>7.吹奏歌曲〈布穀/德國童謠〉</w:t>
            </w:r>
          </w:p>
          <w:p w:rsidR="003750B4" w:rsidRDefault="003750B4">
            <w:pPr>
              <w:spacing w:line="260" w:lineRule="exact"/>
              <w:rPr>
                <w:rFonts w:eastAsiaTheme="minorEastAsia"/>
              </w:rPr>
            </w:pPr>
            <w:r>
              <w:rPr>
                <w:rFonts w:ascii="標楷體" w:eastAsia="標楷體" w:hAnsi="標楷體" w:cs="新細明體" w:hint="eastAsia"/>
                <w:color w:val="000000"/>
                <w:sz w:val="26"/>
              </w:rPr>
              <w:t>8〈布穀〉曲式分析（A-B-A’三段式），與音樂段落跟段落間的差異處或相似之處 。</w:t>
            </w:r>
          </w:p>
          <w:p w:rsidR="003750B4" w:rsidRDefault="003750B4">
            <w:pPr>
              <w:spacing w:line="260" w:lineRule="exact"/>
              <w:rPr>
                <w:rFonts w:eastAsiaTheme="minorEastAsia"/>
              </w:rPr>
            </w:pPr>
            <w:r>
              <w:rPr>
                <w:rFonts w:ascii="標楷體" w:eastAsia="標楷體" w:hAnsi="標楷體" w:cs="新細明體" w:hint="eastAsia"/>
                <w:color w:val="000000"/>
                <w:sz w:val="26"/>
              </w:rPr>
              <w:t>9.節奏節奏迷宮。</w:t>
            </w:r>
          </w:p>
          <w:p w:rsidR="003750B4" w:rsidRDefault="003750B4">
            <w:pPr>
              <w:spacing w:line="260" w:lineRule="exact"/>
              <w:rPr>
                <w:rFonts w:eastAsiaTheme="minorEastAsia"/>
              </w:rPr>
            </w:pPr>
            <w:r>
              <w:rPr>
                <w:rFonts w:ascii="標楷體" w:eastAsia="標楷體" w:hAnsi="標楷體" w:cs="新細明體" w:hint="eastAsia"/>
                <w:color w:val="000000"/>
                <w:sz w:val="26"/>
              </w:rPr>
              <w:t>（1）拍打「節奏迷宮」中的各節奏型。</w:t>
            </w:r>
          </w:p>
          <w:p w:rsidR="003750B4" w:rsidRDefault="003750B4">
            <w:pPr>
              <w:spacing w:line="260" w:lineRule="exact"/>
              <w:rPr>
                <w:rFonts w:eastAsiaTheme="minorEastAsia"/>
              </w:rPr>
            </w:pPr>
            <w:r>
              <w:rPr>
                <w:rFonts w:ascii="標楷體" w:eastAsia="標楷體" w:hAnsi="標楷體" w:cs="新細明體" w:hint="eastAsia"/>
                <w:color w:val="000000"/>
                <w:sz w:val="26"/>
              </w:rPr>
              <w:t>（2）找出44拍的節奏並完成節奏迷宮。</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實際演練</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節奏評量</w:t>
            </w:r>
          </w:p>
        </w:tc>
        <w:tc>
          <w:tcPr>
            <w:tcW w:w="1028" w:type="pct"/>
            <w:vAlign w:val="center"/>
          </w:tcPr>
          <w:p w:rsidR="003750B4" w:rsidRDefault="003750B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3750B4" w:rsidRDefault="003750B4">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3750B4" w:rsidRPr="004F4430" w:rsidTr="00A66460">
        <w:trPr>
          <w:trHeight w:val="1535"/>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3.山魔王的宮殿</w:t>
            </w:r>
          </w:p>
        </w:tc>
        <w:tc>
          <w:tcPr>
            <w:tcW w:w="824" w:type="pct"/>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藝-E-A2 認識設計思考，理解藝術實踐的意義。</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tc>
        <w:tc>
          <w:tcPr>
            <w:tcW w:w="1310" w:type="pct"/>
            <w:gridSpan w:val="4"/>
            <w:tcBorders>
              <w:left w:val="single" w:sz="4" w:space="0" w:color="auto"/>
            </w:tcBorders>
            <w:vAlign w:val="center"/>
          </w:tcPr>
          <w:p w:rsidR="003750B4" w:rsidRDefault="003750B4">
            <w:pPr>
              <w:spacing w:line="260" w:lineRule="exact"/>
              <w:rPr>
                <w:rFonts w:eastAsiaTheme="minorEastAsia"/>
              </w:rPr>
            </w:pPr>
            <w:r>
              <w:rPr>
                <w:rFonts w:ascii="標楷體" w:eastAsia="標楷體" w:hAnsi="標楷體" w:cs="新細明體" w:hint="eastAsia"/>
                <w:color w:val="000000"/>
                <w:sz w:val="26"/>
              </w:rPr>
              <w:t>1.歌曲教學――〈魔法音樂家〉</w:t>
            </w:r>
          </w:p>
          <w:p w:rsidR="003750B4" w:rsidRDefault="003750B4">
            <w:pPr>
              <w:spacing w:line="260" w:lineRule="exact"/>
              <w:rPr>
                <w:rFonts w:eastAsiaTheme="minorEastAsia"/>
              </w:rPr>
            </w:pPr>
            <w:r>
              <w:rPr>
                <w:rFonts w:ascii="標楷體" w:eastAsia="標楷體" w:hAnsi="標楷體" w:cs="新細明體" w:hint="eastAsia"/>
                <w:color w:val="000000"/>
                <w:sz w:val="26"/>
              </w:rPr>
              <w:t>2.歌曲律動。</w:t>
            </w:r>
          </w:p>
          <w:p w:rsidR="003750B4" w:rsidRDefault="003750B4">
            <w:pPr>
              <w:spacing w:line="260" w:lineRule="exact"/>
              <w:rPr>
                <w:rFonts w:eastAsiaTheme="minorEastAsia"/>
              </w:rPr>
            </w:pPr>
            <w:r>
              <w:rPr>
                <w:rFonts w:ascii="標楷體" w:eastAsia="標楷體" w:hAnsi="標楷體" w:cs="新細明體" w:hint="eastAsia"/>
                <w:color w:val="000000"/>
                <w:sz w:val="26"/>
              </w:rPr>
              <w:t>3.認識下加2間低音SI。</w:t>
            </w:r>
          </w:p>
          <w:p w:rsidR="003750B4" w:rsidRDefault="003750B4">
            <w:pPr>
              <w:spacing w:line="260" w:lineRule="exact"/>
              <w:rPr>
                <w:rFonts w:eastAsiaTheme="minorEastAsia"/>
              </w:rPr>
            </w:pPr>
            <w:r>
              <w:rPr>
                <w:rFonts w:ascii="標楷體" w:eastAsia="標楷體" w:hAnsi="標楷體" w:cs="新細明體" w:hint="eastAsia"/>
                <w:color w:val="000000"/>
                <w:sz w:val="26"/>
              </w:rPr>
              <w:t>4.低音SI視唱練習。</w:t>
            </w:r>
          </w:p>
          <w:p w:rsidR="003750B4" w:rsidRDefault="003750B4">
            <w:pPr>
              <w:spacing w:line="260" w:lineRule="exact"/>
              <w:rPr>
                <w:rFonts w:eastAsiaTheme="minorEastAsia"/>
              </w:rPr>
            </w:pPr>
            <w:r>
              <w:rPr>
                <w:rFonts w:ascii="標楷體" w:eastAsia="標楷體" w:hAnsi="標楷體" w:cs="新細明體" w:hint="eastAsia"/>
                <w:color w:val="000000"/>
                <w:sz w:val="26"/>
              </w:rPr>
              <w:t>5.小小作曲家—以2個雙八分音符做</w:t>
            </w:r>
            <w:r>
              <w:rPr>
                <w:rFonts w:ascii="標楷體" w:eastAsia="標楷體" w:hAnsi="標楷體" w:cs="新細明體" w:hint="eastAsia"/>
                <w:snapToGrid w:val="0"/>
                <w:color w:val="000000"/>
                <w:sz w:val="26"/>
              </w:rPr>
              <w:t>簡易創作旋律曲調。</w:t>
            </w:r>
          </w:p>
          <w:p w:rsidR="003750B4" w:rsidRDefault="003750B4">
            <w:pPr>
              <w:spacing w:line="260" w:lineRule="exact"/>
              <w:rPr>
                <w:rFonts w:eastAsiaTheme="minorEastAsia"/>
              </w:rPr>
            </w:pPr>
            <w:r>
              <w:rPr>
                <w:rFonts w:ascii="標楷體" w:eastAsia="標楷體" w:hAnsi="標楷體" w:cs="新細明體" w:hint="eastAsia"/>
                <w:color w:val="000000"/>
                <w:sz w:val="26"/>
              </w:rPr>
              <w:t>6.聆聽2首舒曼鋼琴作品〈兒童鋼琴曲集〉/〈騎兵之歌〉/〈迷孃〉，勾選其音樂特質。</w:t>
            </w:r>
          </w:p>
          <w:p w:rsidR="003750B4" w:rsidRDefault="003750B4">
            <w:pPr>
              <w:spacing w:line="260" w:lineRule="exact"/>
              <w:rPr>
                <w:rFonts w:eastAsiaTheme="minorEastAsia"/>
              </w:rPr>
            </w:pPr>
            <w:r>
              <w:rPr>
                <w:rFonts w:ascii="標楷體" w:eastAsia="標楷體" w:hAnsi="標楷體" w:cs="新細明體" w:hint="eastAsia"/>
                <w:color w:val="000000"/>
                <w:sz w:val="26"/>
              </w:rPr>
              <w:t>7.完成「小試身手」。</w:t>
            </w:r>
          </w:p>
          <w:p w:rsidR="003750B4" w:rsidRDefault="003750B4">
            <w:pPr>
              <w:spacing w:line="260" w:lineRule="exact"/>
              <w:rPr>
                <w:rFonts w:eastAsiaTheme="minorEastAsia"/>
              </w:rPr>
            </w:pPr>
            <w:r>
              <w:rPr>
                <w:rFonts w:ascii="標楷體" w:eastAsia="標楷體" w:hAnsi="標楷體" w:cs="新細明體" w:hint="eastAsia"/>
                <w:color w:val="000000"/>
                <w:sz w:val="26"/>
              </w:rPr>
              <w:t>（1）口頭評量。</w:t>
            </w:r>
          </w:p>
          <w:p w:rsidR="003750B4" w:rsidRDefault="003750B4">
            <w:pPr>
              <w:spacing w:line="260" w:lineRule="exact"/>
              <w:rPr>
                <w:rFonts w:eastAsiaTheme="minorEastAsia"/>
              </w:rPr>
            </w:pPr>
            <w:r>
              <w:rPr>
                <w:rFonts w:ascii="標楷體" w:eastAsia="標楷體" w:hAnsi="標楷體" w:cs="新細明體" w:hint="eastAsia"/>
                <w:color w:val="000000"/>
                <w:sz w:val="26"/>
              </w:rPr>
              <w:t>（2）回答與分享。</w:t>
            </w:r>
          </w:p>
        </w:tc>
        <w:tc>
          <w:tcPr>
            <w:tcW w:w="811" w:type="pct"/>
            <w:vAlign w:val="center"/>
          </w:tcPr>
          <w:p w:rsidR="003750B4" w:rsidRDefault="003750B4">
            <w:pPr>
              <w:spacing w:line="260" w:lineRule="exact"/>
              <w:rPr>
                <w:rFonts w:eastAsiaTheme="minorEastAsia"/>
                <w:bCs/>
                <w:snapToGrid w:val="0"/>
              </w:rPr>
            </w:pPr>
            <w:r>
              <w:rPr>
                <w:rFonts w:ascii="標楷體" w:eastAsia="標楷體" w:hAnsi="標楷體" w:cs="新細明體" w:hint="eastAsia"/>
                <w:bCs/>
                <w:snapToGrid w:val="0"/>
                <w:color w:val="000000"/>
                <w:sz w:val="26"/>
              </w:rPr>
              <w:t>表演評量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實作演練</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態度評量</w:t>
            </w:r>
            <w:r>
              <w:rPr>
                <w:rFonts w:ascii="標楷體" w:eastAsia="標楷體" w:hAnsi="標楷體" w:cs="新細明體" w:hint="eastAsia"/>
                <w:bCs/>
                <w:snapToGrid w:val="0"/>
                <w:color w:val="000000" w:themeColor="text1"/>
                <w:sz w:val="26"/>
              </w:rPr>
              <w:t>、</w:t>
            </w:r>
            <w:r>
              <w:rPr>
                <w:rFonts w:ascii="標楷體" w:eastAsia="標楷體" w:hAnsi="標楷體" w:cs="新細明體" w:hint="eastAsia"/>
                <w:bCs/>
                <w:snapToGrid w:val="0"/>
                <w:color w:val="000000"/>
                <w:sz w:val="26"/>
              </w:rPr>
              <w:t>創作評量</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品E2 自尊尊人與自愛愛人。</w:t>
            </w:r>
          </w:p>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涯E7 培養良好的人際互動能力。</w:t>
            </w:r>
          </w:p>
        </w:tc>
      </w:tr>
      <w:tr w:rsidR="003750B4" w:rsidRPr="004F4430" w:rsidTr="00A66460">
        <w:trPr>
          <w:trHeight w:val="1185"/>
        </w:trPr>
        <w:tc>
          <w:tcPr>
            <w:tcW w:w="364" w:type="pct"/>
            <w:vAlign w:val="center"/>
          </w:tcPr>
          <w:p w:rsidR="003750B4" w:rsidRPr="004F4430" w:rsidRDefault="003750B4" w:rsidP="002051F8">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3750B4" w:rsidRDefault="003750B4">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四、統整課程</w:t>
            </w:r>
          </w:p>
          <w:p w:rsidR="003750B4" w:rsidRDefault="003750B4">
            <w:pPr>
              <w:spacing w:line="260" w:lineRule="exact"/>
              <w:jc w:val="center"/>
              <w:rPr>
                <w:rFonts w:eastAsiaTheme="minorEastAsia"/>
                <w:sz w:val="20"/>
                <w:szCs w:val="20"/>
              </w:rPr>
            </w:pPr>
            <w:r>
              <w:rPr>
                <w:rFonts w:ascii="標楷體" w:eastAsia="標楷體" w:hAnsi="標楷體" w:cs="新細明體" w:hint="eastAsia"/>
                <w:color w:val="000000"/>
                <w:sz w:val="26"/>
                <w:szCs w:val="20"/>
              </w:rPr>
              <w:t>無所不在的美感</w:t>
            </w:r>
          </w:p>
        </w:tc>
        <w:tc>
          <w:tcPr>
            <w:tcW w:w="824" w:type="pct"/>
            <w:tcBorders>
              <w:right w:val="single" w:sz="4" w:space="0" w:color="auto"/>
            </w:tcBorders>
            <w:vAlign w:val="center"/>
          </w:tcPr>
          <w:p w:rsidR="003750B4" w:rsidRDefault="003750B4">
            <w:r>
              <w:rPr>
                <w:rFonts w:ascii="標楷體" w:eastAsia="標楷體" w:hAnsi="標楷體" w:cs="新細明體" w:hint="eastAsia"/>
                <w:color w:val="000000"/>
                <w:sz w:val="26"/>
                <w:szCs w:val="26"/>
              </w:rPr>
              <w:t>藝-E-A1 參與藝術活動，探索生活美感。</w:t>
            </w:r>
          </w:p>
          <w:p w:rsidR="003750B4" w:rsidRDefault="003750B4">
            <w:r>
              <w:rPr>
                <w:rFonts w:ascii="標楷體" w:eastAsia="標楷體" w:hAnsi="標楷體" w:cs="新細明體" w:hint="eastAsia"/>
                <w:color w:val="000000"/>
                <w:sz w:val="26"/>
                <w:szCs w:val="26"/>
              </w:rPr>
              <w:t>藝-E-B3 善用多元感官，察覺感知藝術與生活的關聯，以豐富美感經驗。</w:t>
            </w:r>
          </w:p>
        </w:tc>
        <w:tc>
          <w:tcPr>
            <w:tcW w:w="1310" w:type="pct"/>
            <w:gridSpan w:val="4"/>
            <w:tcBorders>
              <w:left w:val="single" w:sz="4" w:space="0" w:color="auto"/>
            </w:tcBorders>
            <w:vAlign w:val="center"/>
          </w:tcPr>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1教師彈奏或播放音樂，請學生聆聽辨別『對稱』、『連續』、『漸層』的旋律，並請同學說出旋律的屬性。</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2教師請同學說一說：這些旋律帶給學生有什麼樣的感覺？</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3學生自由回答。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4請學生觀察課文中的動作，試著簡單表演出來，如：</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(1)波浪舞</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(2)手指舞</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(3)肢體萬花筒</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5教師引導學生，簡單表演生活中的動作或物品，含有『對稱』、『連續』、『漸層』的肢體動作。</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6學生個人自由發表或和同學合作表演並分享感受。</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7教師引導學生製作對稱造形要素的特徵、構成與美感的禪繞畫。</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8學生彼此觀摩作品，並分享感</w:t>
            </w:r>
            <w:r>
              <w:rPr>
                <w:rFonts w:ascii="標楷體" w:eastAsia="標楷體" w:hAnsi="標楷體" w:cs="新細明體" w:hint="eastAsia"/>
                <w:color w:val="000000"/>
                <w:sz w:val="26"/>
                <w:szCs w:val="20"/>
              </w:rPr>
              <w:lastRenderedPageBreak/>
              <w:t>受。</w:t>
            </w:r>
          </w:p>
        </w:tc>
        <w:tc>
          <w:tcPr>
            <w:tcW w:w="811" w:type="pct"/>
            <w:vAlign w:val="center"/>
          </w:tcPr>
          <w:p w:rsidR="003750B4" w:rsidRDefault="003750B4">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lastRenderedPageBreak/>
              <w:t>視覺</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口頭評量：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能欣賞視覺藝術中的對稱、反覆、漸層的美感。</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實作評量：完成禪繞畫。</w:t>
            </w:r>
          </w:p>
          <w:p w:rsidR="003750B4" w:rsidRDefault="003750B4">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表演</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實作評量：</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能設計、表演生活中含有「對稱」、「反</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覆」、「漸層」的動作。</w:t>
            </w:r>
          </w:p>
          <w:p w:rsidR="003750B4" w:rsidRDefault="003750B4">
            <w:pPr>
              <w:spacing w:line="260" w:lineRule="exact"/>
              <w:rPr>
                <w:rFonts w:eastAsiaTheme="minorEastAsia"/>
                <w:sz w:val="20"/>
                <w:szCs w:val="20"/>
                <w:bdr w:val="single" w:sz="4" w:space="0" w:color="auto" w:frame="1"/>
              </w:rPr>
            </w:pPr>
            <w:r>
              <w:rPr>
                <w:rFonts w:ascii="標楷體" w:eastAsia="標楷體" w:hAnsi="標楷體" w:cs="新細明體" w:hint="eastAsia"/>
                <w:color w:val="000000"/>
                <w:sz w:val="26"/>
                <w:szCs w:val="20"/>
                <w:bdr w:val="single" w:sz="4" w:space="0" w:color="auto" w:frame="1"/>
              </w:rPr>
              <w:t>音樂</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1實作評量：</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 能演唱〈兩隻老虎〉、〈無所不在的美〉</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樂曲。</w:t>
            </w:r>
          </w:p>
          <w:p w:rsidR="003750B4" w:rsidRDefault="003750B4">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 能演唱出rit.漸慢的效果。</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 口頭評量：能說出樂曲中含有反覆、對稱、漸層的音型。</w:t>
            </w:r>
          </w:p>
        </w:tc>
        <w:tc>
          <w:tcPr>
            <w:tcW w:w="1028" w:type="pct"/>
            <w:vAlign w:val="center"/>
          </w:tcPr>
          <w:p w:rsidR="003750B4" w:rsidRDefault="003750B4">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【生命教育】</w:t>
            </w:r>
          </w:p>
          <w:p w:rsidR="003750B4" w:rsidRDefault="003750B4">
            <w:pPr>
              <w:spacing w:line="260" w:lineRule="exact"/>
              <w:rPr>
                <w:rFonts w:eastAsiaTheme="minorEastAsia"/>
                <w:sz w:val="20"/>
                <w:szCs w:val="20"/>
              </w:rPr>
            </w:pPr>
            <w:r>
              <w:rPr>
                <w:rFonts w:ascii="標楷體" w:eastAsia="標楷體" w:hAnsi="標楷體" w:cs="新細明體" w:hint="eastAsia"/>
                <w:color w:val="000000"/>
                <w:sz w:val="26"/>
                <w:szCs w:val="20"/>
              </w:rPr>
              <w:t>生E13 生活中的美感經驗。</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2051F8">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134" w:bottom="113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B7B" w:rsidRDefault="00B47B7B" w:rsidP="001E09F9">
      <w:r>
        <w:separator/>
      </w:r>
    </w:p>
  </w:endnote>
  <w:endnote w:type="continuationSeparator" w:id="0">
    <w:p w:rsidR="00B47B7B" w:rsidRDefault="00B47B7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FD" w:rsidRDefault="00BA37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566853"/>
      <w:docPartObj>
        <w:docPartGallery w:val="Page Numbers (Bottom of Page)"/>
        <w:docPartUnique/>
      </w:docPartObj>
    </w:sdtPr>
    <w:sdtEndPr/>
    <w:sdtContent>
      <w:p w:rsidR="002051F8" w:rsidRDefault="0071587F">
        <w:pPr>
          <w:pStyle w:val="a6"/>
          <w:jc w:val="center"/>
        </w:pPr>
        <w:proofErr w:type="gramStart"/>
        <w:r w:rsidRPr="0071587F">
          <w:rPr>
            <w:rFonts w:hint="eastAsia"/>
          </w:rPr>
          <w:t>三</w:t>
        </w:r>
        <w:proofErr w:type="gramEnd"/>
        <w:r w:rsidRPr="0071587F">
          <w:rPr>
            <w:rFonts w:hint="eastAsia"/>
          </w:rPr>
          <w:t>年級藝術領域學習課程計畫，第</w:t>
        </w:r>
        <w:r w:rsidR="002051F8">
          <w:fldChar w:fldCharType="begin"/>
        </w:r>
        <w:r w:rsidR="002051F8">
          <w:instrText>PAGE   \* MERGEFORMAT</w:instrText>
        </w:r>
        <w:r w:rsidR="002051F8">
          <w:fldChar w:fldCharType="separate"/>
        </w:r>
        <w:r w:rsidRPr="0071587F">
          <w:rPr>
            <w:noProof/>
            <w:lang w:val="zh-TW"/>
          </w:rPr>
          <w:t>1</w:t>
        </w:r>
        <w:r w:rsidR="002051F8">
          <w:fldChar w:fldCharType="end"/>
        </w:r>
        <w:r>
          <w:rPr>
            <w:rFonts w:hint="eastAsia"/>
          </w:rPr>
          <w:t>頁</w:t>
        </w:r>
      </w:p>
    </w:sdtContent>
  </w:sdt>
  <w:p w:rsidR="002051F8" w:rsidRPr="002051F8" w:rsidRDefault="002051F8" w:rsidP="002051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FD" w:rsidRDefault="00BA37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B7B" w:rsidRDefault="00B47B7B" w:rsidP="001E09F9">
      <w:r>
        <w:separator/>
      </w:r>
    </w:p>
  </w:footnote>
  <w:footnote w:type="continuationSeparator" w:id="0">
    <w:p w:rsidR="00B47B7B" w:rsidRDefault="00B47B7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FD" w:rsidRDefault="00BA37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FD" w:rsidRPr="00256B38" w:rsidRDefault="00BA37FD" w:rsidP="00BA37FD">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2051F8" w:rsidRPr="00BA37FD" w:rsidRDefault="002051F8">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FD" w:rsidRDefault="00BA3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A7F64"/>
    <w:rsid w:val="001B6014"/>
    <w:rsid w:val="001C7F16"/>
    <w:rsid w:val="001E09F9"/>
    <w:rsid w:val="001F78B1"/>
    <w:rsid w:val="002051F8"/>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40362"/>
    <w:rsid w:val="0035113D"/>
    <w:rsid w:val="003528CC"/>
    <w:rsid w:val="00353873"/>
    <w:rsid w:val="003542DC"/>
    <w:rsid w:val="00355D54"/>
    <w:rsid w:val="0035609C"/>
    <w:rsid w:val="003563DE"/>
    <w:rsid w:val="00365DF9"/>
    <w:rsid w:val="003750B4"/>
    <w:rsid w:val="0038261A"/>
    <w:rsid w:val="00387EA3"/>
    <w:rsid w:val="003956BA"/>
    <w:rsid w:val="003A1011"/>
    <w:rsid w:val="003A62D3"/>
    <w:rsid w:val="003B761D"/>
    <w:rsid w:val="003C0F32"/>
    <w:rsid w:val="003E58CE"/>
    <w:rsid w:val="003E6127"/>
    <w:rsid w:val="003F2548"/>
    <w:rsid w:val="0041015D"/>
    <w:rsid w:val="0042601A"/>
    <w:rsid w:val="00430520"/>
    <w:rsid w:val="00432A0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5F2A"/>
    <w:rsid w:val="00526E16"/>
    <w:rsid w:val="005279C8"/>
    <w:rsid w:val="0053725B"/>
    <w:rsid w:val="00541956"/>
    <w:rsid w:val="00543CDD"/>
    <w:rsid w:val="00567AD2"/>
    <w:rsid w:val="00573200"/>
    <w:rsid w:val="00574B7A"/>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587F"/>
    <w:rsid w:val="0071772C"/>
    <w:rsid w:val="00737565"/>
    <w:rsid w:val="00743D41"/>
    <w:rsid w:val="00745A75"/>
    <w:rsid w:val="007506E2"/>
    <w:rsid w:val="007539EF"/>
    <w:rsid w:val="00754209"/>
    <w:rsid w:val="007706DD"/>
    <w:rsid w:val="007722B9"/>
    <w:rsid w:val="0077364E"/>
    <w:rsid w:val="00774392"/>
    <w:rsid w:val="00786AA7"/>
    <w:rsid w:val="00795219"/>
    <w:rsid w:val="007A07E1"/>
    <w:rsid w:val="007A307F"/>
    <w:rsid w:val="007C5EB7"/>
    <w:rsid w:val="007C5FC6"/>
    <w:rsid w:val="007D0A4E"/>
    <w:rsid w:val="007D18C8"/>
    <w:rsid w:val="007D6ACE"/>
    <w:rsid w:val="007D7472"/>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C2D3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47B7B"/>
    <w:rsid w:val="00B5082C"/>
    <w:rsid w:val="00B558E7"/>
    <w:rsid w:val="00B61C14"/>
    <w:rsid w:val="00B632C0"/>
    <w:rsid w:val="00B6411C"/>
    <w:rsid w:val="00B70CDE"/>
    <w:rsid w:val="00B72A3F"/>
    <w:rsid w:val="00B72A6D"/>
    <w:rsid w:val="00B76925"/>
    <w:rsid w:val="00BA37FD"/>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5426"/>
    <w:rsid w:val="00EA7035"/>
    <w:rsid w:val="00EE064C"/>
    <w:rsid w:val="00F024D0"/>
    <w:rsid w:val="00F06920"/>
    <w:rsid w:val="00F240EF"/>
    <w:rsid w:val="00F326F9"/>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6187A"/>
  <w15:docId w15:val="{4D18CF79-3624-4A51-B575-A13C6A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56808501">
      <w:bodyDiv w:val="1"/>
      <w:marLeft w:val="0"/>
      <w:marRight w:val="0"/>
      <w:marTop w:val="0"/>
      <w:marBottom w:val="0"/>
      <w:divBdr>
        <w:top w:val="none" w:sz="0" w:space="0" w:color="auto"/>
        <w:left w:val="none" w:sz="0" w:space="0" w:color="auto"/>
        <w:bottom w:val="none" w:sz="0" w:space="0" w:color="auto"/>
        <w:right w:val="none" w:sz="0" w:space="0" w:color="auto"/>
      </w:divBdr>
    </w:div>
    <w:div w:id="439764186">
      <w:bodyDiv w:val="1"/>
      <w:marLeft w:val="0"/>
      <w:marRight w:val="0"/>
      <w:marTop w:val="0"/>
      <w:marBottom w:val="0"/>
      <w:divBdr>
        <w:top w:val="none" w:sz="0" w:space="0" w:color="auto"/>
        <w:left w:val="none" w:sz="0" w:space="0" w:color="auto"/>
        <w:bottom w:val="none" w:sz="0" w:space="0" w:color="auto"/>
        <w:right w:val="none" w:sz="0" w:space="0" w:color="auto"/>
      </w:divBdr>
    </w:div>
    <w:div w:id="76476565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6036121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A334-9CB3-4B7D-A15A-363186FD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3546</Words>
  <Characters>20216</Characters>
  <Application>Microsoft Office Word</Application>
  <DocSecurity>0</DocSecurity>
  <Lines>168</Lines>
  <Paragraphs>47</Paragraphs>
  <ScaleCrop>false</ScaleCrop>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11</cp:revision>
  <cp:lastPrinted>2019-03-26T07:40:00Z</cp:lastPrinted>
  <dcterms:created xsi:type="dcterms:W3CDTF">2023-05-24T07:36:00Z</dcterms:created>
  <dcterms:modified xsi:type="dcterms:W3CDTF">2024-07-17T11:37:00Z</dcterms:modified>
</cp:coreProperties>
</file>