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D5" w:rsidRDefault="00A628D5" w:rsidP="00A628D5">
      <w:pPr>
        <w:jc w:val="center"/>
        <w:rPr>
          <w:rFonts w:ascii="標楷體" w:eastAsia="標楷體" w:hAnsi="標楷體"/>
          <w:b/>
          <w:sz w:val="36"/>
          <w:szCs w:val="44"/>
        </w:rPr>
      </w:pPr>
    </w:p>
    <w:p w:rsidR="00A628D5" w:rsidRDefault="00A628D5" w:rsidP="00A628D5">
      <w:pPr>
        <w:jc w:val="center"/>
        <w:rPr>
          <w:rFonts w:ascii="標楷體" w:eastAsia="標楷體" w:hAnsi="標楷體"/>
          <w:b/>
          <w:sz w:val="36"/>
          <w:szCs w:val="44"/>
        </w:rPr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87D23" wp14:editId="58D56FCB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87D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wHdAIAAM8EAAAOAAAAZHJzL2Uyb0RvYy54bWysVE1uGjEU3lfqHSzvywABSkcMESWiqoSS&#10;SKTK2ng8zCgeP9c2zNALVOoB0nUP0AP0QMk5+uwZCE26qsrC2H6f38/3v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EB4E9" wp14:editId="0DDF1348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EB4E9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uygVf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原D-I-1 能分析布農神話與動物意象的象徵意義。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原D-I-1 能說出布農神話中動物角色的文化內涵。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神話繪本、動物角色圖卡、族語故事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學生能闡述動物故事背後的自然觀與文化意涵。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第1堂課｜神話故事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實作活動或分組任務（15分鐘）：學生依據「閱讀與討論布農神話、角色寫作、文化探究分享。」執行具體任務，如族語詞語拼組、句型演練、小組合作演出、文化物品觀察紀錄等，教師巡視並記錄學生表現。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課堂分享與統整（5分鐘）：請一至兩組分享任務成果，教師針對「原D-I-1 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評量方式：簡報分享、討論觀察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第2堂課｜神話故事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實作活動或分組任務（15分鐘）：學生依據「閱讀與討論布農神話、角色寫作、文化探究分享。」執行具體任務，如族語詞語拼組、句型演練、小組合作演出、文化物品觀察紀錄等，教師巡視並記錄學生表現。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課堂分享與統整（5分鐘）：請一至兩組分享任務成果，教師針對「原D-I-1 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評量方式：簡報分享、討論觀察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第3堂課｜神話故事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重點講解與互動操作（15分鐘）：教師說明本課重點，結合教材《神話繪本、動物角色圖卡、族語故事》進行講解與引導，搭配教師族語口說演練與學生即時回應，提升理解與語感。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實作活動或分組任務（15分鐘）：學生依據「閱讀與討論布農神話、角色寫作、文化探究分享。」執行具體任務，如族語詞語拼組、句型演練、小組合作演出、文化物品觀察紀錄等，教師巡視並記錄學生表現。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課堂分享與統整（5分鐘）：請一至兩組分享任務成果，教師針對「原D-I-1 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評量方式：簡報分享、討論觀察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第4堂課｜神話故事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實作活動或分組任務（15分鐘）：學生依據「閱讀與討論布農神話、角色寫作、文化探究分享。」執行具體任務，如族語詞語拼組、句型演練、小組合作演出、文化物品觀察紀錄等，教師巡視並記錄學生表現。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課堂分享與統整（5分鐘）：請一至兩組分享任務成果，教師針對「原D-I-1 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評量方式：簡報分享、討論觀察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第5堂課｜神話故事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引起動機（5分鐘）：教師以生活經驗連結族語主題，拋出與主題相關問題，引導學生表達看法與經驗。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實作活動或分組任務（15分鐘）：學生依據「閱讀與討論布農神話、角色寫作、文化探究分享。」執行具體任務，如族語詞語拼組、句型演練、小組合作演出、文化物品觀察紀錄等，教師巡視並記錄學生表現。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課堂分享與統整（5分鐘）：請一至兩組分享任務成果，教師針對「原D-I-1 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評量方式：簡報分享、討論觀察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簡報分享、討論觀察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Default="00A628D5" w:rsidP="00A628D5">
      <w:pPr>
        <w:spacing w:before="120" w:after="60"/>
      </w:pPr>
    </w:p>
    <w:p w:rsidR="00A628D5" w:rsidRPr="00D229AF" w:rsidRDefault="00A628D5" w:rsidP="00A628D5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學生能闡述動物故事背後的自然觀與文化意涵。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能熟練完成「學生能闡述動物故事背後的自然觀與文化意涵」，族語準確、表達清晰，並能連結文化背景進行創意延伸。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能完成「學生能闡述動物故事背後的自然觀與文化意涵」，族語使用正確，能清楚說明內容並呈現基本文化意涵。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在引導下基本完成「學生能闡述動物故事背後的自然觀與文化意涵」，族語表達有限或不夠連貫。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未能達成「學生能闡述動物故事背後的自然觀與文化意涵」，族語使用困難或內容與主題無關。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簡報分享、討論觀察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37351" wp14:editId="339BD32D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7351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4RHdwIAANY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tbuER3cCAADW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13CA3" wp14:editId="56802A8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3CA3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Fbdw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czlRW3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原D-I-2 能比較布農語言與不同地理環境的文化關聯。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原D-I-2 能說出語言、服飾、地理對文化的影響。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語言卡、服飾模型、布農地圖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學生能描述布農語方言、服飾與部落環境的連結。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詞彙配對、語音辨認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學生能描述布農語方言、服飾與部落環境的連結。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能熟練完成「學生能描述布農語方言、服飾與部落環境的連結」，族語準確、表達清晰，並能連結文化背景進行創意延伸。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能完成「學生能描述布農語方言、服飾與部落環境的連結」，族語使用正確，能清楚說明內容並呈現基本文化意涵。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在引導下基本完成「學生能描述布農語方言、服飾與部落環境的連結」，族語表達有限或不夠連貫。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未能達成「學生能描述布農語方言、服飾與部落環境的連結」，族語使用困難或內容與主題無關。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詞彙配對、語音辨認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B8948" wp14:editId="1FFE50A5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8948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yDeQ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DbxyD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89A56" wp14:editId="19F5D1A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9A56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jo2wG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原D-I-3 能參與並描述不同布農祭典與自然環境的關聯。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原D-I-3 能說出祖靈祭、自然觀與環保意涵。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祖靈祭圖卡、影片教材、流程圖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學生能透過模擬與討論理解祭典文化及其意義。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模擬演練、圖像填寫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學生能透過模擬與討論理解祭典文化及其意義。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能熟練完成「學生能透過模擬與討論理解祭典文化及其意義」，族語準確、表達清晰，並能連結文化背景進行創意延伸。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能完成「學生能透過模擬與討論理解祭典文化及其意義」，族語使用正確，能清楚說明內容並呈現基本文化意涵。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在引導下基本完成「學生能透過模擬與討論理解祭典文化及其意義」，族語表達有限或不夠連貫。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未能達成「學生能透過模擬與討論理解祭典文化及其意義」，族語使用困難或內容與主題無關。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模擬演練、圖像填寫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7AEAF" wp14:editId="387534F5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AEAF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EheQ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AHiEh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D7C7D" wp14:editId="001D86F4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7C7D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rEdw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NNxax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原D-I-4 能推論考古遺物背後的文化故事與功能。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原D-I-4 能辨識文物型態並敘述其使用情境。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黏土、模型圖、展示版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學生能製作簡易仿製文物並說出其文化故事。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創作成品、故事說明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學生能製作簡易仿製文物並說出其文化故事。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能熟練完成「學生能製作簡易仿製文物並說出其文化故事」，族語準確、表達清晰，並能連結文化背景進行創意延伸。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能完成「學生能製作簡易仿製文物並說出其文化故事」，族語使用正確，能清楚說明內容並呈現基本文化意涵。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在引導下基本完成「學生能製作簡易仿製文物並說出其文化故事」，族語表達有限或不夠連貫。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未能達成「學生能製作簡易仿製文物並說出其文化故事」，族語使用困難或內容與主題無關。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創作成品、故事說明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EF352" wp14:editId="2959388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F352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8AeAIAANY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PkG3wB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9790E" wp14:editId="5805F4A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790E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HTkc5l4AgAA1g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原D-I-5 能綜整布農文化課程內容並向他人表達。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原D-I-5 能運用族語、創作、展覽呈現學習成果。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學習牆道具、學生作品、展示圖卡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學生能舉辦成果展並與社群互動呈現學習歷程。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學習目標：學生能舉辦成果展並與社群互動呈現學習歷程。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分鐘）：教師說明本課重點，結合教材《學習牆道具、學生作品、展示圖卡》進行講解與引導，搭配教師族語口說演練與學生即時回應，提升理解與語感。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分鐘）：學生依據「故事牆製作、成果展演、分享交流。」執行具體任務，如族語詞語拼組、句型演練、小組合作演出、文化物品觀察紀錄等，教師巡視並記錄學生表現。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D-I-5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能運用族語、創作、展覽呈現學習成果。」進行概念統整，複習族語詞彙與應用情境。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評量方式：展覽參與、族語口說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展覽參與、族語口說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學生能舉辦成果展並與社群互動呈現學習歷程。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能熟練完成「學生能舉辦成果展並與社群互動呈現學習歷程」，族語準確、表達清晰，並能連結文化背景進行創意延伸。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能完成「學生能舉辦成果展並與社群互動呈現學習歷程」，族語使用正確，能清楚說明內容並呈現基本文化意涵。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在引導下基本完成「學生能舉辦成果展並與社群互動呈現學習歷程」，族語表達有限或不夠連貫。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未能達成「學生能透過模擬與討論理解祭典文化及其意義」，族語使用困難或內容與主題無關。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展覽參與、族語口說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A628D5" w:rsidRDefault="00A628D5" w:rsidP="00A628D5">
      <w:pPr>
        <w:rPr>
          <w:rFonts w:ascii="標楷體" w:eastAsia="標楷體" w:hAnsi="標楷體"/>
        </w:rPr>
      </w:pPr>
    </w:p>
    <w:p w:rsidR="00A628D5" w:rsidRDefault="00A628D5" w:rsidP="00A628D5">
      <w:pPr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67AE2" wp14:editId="7D252B5B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7AE2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D3A9F" wp14:editId="2EBEA34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3A9F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K8ZfQ5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原D-I-1 能分析布農神話與動物意象的象徵意義。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原D-I-1 能說出布農神話中動物角色的文化內涵。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神話繪本、動物角色圖卡、族語故事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學生能闡述動物故事背後的自然觀與文化意涵。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分鐘）：學生依據「閱讀與討論布農神話、角色寫作、文化探究分享。」執行具體任務，如族語詞語拼組、句型演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D-I-1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評量方式：簡報分享、討論觀察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分鐘）：學生依據「閱讀與討論布農神話、角色寫作、文化探究分享。」執行具體任務，如族語詞語拼組、句型演練、小組合作演出、文化物品觀察紀錄等，教師巡視並記錄學生表現。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D-I-1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評量方式：簡報分享、討論觀察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分鐘）：學生依據「閱讀與討論布農神話、角色寫作、文化探究分享。」執行具體任務，如族語詞語拼組、句型演練、小組合作演出、文化物品觀察紀錄等，教師巡視並記錄學生表現。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D-I-1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評量方式：簡報分享、討論觀察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分鐘）：學生依據「閱讀與討論布農神話、角色寫作、文化探究分享。」執行具體任務，如族語詞語拼組、句型演練、小組合作演出、文化物品觀察紀錄等，教師巡視並記錄學生表現。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D-I-1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評量方式：簡報分享、討論觀察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學習目標：學生能闡述動物故事背後的自然觀與文化意涵。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分鐘）：教師說明本課重點，結合教材《神話繪本、動物角色圖卡、族語故事》進行講解與引導，搭配教師族語口說演練與學生即時回應，提升理解與語感。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分鐘）：學生依據「閱讀與討論布農神話、角色寫作、文化探究分享。」執行具體任務，如族語詞語拼組、句型演練、小組合作演出、文化物品觀察紀錄等，教師巡視並記錄學生表現。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D-I-1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能說出布農神話中動物角色的文化內涵。」進行概念統整，複習族語詞彙與應用情境。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評量方式：簡報分享、討論觀察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簡報分享、討論觀察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學生能闡述動物故事背後的自然觀與文化意涵。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能熟練完成「學生能闡述動物故事背後的自然觀與文化意涵」，族語準確、表達清晰，並能連結文化背景進行創意延伸。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能完成「學生能闡述動物故事背後的自然觀與文化意涵」，族語使用正確，能清楚說明內容並呈現基本文化意涵。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在引導下基本完成「學生能闡述動物故事背後的自然觀與文化意涵」，族語表達有限或不夠連貫。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未能達成「學生能闡述動物故事背後的自然觀與文化意涵」，族語使用困難或內容與主題無關。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簡報分享、討論觀察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AB980" wp14:editId="7EFB541D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B980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JsWn9Z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6DCF7" wp14:editId="6FE7B01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DCF7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Sx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Z9RoliBPXp6+Pb48/vTw6/HH/ek4ykqtY0RudSIddUHqLDVoVyrF8DvLEKiE0z9&#10;wCLaU1JlpvD/WCzBh9iF/ZF5UTnC8fJs1B8N0cLR1B0Ne6OBDxs9P9bGuo8CCuI3CTXY2JAA2y2s&#10;q6EHiI9lQebpPJcyHPZ2Jg3ZMZwBHJ0USkoksw4vEzoPvybaH8+kImVCh71Buy711KWPdfS5kozf&#10;vfaA2UvVEFNz4Sly1aoKfHd6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w1pLF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原D-I-4 能推論考古遺物背後的文化故事與功能。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原D-I-2 能說出語言、服飾、地理對文化的影響。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語言卡、服飾模型、布農地圖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學生能描述布農語方言、服飾與部落環境的連結。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學習目標：學生能描述布農語方言、服飾與部落環境的連結。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分鐘）：教師說明本課重點，結合教材《語言卡、服飾模型、布農地圖》進行講解與引導，搭配教師族語口說演練與學生即時回應，提升理解與語感。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分鐘）：學生依據「語言辨音遊戲、服飾圖卡分類、地圖討論。」執行具體任務，如族語詞語拼組、句型演練、小組合作演出、文化物品觀察紀錄等，教師巡視並記錄學生表現。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能說出語言、服飾、地理對文化的影響。」進行概念統整，複習族語詞彙與應用情境。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評量方式：詞彙配對、語音辨認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詞彙配對、語音辨認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學生能描述布農語方言、服飾與部落環境的連結。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能熟練完成「學生能描述布農語方言、服飾與部落環境的連結」，族語準確、表達清晰，並能連結文化背景進行創意延伸。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能完成「學生能描述布農語方言、服飾與部落環境的連結」，族語使用正確，能清楚說明內容並呈現基本文化意涵。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在引導下基本完成「學生能描述布農語方言、服飾與部落環境的連結」，族語表達有限或不夠連貫。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未能達成「學生能描述布農語方言、服飾與部落環境的連結」，族語使用困難或內容與主題無關。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詞彙配對、語音辨認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B63AF" wp14:editId="1B0BF7D5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63AF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2/5qK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F7641" wp14:editId="78D86736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7641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oMeAIAANc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Kk9Kgx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原D-I-3 能參與並描述不同布農祭典與自然環境的關聯。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原D-I-3 能說出祖靈祭、自然觀與環保意涵。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祖靈祭圖卡、影片教材、流程圖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學生能透過模擬與討論理解祭典文化及其意義。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學習目標：學生能透過模擬與討論理解祭典文化及其意義。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分鐘）：教師說明本課重點，結合教材《祖靈祭圖卡、影片教材、流程圖》進行講解與引導，搭配教師族語口說演練與學生即時回應，提升理解與語感。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分鐘）：學生依據「祖靈祭流程介紹、環保議題對話、祭典影片欣賞。」執行具體任務，如族語詞語拼組、句型演練、小組合作演出、文化物品觀察紀錄等，教師巡視並記錄學生表現。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能說出祖靈祭、自然觀與環保意涵。」進行概念統整，複習族語詞彙與應用情境。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評量方式：模擬演練、圖像填寫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模擬演練、圖像填寫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學生能透過模擬與討論理解祭典文化及其意義。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能熟練完成「學生能透過模擬與討論理解祭典文化及其意義」，族語準確、表達清晰，並能連結文化背景進行創意延伸。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能完成「學生能透過模擬與討論理解祭典文化及其意義」，族語使用正確，能清楚說明內容並呈現基本文化意涵。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在引導下基本完成「學生能透過模擬與討論理解祭典文化及其意義」，族語表達有限或不夠連貫。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未能達成「學生能透過模擬與討論理解祭典文化及其意義」，族語使用困難或內容與主題無關。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模擬演練、圖像填寫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C8D63" wp14:editId="13C8D1BB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8D63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dMsjU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2A058" wp14:editId="3D6E064B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A058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EN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fcoUazAHj09fHv8+f3p4dfjj3vS8RSV2saIXGrEuuoDVNjqUK7VC+B3FiHRCaZ+&#10;YBHtKakyU/h/LJbgQ+zC/si8qBzheHk26o+GaOFo6o6GvdHAh42eH2tj3UcBBfGbhBpsbEiA7RbW&#10;1dADxMeyIPN0nksZDns7k4bsGM4Ajk4KJSWSWYeXCZ2HXxPtj2dSkTKhw96gXZd66tLHOvpcScbv&#10;XnvA7KVqiKm58BS5alUFvjtn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KqvAQ1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原D-I-4 能推論考古遺物背後的文化故事與功能。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原D-I-4 能辨識文物型態並敘述其使用情境。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黏土、模型圖、展示版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學生能製作簡易仿製文物並說出其文化故事。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學習目標：學生能製作簡易仿製文物並說出其文化故事。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分鐘）：教師說明本課重點，結合教材《黏土、模型圖、展示版》進行講解與引導，搭配教師族語口說演練與學生即時回應，提升理解與語感。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分鐘）：學生依據「仿古製作、遺物故事寫作、考古展覽規劃。」執行具體任務，如族語詞語拼組、句型演練、小組合作演出、文化物品觀察紀錄等，教師巡視並記錄學生表現。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D-I-4 </w:t>
            </w:r>
            <w:r w:rsidRPr="00BC1908">
              <w:rPr>
                <w:rFonts w:eastAsia="標楷體" w:hAnsi="標楷體" w:hint="eastAsia"/>
                <w:b/>
                <w:noProof/>
              </w:rPr>
              <w:t>能辨識文物型態並敘述其使用情境。」進行概念統整，複習族語詞彙與應用情境。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評量方式：創作成品、故事說明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創作成品、故事說明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p w:rsidR="00A628D5" w:rsidRDefault="00A628D5" w:rsidP="00A628D5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學生能製作簡易仿製文物並說出其文化故事。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能熟練完成「學生能製作簡易仿製文物並說出其文化故事」，族語準確、表達清晰，並能連結文化背景進行創意延伸。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能完成「學生能製作簡易仿製文物並說出其文化故事」，族語使用正確，能清楚說明內容並呈現基本文化意涵。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在引導下基本完成「學生能製作簡易仿製文物並說出其文化故事」，族語表達有限或不夠連貫。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未能達成「學生能製作簡易仿製文物並說出其文化故事」，族語使用困難或內容與主題無關。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創作成品、故事說明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Default="00A628D5" w:rsidP="00A628D5">
      <w:pPr>
        <w:spacing w:before="120" w:after="60"/>
        <w:ind w:left="480" w:hanging="480"/>
      </w:pPr>
    </w:p>
    <w:p w:rsidR="00A628D5" w:rsidRPr="00786E4D" w:rsidRDefault="00A628D5" w:rsidP="00A628D5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F4392C" wp14:editId="74422339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392C" 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cq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d6fcq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E4489" wp14:editId="5DA7F4F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8D5" w:rsidRPr="006A3F5D" w:rsidRDefault="00A628D5" w:rsidP="00A628D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4489" 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BCK0eseQIAANc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A628D5" w:rsidRPr="006A3F5D" w:rsidRDefault="00A628D5" w:rsidP="00A628D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A628D5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A628D5" w:rsidRDefault="00A628D5" w:rsidP="00A628D5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學童從小培養認同族語、認識文化，成為文化的行動者。透過文化轉譯與行動實作，引導學生參與文化傳承與省思。</w:t>
      </w:r>
    </w:p>
    <w:p w:rsidR="00A628D5" w:rsidRPr="00A11D7C" w:rsidRDefault="00A628D5" w:rsidP="00A628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A628D5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四年級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原D-I-5 能綜整布農文化課程內容並向他人表達。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A628D5" w:rsidRPr="004B5885" w:rsidRDefault="00A628D5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A628D5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5" w:rsidRPr="008412DA" w:rsidRDefault="00A628D5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原D-I-5 能運用族語、創作、展覽呈現學習成果。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A628D5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A628D5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A628D5" w:rsidRPr="00496071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A628D5" w:rsidRPr="008412DA" w:rsidRDefault="00A628D5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學習牆道具、學生作品、展示圖卡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628D5" w:rsidRPr="004B5885" w:rsidRDefault="00A628D5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學生能舉辦成果展並與社群互動呈現學習歷程。</w:t>
            </w:r>
          </w:p>
        </w:tc>
      </w:tr>
      <w:tr w:rsidR="00A628D5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A628D5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A628D5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學習目標：學生能舉辦成果展並與社群互動呈現學習歷程。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分鐘）：教師說明本課重點，結合教材《學習牆道具、學生作品、展示圖卡》進行講解與引導，搭配教師族語口說演練與學生即時回應，提升理解與語感。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分鐘）：學生依據「故事牆製作、成果展演、分享交流。」執行具體任務，如族語詞語拼組、句型演練、小組合作演出、文化物品觀察紀錄等，教師巡視並記錄學生表現。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D-I-5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能運用族語、創作、展覽呈現學習成果。」進行概念統整，複習族語詞彙與應用情境。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A628D5" w:rsidRPr="00BC1908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評量方式：展覽參與、族語口說</w:t>
            </w:r>
          </w:p>
          <w:p w:rsidR="00A628D5" w:rsidRPr="004B5885" w:rsidRDefault="00A628D5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28D5" w:rsidRPr="004B5885" w:rsidRDefault="00A628D5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展覽參與、族語口說</w:t>
            </w:r>
          </w:p>
        </w:tc>
      </w:tr>
      <w:tr w:rsidR="00A628D5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A628D5" w:rsidRPr="004B5885" w:rsidRDefault="00A628D5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628D5" w:rsidRDefault="00A628D5" w:rsidP="00A628D5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A628D5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學生能舉辦成果展並與社群互動呈現學習歷程。</w:t>
            </w:r>
          </w:p>
        </w:tc>
      </w:tr>
      <w:tr w:rsidR="00A628D5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A628D5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A628D5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A628D5" w:rsidRPr="004B5885" w:rsidRDefault="00A628D5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能熟練完成「學生能舉辦成果展並與社群互動呈現學習歷程」，族語準確、表達清晰，並能連結文化背景進行創意延伸。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能完成「學生能舉辦成果展並與社群互動呈現學習歷程」，族語使用正確，能清楚說明內容並呈現基本文化意涵。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在引導下基本完成「學生能舉辦成果展並與社群互動呈現學習歷程」，族語表達有限或不夠連貫。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未能達成「學生能舉辦成果展並與社群互動呈現學習歷程」，族語使用困難或內容與主題無關。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A628D5" w:rsidRPr="004B5885" w:rsidRDefault="00A628D5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A628D5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A628D5" w:rsidRPr="004B5885" w:rsidRDefault="00A628D5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展覽參與、族語口說</w:t>
            </w:r>
          </w:p>
        </w:tc>
      </w:tr>
      <w:tr w:rsidR="00A628D5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A628D5" w:rsidRPr="004B5885" w:rsidRDefault="00A628D5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Pr="00A628D5" w:rsidRDefault="00892519" w:rsidP="00A628D5">
      <w:bookmarkStart w:id="0" w:name="_GoBack"/>
      <w:bookmarkEnd w:id="0"/>
    </w:p>
    <w:sectPr w:rsidR="00892519" w:rsidRPr="00A628D5" w:rsidSect="00892519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238" w:rsidRDefault="006C5238" w:rsidP="009F67D0">
      <w:r>
        <w:separator/>
      </w:r>
    </w:p>
  </w:endnote>
  <w:endnote w:type="continuationSeparator" w:id="0">
    <w:p w:rsidR="006C5238" w:rsidRDefault="006C5238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238" w:rsidRDefault="006C5238" w:rsidP="009F67D0">
      <w:r>
        <w:separator/>
      </w:r>
    </w:p>
  </w:footnote>
  <w:footnote w:type="continuationSeparator" w:id="0">
    <w:p w:rsidR="006C5238" w:rsidRDefault="006C5238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6349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2E49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15B3A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238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92519"/>
    <w:rsid w:val="008B6661"/>
    <w:rsid w:val="008C1FC4"/>
    <w:rsid w:val="008E46C8"/>
    <w:rsid w:val="008E5EBF"/>
    <w:rsid w:val="008F77AA"/>
    <w:rsid w:val="00904022"/>
    <w:rsid w:val="0092280A"/>
    <w:rsid w:val="00925289"/>
    <w:rsid w:val="00930A0C"/>
    <w:rsid w:val="00936D5A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628D5"/>
    <w:rsid w:val="00A70579"/>
    <w:rsid w:val="00A80223"/>
    <w:rsid w:val="00A8401F"/>
    <w:rsid w:val="00A8518C"/>
    <w:rsid w:val="00A95AD3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56804"/>
    <w:rsid w:val="00C723B2"/>
    <w:rsid w:val="00C76CEE"/>
    <w:rsid w:val="00CA688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A2F58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B3D6"/>
  <w15:chartTrackingRefBased/>
  <w15:docId w15:val="{DF9CFEFD-B413-4134-A3FD-91320B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ADF0-E8AE-4275-AB01-754BE462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4481</Words>
  <Characters>25543</Characters>
  <Application>Microsoft Office Word</Application>
  <DocSecurity>0</DocSecurity>
  <Lines>212</Lines>
  <Paragraphs>59</Paragraphs>
  <ScaleCrop>false</ScaleCrop>
  <Company/>
  <LinksUpToDate>false</LinksUpToDate>
  <CharactersWithSpaces>29965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2025-06-06T05:38:00Z</dcterms:created>
  <dcterms:modified xsi:type="dcterms:W3CDTF">2025-06-06T05:38:00Z</dcterms:modified>
</cp:coreProperties>
</file>