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E461D" wp14:editId="6924906A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46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DTceI91AgAA0A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1018" wp14:editId="35073D8A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1018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w8menX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原B-I-2 能理解神話故事中角色與自然的關聯。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原B-I-2 能說出布農族神話中的自然現象與角色名稱。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神話繪本、人物圖卡、故事音檔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學生能敘述布農神話角色，並理解與自然互動的文化意涵。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第1堂課｜神話故事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課堂分享與統整（5分鐘）：請一至兩組分享任務成果，教師針對「原B-I-2 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評量方式：觀察紀錄、神話圖解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第2堂課｜神話故事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課堂分享與統整（5分鐘）：請一至兩組分享任務成果，教師針對「原B-I-2 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評量方式：觀察紀錄、神話圖解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第3堂課｜神話故事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實作活動或分組任務（15分鐘）：學生依據「聆聽射日與太陽神話、神話繪圖、角色說演。」執行具體任務，如族語詞語拼組、句型演練、小組合作演出、文化物品觀察紀錄等，教師巡視並記錄學生表現。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課堂分享與統整（5分鐘）：請一至兩組分享任務成果，教師針對「原B-I-2 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評量方式：觀察紀錄、神話圖解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第4堂課｜神話故事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課堂分享與統整（5分鐘）：請一至兩組分享任務成果，教師針對「原B-I-2 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評量方式：觀察紀錄、神話圖解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第5堂課｜神話故事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重點講解與互動操作（15分鐘）：教師說明本課重點，結合教材《神話繪本、人物圖卡、故事音檔》進行講解與引導，搭配教師族語口說演練與學生即時回應，提升理解與語感。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課堂分享與統整（5分鐘）：請一至兩組分享任務成果，教師針對「原B-I-2 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評量方式：觀察紀錄、神話圖解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觀察紀錄、神話圖解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Default="00222E49" w:rsidP="00222E49">
      <w:pPr>
        <w:spacing w:before="120" w:after="60"/>
      </w:pPr>
    </w:p>
    <w:p w:rsidR="00222E49" w:rsidRPr="00D229AF" w:rsidRDefault="00222E49" w:rsidP="00222E49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學生能敘述布農神話角色，並理解與自然互動的文化意涵。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能熟練完成「學生能敘述布農神話角色，並理解與自然互動的文化意涵」，族語準確、表達清晰，並能連結文化背景進行創意延伸。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能完成「學生能敘述布農神話角色，並理解與自然互動的文化意涵」，族語使用正確，能清楚說明內容並呈現基本文化意涵。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在引導下基本完成「學生能敘述布農神話角色，並理解與自然互動的文化意涵」，族語表達有限或不夠連貫。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未能達成「學生能敘述布農神話角色，並理解與自然互動的文化意涵」，族語使用困難或內容與主題無關。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觀察紀錄、神話圖解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0A248" wp14:editId="6BEEAB79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A248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M1aD6Z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542F5" wp14:editId="1C56908A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42F5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C9jau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原B-I-3 能理解家園與自然地景的語詞及其意涵。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原B-I-3 能說出布農族的聚落分布與傳統家屋特色。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布農分布地圖、家屋模型、飲食圖片卡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學生能辨識布農族家屋與生活地點，並以族語表達日常文化。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圖卡配對、族語說明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學生能辨識布農族家屋與生活地點，並以族語表達日常文化。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能熟練完成「學生能辨識布農族家屋與生活地點，並以族語表達日常文化」，族語準確、表達清晰，並能連結文化背景進行創意延伸。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能完成「學生能辨識布農族家屋與生活地點，並以族語表達日常文化」，族語使用正確，能清楚說明內容並呈現基本文化意涵。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在引導下基本完成「學生能辨識布農族家屋與生活地點，並以族語表達日常文化」，族語表達有限或不夠連貫。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未能達成「學生能辨識布農族家屋與生活地點，並以族語表達日常文化」，族語使用困難或內容與主題無關。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圖卡配對、族語說明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3C850" wp14:editId="06587829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C850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7jpdi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6813C" wp14:editId="1398811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813C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9mw7+3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原B-I-4 能描述祭典活動與傳統音樂內容。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原B-I-4 能說出小米祭、八部合音等文化特色。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祭儀圖片、樂器模型、歌謠教材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學生能參與祭典模擬與歌謠演唱，體會族群文化精神。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口語訪談、錄音成果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spacing w:before="120" w:after="60"/>
        <w:ind w:left="480" w:hanging="480"/>
      </w:pPr>
      <w:r>
        <w:rPr>
          <w:rFonts w:hint="eastAsia"/>
        </w:rPr>
        <w:t xml:space="preserve">       </w:t>
      </w: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  <w:r>
        <w:rPr>
          <w:rFonts w:hint="eastAsia"/>
        </w:rPr>
        <w:lastRenderedPageBreak/>
        <w:t xml:space="preserve">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學生能參與祭典模擬與歌謠演唱，體會族群文化精神。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能熟練完成「學生能參與祭典模擬與歌謠演唱，體會族群文化精神」，族語準確、表達清晰，並能連結文化背景進行創意延伸。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能完成「學生能參與祭典模擬與歌謠演唱，體會族群文化精神」，族語使用正確，能清楚說明內容並呈現基本文化意涵。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在引導下基本完成「學生能參與祭典模擬與歌謠演唱，體會族群文化精神」，族語表達有限或不夠連貫。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未能達成「學生能參與祭典模擬與歌謠演唱，體會族群文化精神」，族語使用困難或內容與主題無關。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口語訪談、錄音成果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CFBDD" wp14:editId="0D772315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FBDD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4/6rA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98F48" wp14:editId="6E4A8EE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8F48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TD3RJX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原B-I-5 能辨認常見器物並理解其用途。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原B-I-5 能說出曲冰遺址中的器物與故事背景。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仿製遺物、考古工具模型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學生能模擬考古活動並說明發現的文化意涵。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學習單、成果說明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學生能模擬考古活動並說明發現的文化意涵。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能熟練完成「學生能模擬考古活動並說明發現的文化意涵」，族語準確、表達清晰，並能連結文化背景進行創意延伸。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能完成「學生能模擬考古活動並說明發現的文化意涵」，族語使用正確，能清楚說明內容並呈現基本文化意涵。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在引導下基本完成「學生能模擬考古活動並說明發現的文化意涵」，族語表達有限或不夠連貫。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未能達成「學生能模擬考古活動並說明發現的文化意涵」，族語使用困難或內容與主題無關。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學習單、成果說明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91447" wp14:editId="1D6BB20D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1447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B51Th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A506C" wp14:editId="060C25D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506C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DAX4e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原B-I-6 能統整本學期所學並口頭或書面表達。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原B-I-6 能以族語或圖文呈現文化學習重點。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學習單、學生作品、族語詞卡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學生能運用族語與創作方式回顧課程並進行分享。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學習目標：學生能運用族語與創作方式回顧課程並進行分享。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分鐘）：教師說明本課重點，結合教材《學習單、學生作品、族語詞卡》進行講解與引導，搭配教師族語口說演練與學生即時回應，提升理解與語感。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分鐘）：學生依據「成果展演、小組分享、故事牆創作。」執行具體任務，如族語詞語拼組、句型演練、小組合作演出、文化物品觀察紀錄等，教師巡視並記錄學生表現。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B-I-6 </w:t>
            </w:r>
            <w:r w:rsidRPr="00BC1908">
              <w:rPr>
                <w:rFonts w:eastAsia="標楷體" w:hAnsi="標楷體" w:hint="eastAsia"/>
                <w:b/>
                <w:noProof/>
              </w:rPr>
              <w:t>能以族語或圖文呈現文化學習重點。」進行概念統整，複習族語詞彙與應用情境。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評量方式：學習牆展示、分享回饋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學習牆展示、分享回饋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學生能運用族語與創作方式回顧課程並進行分享。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能熟練完成「學生能運用族語與創作方式回顧課程並進行分享」，族語準確、表達清晰，並能連結文化背景進行創意延伸。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能完成「學生能運用族語與創作方式回顧課程並進行分享」，族語使用正確，能清楚說明內容並呈現基本文化意涵。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在引導下基本完成「學生能運用族語與創作方式回顧課程並進行分享」，族語表達有限或不夠連貫。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未能達成「學生能參與祭典模擬與歌謠演唱，體會族群文化精神」，族語使用困難或內容與主題無關。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學習牆展示、分享回饋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rPr>
          <w:rFonts w:ascii="標楷體" w:eastAsia="標楷體" w:hAnsi="標楷體"/>
        </w:rPr>
      </w:pPr>
    </w:p>
    <w:p w:rsidR="00222E49" w:rsidRDefault="00222E49" w:rsidP="00222E49">
      <w:pPr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</w:pPr>
    </w:p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36997" wp14:editId="52C69534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6997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GJNGjx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6D371" wp14:editId="48FA70F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6D371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EBrQlB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原B-I-2 能理解神話故事中角色與自然的關聯。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原B-I-2 能說出布農族神話中的自然現象與角色名稱。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神話繪本、人物圖卡、故事音檔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學生能敘述布農神話角色，並理解與自然互動的文化意涵。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評量方式：觀察紀錄、神話圖解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評量方式：觀察紀錄、神話圖解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評量方式：觀察紀錄、神話圖解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評量方式：觀察紀錄、神話圖解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學習目標：學生能敘述布農神話角色，並理解與自然互動的文化意涵。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分鐘）：教師說明本課重點，結合教材《神話繪本、人物圖卡、故事音檔》進行講解與引導，搭配教師族語口說演練與學生即時回應，提升理解與語感。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分鐘）：學生依據「聆聽射日與太陽神話、神話繪圖、角色說演。」執行具體任務，如族語詞語拼組、句型演練、小組合作演出、文化物品觀察紀錄等，教師巡視並記錄學生表現。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能說出布農族神話中的自然現象與角色名稱。」進行概念統整，複習族語詞彙與應用情境。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評量方式：觀察紀錄、神話圖解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觀察紀錄、神話圖解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學生能敘述布農神話角色，並理解與自然互動的文化意涵。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能熟練完成「學生能敘述布農神話角色，並理解與自然互動的文化意涵」，族語準確、表達清晰，並能連結文化背景進行創意延伸。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能完成「學生能敘述布農神話角色，並理解與自然互動的文化意涵」，族語使用正確，能清楚說明內容並呈現基本文化意涵。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在引導下基本完成「學生能敘述布農神話角色，並理解與自然互動的文化意涵」，族語表達有限或不夠連貫。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未能達成「學生能敘述布農神話角色，並理解與自然互動的文化意涵」，族語使用困難或內容與主題無關。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觀察紀錄、神話圖解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B8DB0" wp14:editId="7E07855B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8DB0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CIeAIAANc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HRkoIh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3EDE5" wp14:editId="231A2B28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EDE5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vv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HZ1RoliBPXp6+Pb48/vTw6/HH/ek4ykqtY0RudSIddUHqLDVoVyrF8DvLEKiE0z9&#10;wCLaU1JlpvD/WCzBh9iF/ZF5UTnC8fJs1B8N0cLR1B0Ne6OBDxs9P9bGuo8CCuI3CTXY2JAA2y2s&#10;q6EHiI9lQebpPJcyHPZ2Jg3ZMZwBHJ0USkoksw4vEzoPvybaH8+kImVCh71Buy711KWPdfS5kozf&#10;vfaA2UvVEFNz4Sly1aoKfHd6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BNHm+9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原B-I-5 能辨認常見器物並理解其用途。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原B-I-3 能說出布農族的聚落分布與傳統家屋特色。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布農分布地圖、家屋模型、飲食圖片卡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學生能辨識布農族家屋與生活地點，並以族語表達日常文化。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學習目標：學生能辨識布農族家屋與生活地點，並以族語表達日常文化。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分鐘）：教師說明本課重點，結合教材《布農分布地圖、家屋模型、飲食圖片卡》進行講解與引導，搭配教師族語口說演練與學生即時回應，提升理解與語感。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分鐘）：學生依據「製作布農地圖模型、飲食文化分享、族語配對遊戲。」執行具體任務，如族語詞語拼組、句型演練、小組合作演出、文化物品觀察紀錄等，教師巡視並記錄學生表現。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B-I-3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能說出布農族的聚落分布與傳統家屋特色。」進行概念統整，複習族語詞彙與應用情境。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評量方式：圖卡配對、族語說明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圖卡配對、族語說明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學生能辨識布農族家屋與生活地點，並以族語表達日常文化。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能熟練完成「學生能辨識布農族家屋與生活地點，並以族語表達日常文化」，族語準確、表達清晰，並能連結文化背景進行創意延伸。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能完成「學生能辨識布農族家屋與生活地點，並以族語表達日常文化」，族語使用正確，能清楚說明內容並呈現基本文化意涵。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在引導下基本完成「學生能辨識布農族家屋與生活地點，並以族語表達日常文化」，族語表達有限或不夠連貫。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未能達成「學生能辨識布農族家屋與生活地點，並以族語表達日常文化」，族語使用困難或內容與主題無關。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圖卡配對、族語說明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66384" wp14:editId="305496F5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6384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XUeQ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ZjaXU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008A0" wp14:editId="25C7B0E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008A0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VSdwIAANc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Rk8VUn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原B-I-4 能描述祭典活動與傳統音樂內容。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原B-I-4 能說出小米祭、八部合音等文化特色。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祭儀圖片、樂器模型、歌謠教材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學生能參與祭典模擬與歌謠演唱，體會族群文化精神。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學習目標：學生能參與祭典模擬與歌謠演唱，體會族群文化精神。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分鐘）：教師說明本課重點，結合教材《祭儀圖片、樂器模型、歌謠教材》進行講解與引導，搭配教師族語口說演練與學生即時回應，提升理解與語感。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分鐘）：學生依據「祭儀流程體驗、小米種植、八部合音錄音。」執行具體任務，如族語詞語拼組、句型演練、小組合作演出、文化物品觀察紀錄等，教師巡視並記錄學生表現。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能說出小米祭、八部合音等文化特色。」進行概念統整，複習族語詞彙與應用情境。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評量方式：口語訪談、錄音成果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口語訪談、錄音成果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學生能參與祭典模擬與歌謠演唱，體會族群文化精神。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能熟練完成「學生能參與祭典模擬與歌謠演唱，體會族群文化精神」，族語準確、表達清晰，並能連結文化背景進行創意延伸。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能完成「學生能參與祭典模擬與歌謠演唱，體會族群文化精神」，族語使用正確，能清楚說明內容並呈現基本文化意涵。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在引導下基本完成「學生能參與祭典模擬與歌謠演唱，體會族群文化精神」，族語表達有限或不夠連貫。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未能達成「學生能參與祭典模擬與歌謠演唱，體會族群文化精神」，族語使用困難或內容與主題無關。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口語訪談、錄音成果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D9578A" wp14:editId="450044FD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578A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eKeQ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yQPeK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3817E" wp14:editId="226B819D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817E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5T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HfUoUazAHj09fHv8+f3p4dfjj3vS8RSV2saIXGrEuuoDVNjqUK7VC+B3FiHRCaZ+&#10;YBHtKakyU/h/LJbgQ+zC/si8qBzheHk26o+GaOFo6o6GvdHAh42eH2tj3UcBBfGbhBpsbEiA7RbW&#10;1dADxMeyIPN0nksZDns7k4bsGM4Ajk4KJSWSWYeXCZ2HXxPtj2dSkTKhw96gXZd66tLHOvpcScbv&#10;XnvA7KVqiKm58BS5alUFvjtn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EXdPlN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原B-I-5 能辨認常見器物並理解其用途。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原B-I-5 能說出曲冰遺址中的器物與故事背景。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仿製遺物、考古工具模型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學生能模擬考古活動並說明發現的文化意涵。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學習目標：學生能模擬考古活動並說明發現的文化意涵。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分鐘）：教師說明本課重點，結合教材《仿製遺物、考古工具模型》進行講解與引導，搭配教師族語口說演練與學生即時回應，提升理解與語感。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分鐘）：學生依據「模擬挖掘、器物命名、遺物圖像分類。」執行具體任務，如族語詞語拼組、句型演練、小組合作演出、文化物品觀察紀錄等，教師巡視並記錄學生表現。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能說出曲冰遺址中的器物與故事背景。」進行概念統整，複習族語詞彙與應用情境。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評量方式：學習單、成果說明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學習單、成果說明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p w:rsidR="00222E49" w:rsidRDefault="00222E49" w:rsidP="00222E49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學生能模擬考古活動並說明發現的文化意涵。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能熟練完成「學生能模擬考古活動並說明發現的文化意涵」，族語準確、表達清晰，並能連結文化背景進行創意延伸。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能完成「學生能模擬考古活動並說明發現的文化意涵」，族語使用正確，能清楚說明內容並呈現基本文化意涵。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在引導下基本完成「學生能模擬考古活動並說明發現的文化意涵」，族語表達有限或不夠連貫。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未能達成「學生能模擬考古活動並說明發現的文化意涵」，族語使用困難或內容與主題無關。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學習單、成果說明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Default="00222E49" w:rsidP="00222E49">
      <w:pPr>
        <w:spacing w:before="120" w:after="60"/>
        <w:ind w:left="480" w:hanging="480"/>
      </w:pPr>
    </w:p>
    <w:p w:rsidR="00222E49" w:rsidRPr="00786E4D" w:rsidRDefault="00222E49" w:rsidP="00222E49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58186A" wp14:editId="7BAD4CB5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186A" 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ym8h0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4B06B" wp14:editId="2BD0CBAB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E49" w:rsidRPr="006A3F5D" w:rsidRDefault="00222E49" w:rsidP="00222E4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06B" 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CtWXjyeQIAANc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222E49" w:rsidRPr="006A3F5D" w:rsidRDefault="00222E49" w:rsidP="00222E4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22E49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22E49" w:rsidRDefault="00222E49" w:rsidP="00222E49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學童從小培養認同族語、認識文化，成為文化的行動者。融合文化探究與族語教學，結合在地素材與多元學習。</w:t>
      </w:r>
    </w:p>
    <w:p w:rsidR="00222E49" w:rsidRPr="00A11D7C" w:rsidRDefault="00222E49" w:rsidP="00222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22E49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二年級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原B-I-6 能統整本學期所學並口頭或書面表達。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自我精進、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符號溝通、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道德實踐</w:t>
            </w:r>
          </w:p>
          <w:p w:rsidR="00222E49" w:rsidRPr="004B5885" w:rsidRDefault="00222E49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-E-B1,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222E49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49" w:rsidRPr="008412DA" w:rsidRDefault="00222E49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原B-I-6 能以族語或圖文呈現文化學習重點。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22E49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22E49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22E49" w:rsidRPr="00496071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22E49" w:rsidRPr="008412DA" w:rsidRDefault="00222E49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學習單、學生作品、族語詞卡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2E49" w:rsidRPr="004B5885" w:rsidRDefault="00222E49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學生能運用族語與創作方式回顧課程並進行分享。</w:t>
            </w:r>
          </w:p>
        </w:tc>
      </w:tr>
      <w:tr w:rsidR="00222E49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22E49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22E49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學習目標：學生能運用族語與創作方式回顧課程並進行分享。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分鐘）：教師說明本課重點，結合教材《學習單、學生作品、族語詞卡》進行講解與引導，搭配教師族語口說演練與學生即時回應，提升理解與語感。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分鐘）：學生依據「成果展演、小組分享、故事牆創作。」執行具體任務，如族語詞語拼組、句型演練、小組合作演出、文化物品觀察紀錄等，教師巡視並記錄學生表現。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B-I-6 </w:t>
            </w:r>
            <w:r w:rsidRPr="00BC1908">
              <w:rPr>
                <w:rFonts w:eastAsia="標楷體" w:hAnsi="標楷體" w:hint="eastAsia"/>
                <w:b/>
                <w:noProof/>
              </w:rPr>
              <w:t>能以族語或圖文呈現文化學習重點。」進行概念統整，複習族語詞彙與應用情境。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222E49" w:rsidRPr="00BC1908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評量方式：學習牆展示、分享回饋</w:t>
            </w:r>
          </w:p>
          <w:p w:rsidR="00222E49" w:rsidRPr="004B5885" w:rsidRDefault="00222E49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2E49" w:rsidRPr="004B5885" w:rsidRDefault="00222E49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學習牆展示、分享回饋</w:t>
            </w:r>
          </w:p>
        </w:tc>
      </w:tr>
      <w:tr w:rsidR="00222E49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22E49" w:rsidRPr="004B5885" w:rsidRDefault="00222E49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22E49" w:rsidRDefault="00222E49" w:rsidP="00222E49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22E49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學生能運用族語與創作方式回顧課程並進行分享。</w:t>
            </w:r>
          </w:p>
        </w:tc>
      </w:tr>
      <w:tr w:rsidR="00222E49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22E49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22E49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22E49" w:rsidRPr="004B5885" w:rsidRDefault="00222E49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能熟練完成「學生能運用族語與創作方式回顧課程並進行分享」，族語準確、表達清晰，並能連結文化背景進行創意延伸。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能完成「學生能運用族語與創作方式回顧課程並進行分享」，族語使用正確，能清楚說明內容並呈現基本文化意涵。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在引導下基本完成「學生能運用族語與創作方式回顧課程並進行分享」，族語表達有限或不夠連貫。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未能達成「學生能運用族語與創作方式回顧課程並進行分享」，族語使用困難或內容與主題無關。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22E49" w:rsidRPr="004B5885" w:rsidRDefault="00222E49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22E49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22E49" w:rsidRPr="004B5885" w:rsidRDefault="00222E49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學習牆展示、分享回饋</w:t>
            </w:r>
          </w:p>
        </w:tc>
      </w:tr>
      <w:tr w:rsidR="00222E49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22E49" w:rsidRPr="004B5885" w:rsidRDefault="00222E49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22E49" w:rsidRDefault="00222E49" w:rsidP="00222E49">
      <w:pPr>
        <w:spacing w:before="120" w:after="60"/>
        <w:sectPr w:rsidR="00222E49" w:rsidSect="008B69BD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92519" w:rsidRPr="00222E49" w:rsidRDefault="00892519" w:rsidP="00222E49">
      <w:bookmarkStart w:id="0" w:name="_GoBack"/>
      <w:bookmarkEnd w:id="0"/>
    </w:p>
    <w:sectPr w:rsidR="00892519" w:rsidRPr="00222E49" w:rsidSect="00892519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48" w:rsidRDefault="00DB3D48" w:rsidP="009F67D0">
      <w:r>
        <w:separator/>
      </w:r>
    </w:p>
  </w:endnote>
  <w:endnote w:type="continuationSeparator" w:id="0">
    <w:p w:rsidR="00DB3D48" w:rsidRDefault="00DB3D48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48" w:rsidRDefault="00DB3D48" w:rsidP="009F67D0">
      <w:r>
        <w:separator/>
      </w:r>
    </w:p>
  </w:footnote>
  <w:footnote w:type="continuationSeparator" w:id="0">
    <w:p w:rsidR="00DB3D48" w:rsidRDefault="00DB3D48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6349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2E49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15B3A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92519"/>
    <w:rsid w:val="008B6661"/>
    <w:rsid w:val="008C1FC4"/>
    <w:rsid w:val="008E46C8"/>
    <w:rsid w:val="008E5EBF"/>
    <w:rsid w:val="008F77AA"/>
    <w:rsid w:val="00904022"/>
    <w:rsid w:val="0092280A"/>
    <w:rsid w:val="00925289"/>
    <w:rsid w:val="00930A0C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56804"/>
    <w:rsid w:val="00C723B2"/>
    <w:rsid w:val="00C76CEE"/>
    <w:rsid w:val="00CA688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3D48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A2F58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B3D6"/>
  <w15:chartTrackingRefBased/>
  <w15:docId w15:val="{DF9CFEFD-B413-4134-A3FD-91320B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2674-C7CC-4A58-B949-854A7F14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4524</Words>
  <Characters>25787</Characters>
  <Application>Microsoft Office Word</Application>
  <DocSecurity>0</DocSecurity>
  <Lines>214</Lines>
  <Paragraphs>60</Paragraphs>
  <ScaleCrop>false</ScaleCrop>
  <Company/>
  <LinksUpToDate>false</LinksUpToDate>
  <CharactersWithSpaces>30251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2025-06-06T05:36:00Z</dcterms:created>
  <dcterms:modified xsi:type="dcterms:W3CDTF">2025-06-06T05:36:00Z</dcterms:modified>
</cp:coreProperties>
</file>