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40DA" w:rsidRPr="002B1165" w:rsidRDefault="004740DA" w:rsidP="004740D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C3DF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4740DA" w:rsidRPr="003542DC" w:rsidRDefault="004740DA" w:rsidP="004740D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740DA" w:rsidTr="00455D4F">
        <w:trPr>
          <w:trHeight w:val="680"/>
        </w:trPr>
        <w:tc>
          <w:tcPr>
            <w:tcW w:w="1195" w:type="dxa"/>
            <w:vAlign w:val="center"/>
          </w:tcPr>
          <w:p w:rsidR="004740DA" w:rsidRDefault="004740DA" w:rsidP="00455D4F">
            <w:pPr>
              <w:jc w:val="center"/>
              <w:rPr>
                <w:rFonts w:ascii="標楷體" w:eastAsia="標楷體" w:hAnsi="標楷體"/>
                <w:sz w:val="28"/>
              </w:rPr>
            </w:pPr>
            <w:r>
              <w:rPr>
                <w:rFonts w:ascii="標楷體" w:eastAsia="標楷體" w:hAnsi="標楷體" w:hint="eastAsia"/>
                <w:sz w:val="28"/>
              </w:rPr>
              <w:t>領域</w:t>
            </w:r>
          </w:p>
          <w:p w:rsidR="004740DA" w:rsidRDefault="004740DA" w:rsidP="00455D4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740DA" w:rsidRPr="00C9065E" w:rsidRDefault="004740DA" w:rsidP="00455D4F">
            <w:pPr>
              <w:rPr>
                <w:sz w:val="20"/>
                <w:szCs w:val="20"/>
              </w:rPr>
            </w:pPr>
            <w:r w:rsidRPr="00C9065E">
              <w:rPr>
                <w:rFonts w:ascii="標楷體" w:eastAsia="標楷體" w:hAnsi="標楷體" w:hint="eastAsia"/>
                <w:snapToGrid w:val="0"/>
                <w:color w:val="000000"/>
                <w:sz w:val="28"/>
                <w:szCs w:val="20"/>
              </w:rPr>
              <w:t>藝術</w:t>
            </w:r>
            <w:r w:rsidRPr="00C9065E">
              <w:rPr>
                <w:rFonts w:ascii="標楷體" w:eastAsia="標楷體" w:hAnsi="標楷體" w:hint="eastAsia"/>
                <w:color w:val="000000"/>
                <w:sz w:val="28"/>
                <w:szCs w:val="20"/>
              </w:rPr>
              <w:t>領域</w:t>
            </w:r>
          </w:p>
        </w:tc>
        <w:tc>
          <w:tcPr>
            <w:tcW w:w="2126" w:type="dxa"/>
            <w:vAlign w:val="center"/>
          </w:tcPr>
          <w:p w:rsidR="004740DA" w:rsidRPr="006F5AF6" w:rsidRDefault="004740DA" w:rsidP="00455D4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740DA" w:rsidRPr="006F5AF6" w:rsidRDefault="004740DA" w:rsidP="00455D4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4740DA" w:rsidTr="00455D4F">
        <w:trPr>
          <w:trHeight w:val="680"/>
        </w:trPr>
        <w:tc>
          <w:tcPr>
            <w:tcW w:w="1195" w:type="dxa"/>
            <w:vAlign w:val="center"/>
          </w:tcPr>
          <w:p w:rsidR="004740DA" w:rsidRDefault="004740DA" w:rsidP="00455D4F">
            <w:pPr>
              <w:jc w:val="center"/>
              <w:rPr>
                <w:rFonts w:ascii="標楷體" w:eastAsia="標楷體" w:hAnsi="標楷體"/>
                <w:sz w:val="28"/>
              </w:rPr>
            </w:pPr>
            <w:r>
              <w:rPr>
                <w:rFonts w:ascii="標楷體" w:eastAsia="標楷體" w:hAnsi="標楷體"/>
                <w:sz w:val="28"/>
              </w:rPr>
              <w:t>教師</w:t>
            </w:r>
          </w:p>
        </w:tc>
        <w:tc>
          <w:tcPr>
            <w:tcW w:w="5288" w:type="dxa"/>
            <w:vAlign w:val="center"/>
          </w:tcPr>
          <w:p w:rsidR="004740DA" w:rsidRPr="006F5AF6" w:rsidRDefault="0029129A" w:rsidP="00455D4F">
            <w:pPr>
              <w:rPr>
                <w:rFonts w:ascii="標楷體" w:eastAsia="標楷體" w:hAnsi="標楷體"/>
                <w:color w:val="000000" w:themeColor="text1"/>
                <w:sz w:val="28"/>
              </w:rPr>
            </w:pPr>
            <w:r>
              <w:rPr>
                <w:rFonts w:ascii="標楷體" w:eastAsia="標楷體" w:hAnsi="標楷體" w:hint="eastAsia"/>
                <w:color w:val="000000" w:themeColor="text1"/>
                <w:sz w:val="28"/>
              </w:rPr>
              <w:t>吳鄭弘、陳雅雯</w:t>
            </w:r>
            <w:bookmarkStart w:id="0" w:name="_GoBack"/>
            <w:bookmarkEnd w:id="0"/>
          </w:p>
        </w:tc>
        <w:tc>
          <w:tcPr>
            <w:tcW w:w="2126" w:type="dxa"/>
            <w:vAlign w:val="center"/>
          </w:tcPr>
          <w:p w:rsidR="004740DA" w:rsidRPr="006F5AF6" w:rsidRDefault="004740DA" w:rsidP="00455D4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740DA" w:rsidRPr="006F5AF6" w:rsidRDefault="004740DA" w:rsidP="00455D4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4740DA" w:rsidRDefault="004740DA" w:rsidP="004740D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740DA" w:rsidRPr="00F226B5" w:rsidTr="00F12F76">
        <w:trPr>
          <w:trHeight w:val="6066"/>
        </w:trPr>
        <w:tc>
          <w:tcPr>
            <w:tcW w:w="14378" w:type="dxa"/>
            <w:gridSpan w:val="6"/>
          </w:tcPr>
          <w:p w:rsidR="004740DA" w:rsidRPr="00F226B5" w:rsidRDefault="004740DA" w:rsidP="00455D4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740DA" w:rsidRPr="00F226B5" w:rsidRDefault="004740DA" w:rsidP="00455D4F">
            <w:pPr>
              <w:rPr>
                <w:rFonts w:ascii="標楷體" w:eastAsia="標楷體" w:hAnsi="標楷體"/>
                <w:sz w:val="26"/>
                <w:szCs w:val="26"/>
              </w:rPr>
            </w:pPr>
            <w:r w:rsidRPr="00F226B5">
              <w:rPr>
                <w:rFonts w:ascii="標楷體" w:eastAsia="標楷體" w:hAnsi="標楷體" w:hint="eastAsia"/>
                <w:sz w:val="26"/>
                <w:szCs w:val="26"/>
              </w:rPr>
              <w:t>視覺藝術</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1能透過課本圖照，喚起曾經的水珠視覺記憶。</w:t>
            </w:r>
          </w:p>
          <w:p w:rsidR="004740DA" w:rsidRPr="00C9065E" w:rsidRDefault="004740DA" w:rsidP="00455D4F">
            <w:pPr>
              <w:rPr>
                <w:rFonts w:eastAsiaTheme="minorEastAsia"/>
                <w:sz w:val="20"/>
                <w:szCs w:val="20"/>
              </w:rPr>
            </w:pPr>
            <w:r w:rsidRPr="00C9065E">
              <w:rPr>
                <w:rFonts w:ascii="標楷體" w:eastAsia="標楷體" w:hAnsi="標楷體" w:hint="eastAsia"/>
                <w:sz w:val="26"/>
                <w:szCs w:val="20"/>
              </w:rPr>
              <w:t>2能想要探索與發現視覺元素「點」。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3能說出周遭的點有哪些。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4能知道當距離越遠，形狀就越難辨認，最後只能看成是一個個的點。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5能認識點的特性。</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6能從藝術家的創作中，發現使用不同工具材料及技法，可以表現出不同變化的點與空間。</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7能提升價值思辨的能力與情意。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8能利用指印完成具有創意的作品並和同學分享。</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9能了解藝術家作品中點的意涵。</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10能分享自己的想法。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11能在紙上自由分配圓點進行創作。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12能走進投影的點當中，感受點在身上的變化。</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13能用心欣賞課本提供的拼貼創作。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14能認識顏水龍，了解他為人生而藝術，為全民而服務的襟懷。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15能發現使用不同工具材料及技法，可以拼貼出不同變化點的視覺效果。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16能和同學一起利用拼貼完成具有創意的作品並和同學分享。</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17能透過課本圖照，喚起曾經看蜘蛛網的視覺記憶。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18能經由課本的提問，想要探索線這個視覺元素。</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19能知道線是點移動的軌跡。</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20能認識線的視覺效果。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21能認真欣賞藝術家作品中不同線條的表現。</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22能欣賞線條變化之美。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23能仔細觀察葉片，並利用簽字筆在紙上畫出葉脈速寫。</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24能從大師的創作中，發現使用不同工具材料及技法，可以表現出不同變化的線。</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lastRenderedPageBreak/>
              <w:t>25能利用彈珠與水彩完成作品並和同學分享。</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26能用心欣賞藝術家的版畫作品。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27能利用簡單的線條印製版畫，完成具有創意的賀年卡送人。</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28能透過課本圖照，喚起曾經看過的瀑布視覺記憶。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29能經由課本的提問，想要探索與發現面這個視覺元素。</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30能認識視覺藝術的基本元素─「面」。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31能透過藝術家作品探討「面」的運用和創作。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32能用心欣賞藝術家如何利用面來創作。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33能體會藝術家創作的想法，不同於真實的自然景物。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34.能利用面的組合，完成具有創意的作品。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35能用心欣賞藝術家利用面創作的變化之美。</w:t>
            </w:r>
          </w:p>
          <w:p w:rsidR="004740DA" w:rsidRPr="00F226B5" w:rsidRDefault="004740DA" w:rsidP="00455D4F">
            <w:pPr>
              <w:rPr>
                <w:rFonts w:ascii="標楷體" w:eastAsia="標楷體" w:hAnsi="標楷體"/>
                <w:sz w:val="26"/>
                <w:szCs w:val="26"/>
              </w:rPr>
            </w:pPr>
            <w:r w:rsidRPr="00F226B5">
              <w:rPr>
                <w:rFonts w:ascii="標楷體" w:eastAsia="標楷體" w:hAnsi="標楷體" w:hint="eastAsia"/>
                <w:sz w:val="26"/>
                <w:szCs w:val="26"/>
              </w:rPr>
              <w:t>表演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1.開發聲音的潛能。</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2.培養專注的聆聽能力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3.能說出自然與日常生活情境中的聲音。</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4.能依據情境，製造聲音。</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5.能善用口技、操作樂器，或生活中的物品來製造音效。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6.能開發製造音效的不同方法。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7.能分享個人的生活經驗，參與討論編撰聲音故事。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8.能替故事情境設計適當的音效。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9.運用聲音的輕重、語調、情緒來朗讀故事。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10.能與小組成員共同合作完成演出。</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11.能培養專注的聆聽能力。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12.能開發肢體的伸展性和靈活度。</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13能透過團隊合作完成任務。</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14.能運用聲音、肢體，合作發展創意性的活動關卡。</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15.能理解自己與他人的互動關係，並培養學生解決問題能力。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16.能回憶生活中的情緒經驗，做情緒表演練習。</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17.能分享自己的夢想。</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18.能發現職業的特徵，說出對各行各業的瞭解。</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19.能透過訪問家中成員的工作內容或參訪職場環境，理解職業內容。</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20.能以默劇方式表現某種職業的人物。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21.發揮想像力，將物品轉換成道具。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22.善用道具，塑造擬真的角色形象。</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23.能做初步生涯發展規劃。</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t>24能學習建構戲劇畫面。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hint="eastAsia"/>
                <w:sz w:val="26"/>
                <w:szCs w:val="20"/>
              </w:rPr>
              <w:lastRenderedPageBreak/>
              <w:t>25.能做默劇表演。</w:t>
            </w:r>
          </w:p>
          <w:p w:rsidR="004740DA" w:rsidRPr="00F226B5" w:rsidRDefault="004740DA" w:rsidP="00455D4F">
            <w:pPr>
              <w:rPr>
                <w:rFonts w:ascii="標楷體" w:eastAsia="標楷體" w:hAnsi="標楷體"/>
                <w:sz w:val="26"/>
                <w:szCs w:val="26"/>
              </w:rPr>
            </w:pPr>
            <w:r w:rsidRPr="00F226B5">
              <w:rPr>
                <w:rFonts w:ascii="標楷體" w:eastAsia="標楷體" w:hAnsi="標楷體" w:hint="eastAsia"/>
                <w:sz w:val="26"/>
                <w:szCs w:val="26"/>
              </w:rPr>
              <w:t>音樂</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 能舉例不同或較有特色的聲音。</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 能認識課本所舉例的不同聲音特質。</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 能說出並唱出自己與他人聲音的特質。</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4. 能演唱歌曲〈美妙歌聲〉。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5. 能認識升記號、本位記號。</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6. 能欣賞人聲與大提琴合奏的〈彌塞特舞曲〉。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7. 能認識音樂家巴赫。</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8. 能隨〈彌塞特舞曲〉做律動遊戲。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9.能用高音直笛正確速度與情感吹奏巴赫〈彌賽特舞曲〉〈耶穌，是我們仰望的喜悅〉。</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10.能認識銅管樂器及其發聲原理。</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11.能欣賞〈輕騎兵序曲〉。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12.能聽辨〈輕騎兵序曲〉的樂段與銅管的音色。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13.能認識銅管樂器的音色與表現力。</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14.能藉由生活經驗融入認識拍子與節奏。</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15.能為歌曲創作頑固伴奏與律動。</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16.能正確認識節奏，並明白節奏與拍子間的相關性。</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17.能正確拍念出節奏練習，延伸利用遊戲方式強化節奏練習。</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18.能依歌曲風格演唱〈小溪輕輕流〉。</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19.能認識附點八分音符＋十六分音符節奏</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20.能藉由音樂遊戲，以不同速度，感知歌曲中拍子與節奏。</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21.能欣賞歌劇《天堂與地獄》中的〈序曲〉與對音樂賞析能力。</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22.能配合《天堂與地獄》中的〈序曲〉音樂感應不同的節奏律動。</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23.認識齊唱與輪唱。</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24.演唱並感受不同音樂的情緒以豐富生活。</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25.認識音樂級進與跳進音型。</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26.能以級進跳進音型創作簡單曲調。</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27.能以高音直笛配合指定節奏創作曲調。</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28.能用高音直笛正確速度與情感吹奏巴赫〈彌賽特舞曲〉〈耶穌，是我們仰望的喜悅〉。</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29.能用高音直笛吹奏第一線ㄇ一及下一間ㄖㄨㄟ。</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30.能用正確運舌、運指、運氣吹奏〈祈禱〉。</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31.能演唱歌曲〈W e Wi s h Yo u A Me r r y Christmas〉。</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32.能用快樂有精神的方式詮釋歌曲。</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33.欣賞〈拉德茨基進行曲〉。</w:t>
            </w:r>
          </w:p>
          <w:p w:rsidR="004740DA" w:rsidRPr="00F226B5" w:rsidRDefault="004740DA" w:rsidP="00455D4F">
            <w:pPr>
              <w:rPr>
                <w:rFonts w:ascii="標楷體" w:eastAsia="標楷體" w:hAnsi="標楷體"/>
                <w:sz w:val="26"/>
                <w:szCs w:val="26"/>
              </w:rPr>
            </w:pPr>
            <w:r w:rsidRPr="00F226B5">
              <w:rPr>
                <w:rFonts w:ascii="標楷體" w:eastAsia="標楷體" w:hAnsi="標楷體" w:hint="eastAsia"/>
                <w:sz w:val="26"/>
                <w:szCs w:val="26"/>
              </w:rPr>
              <w:t>統整</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lastRenderedPageBreak/>
              <w:t>1.能以肢體展現樂句的「點」或「線」。</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2.能和同學分組合作完成表演。</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3.能認識芭蕾舞劇《胡桃鉗》的故事。</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4.能欣賞芭蕾表演，聆聽音樂的點線面，與觀察舞者的點線面。</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5.能認識芭蕾舞劇的重要素，其中也包含音樂。</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6.能認識創作芭蕾音樂的基本要求。</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7.能認識芭蕾舞劇音樂作曲家：柴科夫斯基。</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8.能說出芭蕾舞者的手部、腳部、頭部等動作，帶出的方位和肢體線條。</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9.能嘗試組合出芭蕾舞的靜態動作。</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10.能說出自己最欣賞的舞蹈動作是哪一個動作，並說明原因。</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11.能欣賞舞蹈的藝術作品，說出其中舞者的狀態。</w:t>
            </w:r>
          </w:p>
          <w:p w:rsidR="004740DA" w:rsidRPr="00C9065E" w:rsidRDefault="004740DA" w:rsidP="00455D4F">
            <w:pPr>
              <w:spacing w:line="260" w:lineRule="exact"/>
              <w:rPr>
                <w:sz w:val="20"/>
                <w:szCs w:val="20"/>
              </w:rPr>
            </w:pPr>
            <w:r w:rsidRPr="00C9065E">
              <w:rPr>
                <w:rFonts w:ascii="標楷體" w:eastAsia="標楷體" w:hAnsi="標楷體" w:hint="eastAsia"/>
                <w:sz w:val="26"/>
                <w:szCs w:val="20"/>
              </w:rPr>
              <w:t>12.能說出作品的點線面在何處。</w:t>
            </w:r>
          </w:p>
          <w:p w:rsidR="00455D4F" w:rsidRDefault="004740DA" w:rsidP="00455D4F">
            <w:pPr>
              <w:spacing w:line="240" w:lineRule="exact"/>
              <w:rPr>
                <w:rFonts w:eastAsiaTheme="minorEastAsia"/>
                <w:sz w:val="20"/>
                <w:szCs w:val="20"/>
              </w:rPr>
            </w:pPr>
            <w:r w:rsidRPr="00C9065E">
              <w:rPr>
                <w:rFonts w:ascii="標楷體" w:eastAsia="標楷體" w:hAnsi="標楷體" w:hint="eastAsia"/>
                <w:sz w:val="26"/>
                <w:szCs w:val="20"/>
              </w:rPr>
              <w:t>13.能分享自己喜愛的舞蹈作品，並說明為什麼。</w:t>
            </w:r>
          </w:p>
          <w:p w:rsidR="004740DA" w:rsidRPr="00455D4F" w:rsidRDefault="004740DA" w:rsidP="00455D4F">
            <w:pPr>
              <w:tabs>
                <w:tab w:val="left" w:pos="6435"/>
              </w:tabs>
              <w:rPr>
                <w:rFonts w:eastAsiaTheme="minorEastAsia"/>
                <w:sz w:val="20"/>
                <w:szCs w:val="20"/>
              </w:rPr>
            </w:pPr>
          </w:p>
        </w:tc>
      </w:tr>
      <w:tr w:rsidR="004740DA" w:rsidTr="00455D4F">
        <w:trPr>
          <w:trHeight w:val="435"/>
        </w:trPr>
        <w:tc>
          <w:tcPr>
            <w:tcW w:w="2797" w:type="dxa"/>
            <w:gridSpan w:val="2"/>
            <w:tcBorders>
              <w:bottom w:val="single" w:sz="4" w:space="0" w:color="auto"/>
            </w:tcBorders>
            <w:shd w:val="clear" w:color="auto" w:fill="F3F3F3"/>
            <w:vAlign w:val="center"/>
          </w:tcPr>
          <w:p w:rsidR="004740DA" w:rsidRPr="00F8710D" w:rsidRDefault="004740DA" w:rsidP="00455D4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4740DA" w:rsidRPr="00F8710D" w:rsidRDefault="004740DA" w:rsidP="00455D4F">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740DA" w:rsidRPr="00DE11D7" w:rsidRDefault="004740DA" w:rsidP="00455D4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740DA" w:rsidRPr="00DE11D7" w:rsidRDefault="004740DA" w:rsidP="00455D4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740DA" w:rsidRPr="00DE11D7" w:rsidRDefault="004740DA" w:rsidP="00455D4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740DA" w:rsidRPr="00DE11D7" w:rsidRDefault="004740DA" w:rsidP="00455D4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740DA" w:rsidTr="00455D4F">
        <w:trPr>
          <w:trHeight w:val="585"/>
        </w:trPr>
        <w:tc>
          <w:tcPr>
            <w:tcW w:w="1096" w:type="dxa"/>
            <w:tcBorders>
              <w:top w:val="single" w:sz="4" w:space="0" w:color="auto"/>
              <w:left w:val="single" w:sz="4" w:space="0" w:color="auto"/>
              <w:bottom w:val="single" w:sz="4" w:space="0" w:color="auto"/>
              <w:right w:val="single" w:sz="4" w:space="0" w:color="auto"/>
            </w:tcBorders>
            <w:shd w:val="clear" w:color="auto" w:fill="F3F3F3"/>
            <w:vAlign w:val="center"/>
          </w:tcPr>
          <w:p w:rsidR="004740DA" w:rsidRPr="00152FB4" w:rsidRDefault="004740DA" w:rsidP="00455D4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4740DA" w:rsidRPr="00F8710D" w:rsidRDefault="004740DA" w:rsidP="00455D4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tcBorders>
              <w:left w:val="single" w:sz="4" w:space="0" w:color="auto"/>
            </w:tcBorders>
            <w:shd w:val="clear" w:color="auto" w:fill="F3F3F3"/>
            <w:vAlign w:val="center"/>
          </w:tcPr>
          <w:p w:rsidR="004740DA" w:rsidRDefault="004740DA" w:rsidP="00455D4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4740DA" w:rsidRPr="00DE11D7" w:rsidRDefault="004740DA" w:rsidP="00455D4F">
            <w:pPr>
              <w:jc w:val="center"/>
              <w:rPr>
                <w:rFonts w:ascii="標楷體" w:eastAsia="標楷體" w:hAnsi="標楷體"/>
                <w:sz w:val="26"/>
                <w:szCs w:val="26"/>
              </w:rPr>
            </w:pPr>
          </w:p>
        </w:tc>
        <w:tc>
          <w:tcPr>
            <w:tcW w:w="2126" w:type="dxa"/>
            <w:vMerge/>
            <w:shd w:val="clear" w:color="auto" w:fill="F3F3F3"/>
            <w:vAlign w:val="center"/>
          </w:tcPr>
          <w:p w:rsidR="004740DA" w:rsidRPr="00DE11D7" w:rsidRDefault="004740DA" w:rsidP="00455D4F">
            <w:pPr>
              <w:jc w:val="center"/>
              <w:rPr>
                <w:rFonts w:ascii="標楷體" w:eastAsia="標楷體" w:hAnsi="標楷體"/>
                <w:sz w:val="26"/>
                <w:szCs w:val="26"/>
              </w:rPr>
            </w:pPr>
          </w:p>
        </w:tc>
        <w:tc>
          <w:tcPr>
            <w:tcW w:w="2694" w:type="dxa"/>
            <w:vMerge/>
            <w:shd w:val="clear" w:color="auto" w:fill="F3F3F3"/>
            <w:vAlign w:val="center"/>
          </w:tcPr>
          <w:p w:rsidR="004740DA" w:rsidRPr="00DE11D7" w:rsidRDefault="004740DA" w:rsidP="00455D4F">
            <w:pPr>
              <w:jc w:val="center"/>
              <w:rPr>
                <w:rFonts w:ascii="標楷體" w:eastAsia="標楷體" w:hAnsi="標楷體"/>
                <w:sz w:val="26"/>
                <w:szCs w:val="26"/>
              </w:rPr>
            </w:pPr>
          </w:p>
        </w:tc>
      </w:tr>
      <w:tr w:rsidR="004740DA" w:rsidTr="00455D4F">
        <w:trPr>
          <w:trHeight w:val="1827"/>
        </w:trPr>
        <w:tc>
          <w:tcPr>
            <w:tcW w:w="1096" w:type="dxa"/>
            <w:tcBorders>
              <w:top w:val="single" w:sz="4" w:space="0" w:color="auto"/>
            </w:tcBorders>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第一週</w:t>
            </w:r>
          </w:p>
        </w:tc>
        <w:tc>
          <w:tcPr>
            <w:tcW w:w="1701" w:type="dxa"/>
            <w:tcBorders>
              <w:top w:val="single" w:sz="4" w:space="0" w:color="auto"/>
            </w:tcBorders>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w:t>
            </w:r>
            <w:r>
              <w:rPr>
                <w:rFonts w:ascii="標楷體" w:eastAsia="標楷體" w:hAnsi="標楷體" w:cs="新細明體" w:hint="eastAsia"/>
                <w:color w:val="000000"/>
                <w:sz w:val="26"/>
                <w:szCs w:val="26"/>
              </w:rPr>
              <w:lastRenderedPageBreak/>
              <w:t>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1.教師引導學生參閱課本圖文。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2.教師提問：「下雨時，你觀察過窗戶玻璃上的水珠嗎？」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3.教師鼓勵學生發表看法。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4.教師提問：「水珠是什麼形狀？」</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5.教師鼓勵學生發表看法。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6.教師提問：「如果很久沒下雨，你會有什麼感覺？」</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8.教師說明：「如果不下雨，水庫乾涸，我們無法用水，所有動植物都會滅亡。所以我們要節約用水，珍惜水資源。」</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9.教師提問：「你覺得點都是圓形的嗎？」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10.教師鼓勵學生回答。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11.教師說明：「當距離越來越遠，形狀就越難辨認，最後只能看成是一個個的點。所以，點也可以是形狀，海邊的沙石是點，落在玻璃窗上的雨滴是點，夜幕中滿天星星也是點。」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12.教師提問：「觀察課本P11的圖，你看見了什麼？黃色的點你猜是什麼？」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13教師說明：「那是螢火蟲，當距離越來越遠，形狀就越難辨認，最後只能看成是一個個發亮的點。」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14. 教師提問：「點由於大小、形狀、位置不同，所產生的視覺效果會一樣嗎？」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15教師鼓勵學生回答。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16.教師說明：「點由於大小、形態、位置不同，所產生的視覺效果也不同，帶給人的心理感受也不同。比如從遠處看萬家燈火，覺得很美，等靠近些看，就會覺得那只是居家必要的燈，沒了燈，就看不見東西。」</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17.教師提問：「你還知道哪些不是圓形的點嗎？」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18.教師鼓勵學生回答。</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【環境教育】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環E17 養成日常生活節約用水、用電、物質的行為，減少資源的消耗。</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1.引導學生觀察日常生活情境中的聲音並討論這些聲音的特色。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2.引導學生依據情境，製造聲音。</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口頭評量：在討論聲音特色的過程中，評估學生對於不同聲音特徵的理解程度，以及他們的表達能力和思考深度。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人E3 了解每個人需求的不同，並討論與遵守團體的規則。</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科E9 具備與他人團隊合作的能力。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一、繪聲繪色萬花筒</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1.能說出自己與他人聲音的特質。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2能認識課本所舉例的不同人聲音色特質。</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口頭評量：評估學生口頭表達能力，包括描述聲音特質的清晰度、豐富性。</w:t>
            </w:r>
          </w:p>
        </w:tc>
        <w:tc>
          <w:tcPr>
            <w:tcW w:w="2694" w:type="dxa"/>
            <w:vAlign w:val="center"/>
          </w:tcPr>
          <w:p w:rsidR="004740DA" w:rsidRPr="00C9065E" w:rsidRDefault="004740DA" w:rsidP="00455D4F">
            <w:pPr>
              <w:autoSpaceDE w:val="0"/>
              <w:autoSpaceDN w:val="0"/>
              <w:adjustRightInd w:val="0"/>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autoSpaceDE w:val="0"/>
              <w:autoSpaceDN w:val="0"/>
              <w:adjustRightInd w:val="0"/>
              <w:spacing w:line="260" w:lineRule="exact"/>
              <w:rPr>
                <w:rFonts w:eastAsiaTheme="minorEastAsia"/>
                <w:sz w:val="20"/>
                <w:szCs w:val="20"/>
              </w:rPr>
            </w:pPr>
            <w:r w:rsidRPr="00C9065E">
              <w:rPr>
                <w:rFonts w:ascii="標楷體" w:eastAsia="標楷體" w:hAnsi="標楷體" w:cs="新細明體" w:hint="eastAsia"/>
                <w:color w:val="000000"/>
                <w:sz w:val="26"/>
                <w:szCs w:val="20"/>
              </w:rPr>
              <w:t>生E2 理解人的身體與心理面向。</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2.教師說明：「美國藝術家查克．克羅斯</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（Chuck Close,1940 ∼）， 喜歡運用各種方法來實現畫面的逼真度，包括拼貼和指紋作畫。課本上的作品是藝術家以色塊圖案慢慢堆積，畫出了具有馬賽克般花紋的肖像。」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3.教師說明：「《星期日午後的大嘉特島》這張圖是用點描法技法創作的，點描法的特色是直接將原色以點的方式安排在畫面上，讓觀賞者透過眼睛將各個原色混色。」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4.教師詢問：「秀拉用點來畫樹，是不是跟你從遠方看到的樹很像？」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6.教師提問：「想一想，為什麼手機解鎖要用指紋？」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7.教師說明：「我們每個人的指紋都不一樣，所以手機會利用指紋來解鎖，不怕被盜用。忘了帶印章，也可以用指紋來取代。」</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8.教師總結：「你發現了嗎？每個人的指紋都不一樣，所以，世上沒有完全相同的 2 枚指紋。」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9.學生利用指印的方式進行作。</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生E1 探討生活議題，培養思考的適當情意與態度。</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1.帶領學生體察自己的生活環境，將自身與環境的互動經驗分享出來。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2.引導學生再現環境音效，並培養專注的能力。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3.引導學生透過模擬環境音效，練習不同的發聲方式。</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實作評量：再現和模擬環境音效的實際操作中的表現，包括是否能夠有效地表現出環境中的聲音，以及是否能夠掌握不同的發聲方式。</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戶E2 豐富自身與環境的互動經驗，培養對生活環境的覺知與敏感，體驗與珍惜環境的好。</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【環境教育】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環E3 了解人與自然和諧共生，進而保護重要棲地。</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一、繪聲繪色萬花筒</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1.演唱〈歌聲多美妙〉</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2.認識升記號「</w:t>
            </w:r>
            <w:r w:rsidRPr="00C9065E">
              <w:rPr>
                <w:rFonts w:ascii="標楷體" w:eastAsia="標楷體" w:hAnsi="標楷體" w:cs="新細明體" w:hint="eastAsia"/>
                <w:noProof/>
                <w:color w:val="000000"/>
                <w:sz w:val="26"/>
                <w:szCs w:val="20"/>
              </w:rPr>
              <w:drawing>
                <wp:inline distT="0" distB="0" distL="0" distR="0" wp14:anchorId="4AC6B3EA" wp14:editId="43F0E688">
                  <wp:extent cx="79681" cy="13811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86" cy="140895"/>
                          </a:xfrm>
                          <a:prstGeom prst="rect">
                            <a:avLst/>
                          </a:prstGeom>
                        </pic:spPr>
                      </pic:pic>
                    </a:graphicData>
                  </a:graphic>
                </wp:inline>
              </w:drawing>
            </w:r>
            <w:r w:rsidRPr="00C9065E">
              <w:rPr>
                <w:rFonts w:ascii="標楷體" w:eastAsia="標楷體" w:hAnsi="標楷體" w:cs="新細明體" w:hint="eastAsia"/>
                <w:color w:val="000000"/>
                <w:sz w:val="26"/>
                <w:szCs w:val="20"/>
              </w:rPr>
              <w:t>」、本位記號「</w:t>
            </w:r>
            <w:r w:rsidRPr="00C9065E">
              <w:rPr>
                <w:rFonts w:ascii="標楷體" w:eastAsia="標楷體" w:hAnsi="標楷體" w:cs="新細明體" w:hint="eastAsia"/>
                <w:noProof/>
                <w:color w:val="000000"/>
                <w:sz w:val="26"/>
                <w:szCs w:val="20"/>
              </w:rPr>
              <w:drawing>
                <wp:inline distT="0" distB="0" distL="0" distR="0" wp14:anchorId="0BC8D709" wp14:editId="32EE2FC4">
                  <wp:extent cx="52387" cy="113505"/>
                  <wp:effectExtent l="0" t="0" r="508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25" cy="116620"/>
                          </a:xfrm>
                          <a:prstGeom prst="rect">
                            <a:avLst/>
                          </a:prstGeom>
                        </pic:spPr>
                      </pic:pic>
                    </a:graphicData>
                  </a:graphic>
                </wp:inline>
              </w:drawing>
            </w:r>
            <w:r w:rsidRPr="00C9065E">
              <w:rPr>
                <w:rFonts w:ascii="標楷體" w:eastAsia="標楷體" w:hAnsi="標楷體" w:cs="新細明體" w:hint="eastAsia"/>
                <w:color w:val="000000"/>
                <w:sz w:val="26"/>
                <w:szCs w:val="20"/>
              </w:rPr>
              <w:t>」。</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3.認識臨時記號及用法。</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口頭評量：評估學生對升記號、本位記號以及臨時記號的認識程度。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生E2 理解人的身體與心理面向。</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涯E4 認識自己的特質與興趣。</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1.學生利用指印的方式完成作品。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2.建議學生可以利用附件1製作書籤送人。</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3.完成作品，共同欣賞</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生E1 探討生活議題，培養思考的適當情意與態度。</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1.引導學生，觀察並描述樂器的聲音特色。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2.引導學生，根據樂器的聲音特色聯想出相似的音效。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3.指導學生參閱課本，請學生操作物品，試著製造出課本中的音效（鳥拍動翅膀聲、走在樹葉上的腳步聲、火堆燃燒聲）。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4.引導學生在教室中尋找可以配音的物品，並將製造音效的方法記錄下來。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5.引導仔細聆聽感受每一個樂器和生活用</w:t>
            </w:r>
            <w:r w:rsidRPr="00C9065E">
              <w:rPr>
                <w:rFonts w:ascii="標楷體" w:eastAsia="標楷體" w:hAnsi="標楷體" w:cs="新細明體" w:hint="eastAsia"/>
                <w:color w:val="000000"/>
                <w:sz w:val="26"/>
                <w:szCs w:val="20"/>
              </w:rPr>
              <w:lastRenderedPageBreak/>
              <w:t>品的聲音特色後，來為表演搭配適當的音效。</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lastRenderedPageBreak/>
              <w:t>實作評量：學生在操作物品製造音效、尋找配音物品、以及搭配音效進行表演等實際活動中的表現。</w:t>
            </w:r>
          </w:p>
        </w:tc>
        <w:tc>
          <w:tcPr>
            <w:tcW w:w="2694" w:type="dxa"/>
            <w:vAlign w:val="center"/>
          </w:tcPr>
          <w:p w:rsidR="004740DA" w:rsidRPr="00C9065E" w:rsidRDefault="004740DA" w:rsidP="00455D4F">
            <w:pPr>
              <w:tabs>
                <w:tab w:val="left" w:pos="2690"/>
              </w:tabs>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tabs>
                <w:tab w:val="left" w:pos="2690"/>
              </w:tabs>
              <w:spacing w:line="260" w:lineRule="exact"/>
              <w:rPr>
                <w:rFonts w:eastAsiaTheme="minorEastAsia"/>
                <w:sz w:val="20"/>
                <w:szCs w:val="20"/>
              </w:rPr>
            </w:pPr>
            <w:r w:rsidRPr="00C9065E">
              <w:rPr>
                <w:rFonts w:ascii="標楷體" w:eastAsia="標楷體" w:hAnsi="標楷體" w:cs="新細明體" w:hint="eastAsia"/>
                <w:color w:val="000000"/>
                <w:sz w:val="26"/>
                <w:szCs w:val="20"/>
              </w:rPr>
              <w:t>科E8 利用創意思考的技巧。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一、繪聲繪色萬花筒</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1.認識與描述樂曲創作背景，體會音樂與生活的關聯。</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2.欣賞人聲與大提琴合奏的〈彌塞特舞曲〉。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3.介紹作曲者巴赫生平。</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4.教師複習三年級學過的直笛指法：</w:t>
            </w:r>
            <w:r w:rsidRPr="00C9065E">
              <w:rPr>
                <w:rFonts w:ascii="標楷體" w:eastAsia="標楷體" w:hAnsi="標楷體" w:cs="新細明體" w:hint="eastAsia"/>
                <w:snapToGrid w:val="0"/>
                <w:color w:val="000000"/>
                <w:sz w:val="26"/>
                <w:szCs w:val="20"/>
              </w:rPr>
              <w:t>ㄙㄛ到高音ㄖㄨㄟ指法</w:t>
            </w:r>
            <w:r w:rsidRPr="00C9065E">
              <w:rPr>
                <w:rFonts w:ascii="標楷體" w:eastAsia="標楷體" w:hAnsi="標楷體" w:cs="新細明體" w:hint="eastAsia"/>
                <w:color w:val="000000"/>
                <w:sz w:val="26"/>
                <w:szCs w:val="20"/>
              </w:rPr>
              <w:t>。</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5.教師指導學生吹奏巴哈〈耶穌，是我們仰望的喜悅〉，吹奏時須注意拍子變化與運舌，搭配情感的注入，以表達音樂情意美感的表現。</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 教師指導學生吹奏巴哈〈彌塞特舞曲〉片段曲調。</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【多元文化教育】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多E6 了解各文化間的多樣性與差異性。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1.教師引導學生欣賞與說明課本草間彌生的作品。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2.教師說明：「我們都是宇宙中的小圓點。如果給你一張紙，你會選擇什麼顏色來剪成圓點？你會如何在紙上分配你的圓點？」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3.教師發下紙張，學生進行創作。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4完成作品共同欣賞</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生E3 理解人是會思考、有情緒、能進行自主決定的個體。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1.引導學生從遊戲中認識正確的發聲方法。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2.引導學生從遊戲中培養專注的聆聽能力。</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實作評量：學生在遊戲中實際的表現，包括發聲方法的運用是否得當、專注力是否集中。</w:t>
            </w:r>
          </w:p>
        </w:tc>
        <w:tc>
          <w:tcPr>
            <w:tcW w:w="2694" w:type="dxa"/>
            <w:vAlign w:val="center"/>
          </w:tcPr>
          <w:p w:rsidR="004740DA" w:rsidRPr="00C9065E" w:rsidRDefault="004740DA" w:rsidP="00455D4F">
            <w:pPr>
              <w:spacing w:line="260" w:lineRule="exact"/>
              <w:ind w:leftChars="1" w:left="312" w:hangingChars="119" w:hanging="310"/>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安E6 了解自己的身體。</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一、繪聲繪色萬花筒</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1.欣賞並哼唱〈輕騎兵序曲〉。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2.藉由2段序奏中兩段樂句，聽辨小號與法國號的音色。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3.認識「序曲」音樂形式。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4.認識作曲家蘇佩。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5.認識銅管樂器及其發聲原理。</w:t>
            </w:r>
          </w:p>
        </w:tc>
        <w:tc>
          <w:tcPr>
            <w:tcW w:w="2126" w:type="dxa"/>
            <w:vAlign w:val="center"/>
          </w:tcPr>
          <w:p w:rsidR="004740DA" w:rsidRPr="00790446" w:rsidRDefault="004740DA" w:rsidP="00455D4F">
            <w:pPr>
              <w:spacing w:line="260" w:lineRule="exact"/>
              <w:rPr>
                <w:rFonts w:eastAsiaTheme="minorEastAsia"/>
                <w:sz w:val="20"/>
                <w:szCs w:val="20"/>
              </w:rPr>
            </w:pPr>
            <w:r w:rsidRPr="00A40CCB">
              <w:rPr>
                <w:rFonts w:ascii="標楷體" w:eastAsia="標楷體" w:hAnsi="標楷體" w:cs="新細明體" w:hint="eastAsia"/>
                <w:color w:val="000000"/>
                <w:sz w:val="26"/>
                <w:szCs w:val="20"/>
              </w:rPr>
              <w:t>口頭評量：對小號和法國號音色的聽辨，以及對音樂形式、作曲家和樂器發聲原理的認識情況進行詢問和討論。</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涯E4 認識自己的特質與興趣。</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1.教師把黑板上的作品拍成照片，用投影機投影在教室的角落，看讓學生看圓點的變化，有什麼不一樣的地方？</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2.教師指導學生走進投影的點當中，看看自己身上有了什麼變化？</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口頭評量：透過與學生的對話，詢問他們對於圓點變化和自身變化的觀察。</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生E3 理解人是會思考、有情緒、能進行自主決定的個體。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1.引導學生運用聲音的輕重、語調、情緒來朗讀故事。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2.分組替故事情境設計適當的音效。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善用口技、操作樂器，或生活中的物品來為故事製造音效。</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實作評量：實際操作口技、樂器或生活用品製造音效時的技巧和表現。</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人E5 欣賞、包容個別差異並尊重自己與他人的權利。</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一、繪聲繪色萬花筒</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1.認識 p、 mp、 mf 、 f 力度記號與力度記號標示的緣由。</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 學生聆聽樂曲並以口說或肢體表達的力度與音色變化。</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3.設計力度的動作，對應聆聽到的音樂力度。</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4.小試身手1：聽辨音色。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5.小試身手2：直笛曲調創作：以〈彌賽特舞曲〉之節奏來創作曲調，並以直笛吹奏。</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口頭評量：透過對話，詢問學生對於力度記號的理解和應用，以及他們對音樂的感知和反應。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性E11 培養性別間合宜表達情感的能力。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2.教師提問：「你知道這隻螃蟹身上一塊塊有顏色的物體是什麼材質嗎？」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4.教師說明：「那是磁磚，磁磚是一個小小的面，當大量的磁磚連續展開，並變換色彩的時候，就能產生許多美麗的視覺效果，我們稱它為馬賽克磁磚鑲嵌或是馬賽克磁磚拼貼。」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5.教師提問：「你在哪裡看過馬賽克磁磚拼貼的作品或景觀？你喜歡嗎？」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7.教師提問：「說說看，課本47頁上下方的圖，你看到了什麼？」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9.教師說明：「有太陽、陶壺、手和蛇，這個是屏東泰武國小學校的故事牆。故事是說太陽神在陶壺裡下了二顆蛋，請百步蛇圍在陶壺旁守護。當太陽的光芒照射在</w:t>
            </w:r>
            <w:r w:rsidRPr="00C9065E">
              <w:rPr>
                <w:rFonts w:ascii="標楷體" w:eastAsia="標楷體" w:hAnsi="標楷體" w:cs="新細明體" w:hint="eastAsia"/>
                <w:color w:val="000000"/>
                <w:sz w:val="26"/>
                <w:szCs w:val="20"/>
              </w:rPr>
              <w:lastRenderedPageBreak/>
              <w:t>陶壺上的時候，誕生了排灣族一男一女的祖先。」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10.教師引導學生欣賞顏水龍的拼貼創作。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11.教師說明：「顏水龍為我們留下龐大的美術資產，他的土地關懷值得我們學習」。</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【原住民族教育】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原E6 了解並尊重不同族群的歷史文化經驗。</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藝-E-A3 學習規劃藝術活動，豐富生活經驗。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1.引導學生從日常生活經驗出發，發揮創意編撰故事。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2.分組為故事情境設計適當的音效。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引導學生運用聲音的輕重、語調、情緒來朗讀故事。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3.引導各組學生綜合運用學習到的發聲、配音的方法，為故事搭配音效，創造出精彩的聲音故事。</w:t>
            </w:r>
          </w:p>
        </w:tc>
        <w:tc>
          <w:tcPr>
            <w:tcW w:w="2126" w:type="dxa"/>
            <w:vAlign w:val="center"/>
          </w:tcPr>
          <w:p w:rsidR="004740DA" w:rsidRPr="00790446" w:rsidRDefault="004740DA" w:rsidP="00455D4F">
            <w:pPr>
              <w:spacing w:line="260" w:lineRule="exact"/>
              <w:rPr>
                <w:rFonts w:eastAsiaTheme="minorEastAsia"/>
                <w:sz w:val="20"/>
                <w:szCs w:val="20"/>
              </w:rPr>
            </w:pPr>
            <w:r>
              <w:rPr>
                <w:rFonts w:ascii="標楷體" w:eastAsia="標楷體" w:hAnsi="標楷體" w:cs="新細明體" w:hint="eastAsia"/>
                <w:color w:val="000000"/>
                <w:sz w:val="26"/>
                <w:szCs w:val="20"/>
              </w:rPr>
              <w:t>實作評量：</w:t>
            </w:r>
            <w:r w:rsidRPr="00E9203E">
              <w:rPr>
                <w:rFonts w:ascii="標楷體" w:eastAsia="標楷體" w:hAnsi="標楷體" w:cs="新細明體" w:hint="eastAsia"/>
                <w:color w:val="000000"/>
                <w:sz w:val="26"/>
                <w:szCs w:val="20"/>
              </w:rPr>
              <w:t>實際進行故事表演和音效設計，觀察他們在配音和聲音表現方面的技巧和表現效果。</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人E3 了解每個人需求的不同，並討論與遵守團體的規則。</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科E9 具備與他人團隊合作的能力。</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二、一拍擊合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1.認識拍子與節拍。</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2.認識拍子與節奏。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3.利用肢體創意來拍打節拍或節奏。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4.拍練節奏練習。</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5.利用生活周遭物品（如杯子）做節奏練習並感知不同拍擊點產生出多種高低音響的交織。</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實作評量：實際操作中對拍子與節奏的掌握情況，包括他們的節奏感和節拍準確性，以及對於肢體創意和生活周遭物品的運用能力。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生E3 理解人是會思考、有情緒、能進行自主決定的個體。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【法治教育】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法E4 參與規則的制定並遵守之。</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1.教師提問：「我們可以利用哪種方式表現拼貼之美？」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2.教師引導學生回答：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3.教師說明製作拼貼的原則與方向。</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4.教師引導：「讓我們尋找身邊容易取得的媒材，和同學一起合作利用拼貼的方式創作。」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5.教師建議學生也可以將作品加入文字做成宣傳海報，張貼在校園的角落，達到宣傳效果。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6.學生進行創作。</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一、聲音百變秀</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藝-E-A3 學習規劃藝術活動，豐富生活經驗。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1.引導學生從日常生活經驗出發，發揮創意編撰故事。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2.分組為故事情境設計適當的音效。</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3.引導學生運用聲音的輕重、語調、情緒來朗讀故事。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4.引導各組學生綜合運用學習到的發聲、配音的方法，為故事搭配音效，創造出精彩的聲音故事。</w:t>
            </w:r>
          </w:p>
        </w:tc>
        <w:tc>
          <w:tcPr>
            <w:tcW w:w="2126" w:type="dxa"/>
            <w:vAlign w:val="center"/>
          </w:tcPr>
          <w:p w:rsidR="004740DA" w:rsidRPr="00790446" w:rsidRDefault="004740DA" w:rsidP="00455D4F">
            <w:pPr>
              <w:spacing w:line="260" w:lineRule="exact"/>
              <w:rPr>
                <w:rFonts w:eastAsiaTheme="minorEastAsia"/>
                <w:sz w:val="20"/>
                <w:szCs w:val="20"/>
              </w:rPr>
            </w:pPr>
            <w:r>
              <w:rPr>
                <w:rFonts w:ascii="標楷體" w:eastAsia="標楷體" w:hAnsi="標楷體" w:cs="新細明體" w:hint="eastAsia"/>
                <w:color w:val="000000"/>
                <w:sz w:val="26"/>
                <w:szCs w:val="20"/>
              </w:rPr>
              <w:t>表演：</w:t>
            </w:r>
            <w:r w:rsidRPr="00E9203E">
              <w:rPr>
                <w:rFonts w:ascii="標楷體" w:eastAsia="標楷體" w:hAnsi="標楷體" w:cs="新細明體" w:hint="eastAsia"/>
                <w:color w:val="000000"/>
                <w:sz w:val="26"/>
                <w:szCs w:val="20"/>
              </w:rPr>
              <w:t>進行聲音故事的表演，展示他們的故事情節和音效設計，觀察他們的表演技巧和表現力。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人E3 了解每個人需求的不同，並討論與遵守團體的規則。</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科E9 具備與他人團隊合作的能力。</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二、一拍擊合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1.歌曲教學〈小溪輕輕流〉。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2.認識附點八分音符。</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3.認識音樂速度。</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4.感受樂曲速度的變化，與樂曲應有對應的速度。</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實作評量：在節奏遊戲中的實際操作表現，包括他們是否能夠準確地找出歌曲中的節奏和拍子，是否能夠配合音樂速度進行節奏遊戲。</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戶E5 理解他人對環境的不同感受，並且樂於分享自身經驗。</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【海洋教育】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海E9 透過肢體、聲音、圖像及道具等，進行以海洋為主題之藝術表現。</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w:t>
            </w:r>
            <w:r w:rsidRPr="00C9065E">
              <w:rPr>
                <w:rFonts w:ascii="標楷體" w:eastAsia="標楷體" w:hAnsi="標楷體" w:cs="新細明體" w:hint="eastAsia"/>
                <w:bCs/>
                <w:color w:val="000000"/>
                <w:sz w:val="26"/>
                <w:szCs w:val="20"/>
              </w:rPr>
              <w:t>點點滴滴</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1.學生進行創作。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2.學生完成作品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3.師生共同欣賞。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1.介紹芭蕾的起源與發展。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2.介紹芭蕾舞者穿著的表演服裝，與各時期特色。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3.介紹，由柴可夫斯基（Pyotr Ilyich Tchaikovsky）作曲的經典舞碼 〈天鵝湖〉、〈睡美人〉、〈胡桃鉗〉。</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4.介紹現代舞的起源與發展。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5.教師介紹現代舞的特色與重要代表人物。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6.教師介紹臺灣現代舞團與臺灣現代舞舞蹈家。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7.教師引導學生討論觀賞時應有的禮儀。</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【多元文化教育】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多E6 了解各文化間的多樣性與差異性。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【閱讀素養教育】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閱E1 認識一般生活情境中需要使用的，以及學習學科基礎知識所應具備的字詞彙。</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二、一拍擊合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1.欣賞與聆聽：播放〈天堂與地獄〉的〈序曲〉終尾音樂。請學生發表聆聽感受。</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2.節奏練習：教師請學生再次聆聽B 段音樂，並跟著拍打B 段音樂節奏。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3.介紹音樂家──歐芬巴赫。</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口頭評量：透過與學生的對話和討論，詢問他們對〈天堂與地獄〉序曲的聆聽感受，觀察他們對音樂的理解和感受，以及對音樂家歐芬巴赫的認識程度。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【多元文化教育】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多E6 了解各文化間的多樣性與差異性。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w:t>
            </w:r>
            <w:r w:rsidRPr="00C9065E">
              <w:rPr>
                <w:rFonts w:ascii="標楷體" w:eastAsia="標楷體" w:hAnsi="標楷體" w:cs="新細明體" w:hint="eastAsia"/>
                <w:bCs/>
                <w:color w:val="000000"/>
                <w:sz w:val="26"/>
                <w:szCs w:val="20"/>
              </w:rPr>
              <w:t>與你連線</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w:t>
            </w:r>
            <w:r w:rsidRPr="00C9065E">
              <w:rPr>
                <w:rFonts w:ascii="標楷體" w:eastAsia="標楷體" w:hAnsi="標楷體" w:cs="新細明體" w:hint="eastAsia"/>
                <w:snapToGrid w:val="0"/>
                <w:color w:val="000000"/>
                <w:sz w:val="26"/>
                <w:szCs w:val="20"/>
              </w:rPr>
              <w:t>透過課本圖樣，喚起曾經看蜘蛛網的視覺記憶，</w:t>
            </w:r>
            <w:r w:rsidRPr="00C9065E">
              <w:rPr>
                <w:rFonts w:ascii="標楷體" w:eastAsia="標楷體" w:hAnsi="標楷體" w:cs="新細明體" w:hint="eastAsia"/>
                <w:color w:val="000000"/>
                <w:sz w:val="26"/>
                <w:szCs w:val="20"/>
              </w:rPr>
              <w:t>藉由蜘蛛網上的水珠串成的線引導學生視覺記憶。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2.藉由探索的過程，啟發學生對線的了解，知道點會串成線。</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3.讓學生藉由觀察與探索，認識線的視覺效果，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4.透過欣賞藝術家作品中不同線條的表現，豐富其美感體驗。</w:t>
            </w:r>
          </w:p>
        </w:tc>
        <w:tc>
          <w:tcPr>
            <w:tcW w:w="2126" w:type="dxa"/>
            <w:vAlign w:val="center"/>
          </w:tcPr>
          <w:p w:rsidR="004740DA" w:rsidRPr="00790446" w:rsidRDefault="004740DA" w:rsidP="00455D4F">
            <w:pPr>
              <w:spacing w:line="260" w:lineRule="exact"/>
              <w:rPr>
                <w:rFonts w:eastAsiaTheme="minorEastAsia"/>
                <w:sz w:val="20"/>
                <w:szCs w:val="20"/>
              </w:rPr>
            </w:pPr>
            <w:r w:rsidRPr="00E9203E">
              <w:rPr>
                <w:rFonts w:ascii="標楷體" w:eastAsia="標楷體" w:hAnsi="標楷體" w:cs="新細明體" w:hint="eastAsia"/>
                <w:color w:val="000000"/>
                <w:sz w:val="26"/>
                <w:szCs w:val="20"/>
              </w:rPr>
              <w:t>參與度評量：透過課本圖樣、探索過程、觀察與探索、以及欣賞藝術家作品中對線的理解和回應。包括他們對蜘蛛網視覺記憶的喚起程度、對線的理解程度、對線的視覺效果的觀察和評價。</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戶E3 善用五官的感知，培養眼、耳、鼻、舌、觸覺及心靈對環境感受的能力。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1.介紹原住民舞蹈特色。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2.介紹漢民族舞蹈特色。</w:t>
            </w:r>
          </w:p>
        </w:tc>
        <w:tc>
          <w:tcPr>
            <w:tcW w:w="2126" w:type="dxa"/>
            <w:vAlign w:val="center"/>
          </w:tcPr>
          <w:p w:rsidR="004740DA" w:rsidRPr="00790446" w:rsidRDefault="004740DA" w:rsidP="00455D4F">
            <w:pPr>
              <w:spacing w:line="260" w:lineRule="exact"/>
              <w:rPr>
                <w:rFonts w:eastAsiaTheme="minorEastAsia"/>
                <w:sz w:val="20"/>
                <w:szCs w:val="20"/>
              </w:rPr>
            </w:pPr>
            <w:r w:rsidRPr="00CF368C">
              <w:rPr>
                <w:rFonts w:ascii="標楷體" w:eastAsia="標楷體" w:hAnsi="標楷體" w:cs="新細明體" w:hint="eastAsia"/>
                <w:color w:val="000000"/>
                <w:sz w:val="26"/>
                <w:szCs w:val="20"/>
              </w:rPr>
              <w:t>口頭評量：詢問對原住民舞蹈特色和漢民族舞蹈特色的看法和理解，以及對這些舞蹈文化背後的意義和歷史的認識程度。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【多元文化教育】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多E6 了解各文化間的多樣性與差異性。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【閱讀素養教育】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閱E1 認識一般生活情境中需要使用的，以及學習學科基礎知識所應具備的字詞彙。</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二、一拍擊合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1.教師介紹歌劇〈天堂與地獄〉內容與〈康康舞曲〉的關係。</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2.教師帶領學生分段練習〈天堂與地獄〉序曲音樂律動~跟著音樂裝飾音的節拍彈指或拍腿</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3.學生分組討論創作c段音樂2小節節奏與肢體律動創作。</w:t>
            </w:r>
          </w:p>
        </w:tc>
        <w:tc>
          <w:tcPr>
            <w:tcW w:w="2126" w:type="dxa"/>
            <w:vAlign w:val="center"/>
          </w:tcPr>
          <w:p w:rsidR="004740DA" w:rsidRPr="00790446" w:rsidRDefault="004740DA" w:rsidP="00455D4F">
            <w:pPr>
              <w:spacing w:line="260" w:lineRule="exact"/>
              <w:rPr>
                <w:rFonts w:eastAsiaTheme="minorEastAsia"/>
                <w:sz w:val="20"/>
                <w:szCs w:val="20"/>
              </w:rPr>
            </w:pPr>
            <w:r w:rsidRPr="00CF368C">
              <w:rPr>
                <w:rFonts w:ascii="標楷體" w:eastAsia="標楷體" w:hAnsi="標楷體" w:cs="新細明體" w:hint="eastAsia"/>
                <w:color w:val="000000"/>
                <w:sz w:val="26"/>
                <w:szCs w:val="20"/>
              </w:rPr>
              <w:t>實作評量：觀察學生在跟著音樂節奏彈指或拍腿時的節奏感和動作配合度，以及在分組討論中提出的創意和解決問題的能力。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w:t>
            </w:r>
            <w:r w:rsidRPr="00C9065E">
              <w:rPr>
                <w:rFonts w:ascii="標楷體" w:eastAsia="標楷體" w:hAnsi="標楷體" w:cs="新細明體" w:hint="eastAsia"/>
                <w:bCs/>
                <w:color w:val="000000"/>
                <w:sz w:val="26"/>
                <w:szCs w:val="20"/>
              </w:rPr>
              <w:t>與你連線</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1.教師引導學生欣賞課本圖例。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2.教師提問：「仔細觀察作品，你知道這些線條是怎麼畫的呢？」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4.教師說明：「藝術家利用針筆以細密的線條來畫荷花。讓我們到戶外找一片葉子，也來畫畫。」</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5.學生創作。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6.完成作品，共同欣賞。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【多元文化教育】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多E6 了解各文化間的多樣性與差異性。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1.教師引導學生隨著音樂的旋律擺動身體。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2.引導學生想像身體是一枝大畫筆，用身體不同部位畫出各種圓形以及其他形狀。</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3.教師準備ㄅㄆㄇ等注音符號以及英文字母及單字字卡，引導學生用身體做出造型。</w:t>
            </w:r>
          </w:p>
        </w:tc>
        <w:tc>
          <w:tcPr>
            <w:tcW w:w="2126" w:type="dxa"/>
            <w:vAlign w:val="center"/>
          </w:tcPr>
          <w:p w:rsidR="004740DA" w:rsidRPr="00790446" w:rsidRDefault="004740DA" w:rsidP="00455D4F">
            <w:pPr>
              <w:spacing w:line="260" w:lineRule="exact"/>
              <w:rPr>
                <w:rFonts w:eastAsiaTheme="minorEastAsia"/>
                <w:sz w:val="20"/>
                <w:szCs w:val="20"/>
              </w:rPr>
            </w:pPr>
            <w:r w:rsidRPr="00CF368C">
              <w:rPr>
                <w:rFonts w:ascii="標楷體" w:eastAsia="標楷體" w:hAnsi="標楷體" w:cs="新細明體" w:hint="eastAsia"/>
                <w:color w:val="000000"/>
                <w:sz w:val="26"/>
                <w:szCs w:val="20"/>
              </w:rPr>
              <w:t>表演：學生展示他們完成的動作、形狀和字母造型，觀察他們的表演表現和展示的準確度。</w:t>
            </w:r>
          </w:p>
        </w:tc>
        <w:tc>
          <w:tcPr>
            <w:tcW w:w="2694" w:type="dxa"/>
            <w:vAlign w:val="center"/>
          </w:tcPr>
          <w:p w:rsidR="004740DA" w:rsidRPr="00C9065E" w:rsidRDefault="004740DA" w:rsidP="00455D4F">
            <w:pPr>
              <w:spacing w:line="260" w:lineRule="exact"/>
              <w:rPr>
                <w:rFonts w:eastAsiaTheme="minorEastAsia"/>
                <w:b/>
                <w:sz w:val="20"/>
                <w:szCs w:val="20"/>
              </w:rPr>
            </w:pPr>
            <w:bookmarkStart w:id="1" w:name="_Hlk76541603"/>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安E6 了解自己的身體。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科E8 利用創意思考的技巧。</w:t>
            </w:r>
            <w:bookmarkEnd w:id="1"/>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三、美妙的樂音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1.歌曲教唱〈恰利利恰利〉。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2.恰利利恰利恰嘣嘣：印尼語，但它無特別之意，純粹為有趣的聲詞。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3.教師介紹歌曲〈恰利利恰利〉創作緣由：印尼民謠，音樂中表現了田裡農夫的勞動與熱情，把對生活的體驗移轉到歌曲，充分展現農稼的生活景致。</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4.學習反覆記號與反覆方式。</w:t>
            </w:r>
          </w:p>
        </w:tc>
        <w:tc>
          <w:tcPr>
            <w:tcW w:w="2126" w:type="dxa"/>
            <w:vAlign w:val="center"/>
          </w:tcPr>
          <w:p w:rsidR="004740DA" w:rsidRPr="00790446" w:rsidRDefault="004740DA" w:rsidP="00455D4F">
            <w:pPr>
              <w:spacing w:line="260" w:lineRule="exact"/>
              <w:rPr>
                <w:rFonts w:eastAsiaTheme="minorEastAsia"/>
                <w:sz w:val="20"/>
                <w:szCs w:val="20"/>
              </w:rPr>
            </w:pPr>
            <w:r w:rsidRPr="00DB15C2">
              <w:rPr>
                <w:rFonts w:ascii="標楷體" w:eastAsia="標楷體" w:hAnsi="標楷體" w:cs="新細明體" w:hint="eastAsia"/>
                <w:color w:val="000000"/>
                <w:sz w:val="26"/>
                <w:szCs w:val="20"/>
              </w:rPr>
              <w:t>實作評量：實際唱歌過程中的表現，包括他們是否能夠準確地唱出歌曲的歌詞和旋律。</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w:t>
            </w:r>
            <w:r w:rsidRPr="00C9065E">
              <w:rPr>
                <w:rFonts w:ascii="標楷體" w:eastAsia="標楷體" w:hAnsi="標楷體" w:cs="新細明體" w:hint="eastAsia"/>
                <w:bCs/>
                <w:color w:val="000000"/>
                <w:sz w:val="26"/>
                <w:szCs w:val="20"/>
              </w:rPr>
              <w:t>與你連線</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1.引導學生欣賞課本圖文。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2.教師提問：「你知道這件作品是如何畫的嗎？」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4.教師說明：「美國藝術家帕洛克認為不一定要用筆來畫畫，所以他把畫布平放在地板上作畫，當他創作的時候，喜歡遊走於畫布的四周，讓顏料自由滴灑出各式線條，表現出另一種交織的美感。」</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5.教師說明：「不同的線條會因為粗細、濃淡、方向的不同，帶給我們不同的視覺感受。現在，我們來利用彈珠和水彩試著滾出不一樣的線。」</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6.教師說明過程。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7.學生進行創作。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8.學生完成作品。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9.師生共同欣賞。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10.教師引導學生收拾工具。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11.將學生作品張貼在教室。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DB15C2">
              <w:rPr>
                <w:rFonts w:ascii="標楷體" w:eastAsia="標楷體" w:hAnsi="標楷體" w:cs="新細明體" w:hint="eastAsia"/>
                <w:color w:val="000000"/>
                <w:sz w:val="26"/>
                <w:szCs w:val="20"/>
              </w:rPr>
              <w:t>實作評量：在創作過程中的技術運用、創意表現以及對教師指導的理解程度，包括他們如何運用彈珠和水彩來滾出不同的線條效果。</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國E4 了解國際文化的多樣性。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1.教師引導學生隨著音樂的旋律擺動身體。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引導學生想像身體是一枝大畫筆，用身體不同部位畫出各種圓形以及其他形狀。</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2.教師準備ㄅㄆㄇ等注音符號以及英文字母及單字字卡，引導學生用身體做出造型。</w:t>
            </w:r>
          </w:p>
        </w:tc>
        <w:tc>
          <w:tcPr>
            <w:tcW w:w="2126" w:type="dxa"/>
            <w:vAlign w:val="center"/>
          </w:tcPr>
          <w:p w:rsidR="004740DA" w:rsidRPr="00790446" w:rsidRDefault="004740DA" w:rsidP="00455D4F">
            <w:pPr>
              <w:spacing w:line="260" w:lineRule="exact"/>
              <w:rPr>
                <w:rFonts w:eastAsiaTheme="minorEastAsia"/>
                <w:sz w:val="20"/>
                <w:szCs w:val="20"/>
              </w:rPr>
            </w:pPr>
            <w:r w:rsidRPr="00DB15C2">
              <w:rPr>
                <w:rFonts w:ascii="標楷體" w:eastAsia="標楷體" w:hAnsi="標楷體" w:cs="新細明體" w:hint="eastAsia"/>
                <w:color w:val="000000"/>
                <w:sz w:val="26"/>
                <w:szCs w:val="20"/>
              </w:rPr>
              <w:t>實作評量：觀察學生在實際活動中的技術運用、創意表現以及對教師指導的理解程度，包括他們如何配合音樂</w:t>
            </w:r>
            <w:r>
              <w:rPr>
                <w:rFonts w:ascii="標楷體" w:eastAsia="標楷體" w:hAnsi="標楷體" w:cs="新細明體" w:hint="eastAsia"/>
                <w:color w:val="000000"/>
                <w:sz w:val="26"/>
                <w:szCs w:val="20"/>
              </w:rPr>
              <w:t>旋律擺動身體、用身體不同部位畫出形狀以及用身體做出ㄅㄆㄇ等</w:t>
            </w:r>
            <w:r w:rsidRPr="00DB15C2">
              <w:rPr>
                <w:rFonts w:ascii="標楷體" w:eastAsia="標楷體" w:hAnsi="標楷體" w:cs="新細明體" w:hint="eastAsia"/>
                <w:color w:val="000000"/>
                <w:sz w:val="26"/>
                <w:szCs w:val="20"/>
              </w:rPr>
              <w:t>造型。</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安E6 了解自己的身體。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科E8 利用創意思考的技巧。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三、美妙的樂音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tabs>
                <w:tab w:val="left" w:pos="1077"/>
              </w:tabs>
              <w:spacing w:line="260" w:lineRule="exact"/>
              <w:rPr>
                <w:rFonts w:eastAsiaTheme="minorEastAsia"/>
                <w:sz w:val="20"/>
                <w:szCs w:val="20"/>
              </w:rPr>
            </w:pPr>
            <w:r w:rsidRPr="00C9065E">
              <w:rPr>
                <w:rFonts w:ascii="標楷體" w:eastAsia="標楷體" w:hAnsi="標楷體" w:cs="新細明體" w:hint="eastAsia"/>
                <w:color w:val="000000"/>
                <w:sz w:val="26"/>
                <w:szCs w:val="20"/>
              </w:rPr>
              <w:t>1.學生以獨唱或齊唱形式演唱歌曲〈跟我走〉，並發表對音樂感受。</w:t>
            </w:r>
          </w:p>
          <w:p w:rsidR="004740DA" w:rsidRPr="00C9065E" w:rsidRDefault="004740DA" w:rsidP="00455D4F">
            <w:pPr>
              <w:tabs>
                <w:tab w:val="left" w:pos="1077"/>
              </w:tabs>
              <w:spacing w:line="260" w:lineRule="exact"/>
              <w:rPr>
                <w:rFonts w:eastAsiaTheme="minorEastAsia"/>
                <w:sz w:val="20"/>
                <w:szCs w:val="20"/>
              </w:rPr>
            </w:pPr>
            <w:r w:rsidRPr="00C9065E">
              <w:rPr>
                <w:rFonts w:ascii="標楷體" w:eastAsia="標楷體" w:hAnsi="標楷體" w:cs="新細明體" w:hint="eastAsia"/>
                <w:color w:val="000000"/>
                <w:sz w:val="26"/>
                <w:szCs w:val="20"/>
              </w:rPr>
              <w:t>2.學生以歌曲〈兩隻老虎〉輪唱練習，藉由前後連續不斷的模仿演唱，感受所堆疊出來的聲音組合遠比單音更好聽，更飽滿、圓潤，在聽覺上更能帶給人「美」的聽覺享受。</w:t>
            </w:r>
          </w:p>
          <w:p w:rsidR="004740DA" w:rsidRPr="00C9065E" w:rsidRDefault="004740DA" w:rsidP="00455D4F">
            <w:pPr>
              <w:tabs>
                <w:tab w:val="left" w:pos="1077"/>
              </w:tabs>
              <w:spacing w:line="260" w:lineRule="exact"/>
              <w:rPr>
                <w:rFonts w:eastAsiaTheme="minorEastAsia"/>
                <w:sz w:val="20"/>
                <w:szCs w:val="20"/>
              </w:rPr>
            </w:pPr>
            <w:r w:rsidRPr="00C9065E">
              <w:rPr>
                <w:rFonts w:ascii="標楷體" w:eastAsia="標楷體" w:hAnsi="標楷體" w:cs="新細明體" w:hint="eastAsia"/>
                <w:color w:val="000000"/>
                <w:sz w:val="26"/>
                <w:szCs w:val="20"/>
              </w:rPr>
              <w:t>3.認識輪唱。</w:t>
            </w:r>
          </w:p>
          <w:p w:rsidR="004740DA" w:rsidRPr="00C9065E" w:rsidRDefault="004740DA" w:rsidP="00455D4F">
            <w:pPr>
              <w:tabs>
                <w:tab w:val="left" w:pos="1077"/>
              </w:tabs>
              <w:spacing w:line="260" w:lineRule="exact"/>
              <w:rPr>
                <w:rFonts w:eastAsiaTheme="minorEastAsia"/>
                <w:sz w:val="20"/>
                <w:szCs w:val="20"/>
              </w:rPr>
            </w:pPr>
            <w:r w:rsidRPr="00C9065E">
              <w:rPr>
                <w:rFonts w:ascii="標楷體" w:eastAsia="標楷體" w:hAnsi="標楷體" w:cs="新細明體" w:hint="eastAsia"/>
                <w:color w:val="000000"/>
                <w:sz w:val="26"/>
                <w:szCs w:val="20"/>
              </w:rPr>
              <w:t>4.以輪唱方式演唱歌曲〈跟我走〉。</w:t>
            </w:r>
          </w:p>
        </w:tc>
        <w:tc>
          <w:tcPr>
            <w:tcW w:w="2126" w:type="dxa"/>
            <w:vAlign w:val="center"/>
          </w:tcPr>
          <w:p w:rsidR="004740DA" w:rsidRPr="00790446" w:rsidRDefault="004740DA" w:rsidP="00455D4F">
            <w:pPr>
              <w:spacing w:line="260" w:lineRule="exact"/>
              <w:rPr>
                <w:rFonts w:eastAsiaTheme="minorEastAsia"/>
                <w:sz w:val="20"/>
                <w:szCs w:val="20"/>
              </w:rPr>
            </w:pPr>
            <w:r w:rsidRPr="00DB15C2">
              <w:rPr>
                <w:rFonts w:ascii="標楷體" w:eastAsia="標楷體" w:hAnsi="標楷體" w:cs="新細明體" w:hint="eastAsia"/>
                <w:color w:val="000000"/>
                <w:sz w:val="26"/>
                <w:szCs w:val="20"/>
              </w:rPr>
              <w:t>實作評量：實際演唱中的技術運用、表現能力以及與其他同學的合作情況，包括他們的聲音是否準確、是否能夠跟隨節奏、是否能夠配合其他同學的演唱等。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二、與你連線</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1.教師引導學生欣賞課本作品與圖說。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2.教師提問：「你知道這兩張圖是用什麼技法創作的？」</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4.教師說明：「這張兩圖都是用版畫技法創作的。」</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5.教師提問：「快過年了，你想送什麼禮物給朋友？」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7.教師說明：我們來利用簡單的線條，印製版畫，可以做成賀卡送給大家喔！」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8.教師說明創作過程。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9.學生進行創作。</w:t>
            </w:r>
          </w:p>
        </w:tc>
        <w:tc>
          <w:tcPr>
            <w:tcW w:w="2126" w:type="dxa"/>
            <w:vAlign w:val="center"/>
          </w:tcPr>
          <w:p w:rsidR="004740DA" w:rsidRPr="00790446" w:rsidRDefault="004740DA" w:rsidP="00455D4F">
            <w:pPr>
              <w:spacing w:line="260" w:lineRule="exact"/>
              <w:rPr>
                <w:rFonts w:eastAsiaTheme="minorEastAsia"/>
                <w:sz w:val="20"/>
                <w:szCs w:val="20"/>
              </w:rPr>
            </w:pPr>
            <w:r w:rsidRPr="00B2611D">
              <w:rPr>
                <w:rFonts w:ascii="標楷體" w:eastAsia="標楷體" w:hAnsi="標楷體" w:cs="新細明體" w:hint="eastAsia"/>
                <w:color w:val="000000"/>
                <w:sz w:val="26"/>
                <w:szCs w:val="20"/>
              </w:rPr>
              <w:t>作品評量：評估學生完成的版畫作品，包括版畫的</w:t>
            </w:r>
            <w:r>
              <w:rPr>
                <w:rFonts w:ascii="標楷體" w:eastAsia="標楷體" w:hAnsi="標楷體" w:cs="新細明體" w:hint="eastAsia"/>
                <w:color w:val="000000"/>
                <w:sz w:val="26"/>
                <w:szCs w:val="20"/>
              </w:rPr>
              <w:t>品質</w:t>
            </w:r>
            <w:r w:rsidRPr="00B2611D">
              <w:rPr>
                <w:rFonts w:ascii="標楷體" w:eastAsia="標楷體" w:hAnsi="標楷體" w:cs="新細明體" w:hint="eastAsia"/>
                <w:color w:val="000000"/>
                <w:sz w:val="26"/>
                <w:szCs w:val="20"/>
              </w:rPr>
              <w:t>、創意性、表現力。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1.教師引導學生觀察自己的身體並提問，我們可以用身體做出哪些動作？例如走、跑、跳、蹲……。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2.引導學生跟著鈴鼓的節拍做動作，培養身體的節奏感。</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3.引導學生分組組成生活物件，藉由模仿物件的律動，引導學生能認識舞蹈中的「動作」元素。</w:t>
            </w:r>
          </w:p>
        </w:tc>
        <w:tc>
          <w:tcPr>
            <w:tcW w:w="2126" w:type="dxa"/>
            <w:vAlign w:val="center"/>
          </w:tcPr>
          <w:p w:rsidR="004740DA" w:rsidRPr="00790446" w:rsidRDefault="004740DA" w:rsidP="00455D4F">
            <w:pPr>
              <w:spacing w:line="260" w:lineRule="exact"/>
              <w:rPr>
                <w:rFonts w:eastAsiaTheme="minorEastAsia"/>
                <w:sz w:val="20"/>
                <w:szCs w:val="20"/>
              </w:rPr>
            </w:pPr>
            <w:r w:rsidRPr="00980E2A">
              <w:rPr>
                <w:rFonts w:ascii="標楷體" w:eastAsia="標楷體" w:hAnsi="標楷體" w:cs="新細明體" w:hint="eastAsia"/>
                <w:color w:val="000000"/>
                <w:sz w:val="26"/>
                <w:szCs w:val="20"/>
              </w:rPr>
              <w:t>實作評量：觀察學生在跟著鈴鼓節拍做動作以及模仿生活物件律動的表現，包括他們的動作是否流暢、節奏是否</w:t>
            </w:r>
            <w:r>
              <w:rPr>
                <w:rFonts w:ascii="標楷體" w:eastAsia="標楷體" w:hAnsi="標楷體" w:cs="新細明體" w:hint="eastAsia"/>
                <w:color w:val="000000"/>
                <w:sz w:val="26"/>
                <w:szCs w:val="20"/>
              </w:rPr>
              <w:t>準</w:t>
            </w:r>
            <w:r w:rsidRPr="00980E2A">
              <w:rPr>
                <w:rFonts w:ascii="標楷體" w:eastAsia="標楷體" w:hAnsi="標楷體" w:cs="新細明體" w:hint="eastAsia"/>
                <w:color w:val="000000"/>
                <w:sz w:val="26"/>
                <w:szCs w:val="20"/>
              </w:rPr>
              <w:t>確、是否能夠模仿生活物件的特徵等。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安E6 了解自己的身體。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第十二週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三、美妙的樂音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1.複習說出三年級所學過的音樂行進方向，如上行、下行、同音反覆。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2.認識級進、跳進。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3.學生手指著課本音階圖，即興創作唱出簡易的級進或跳進音型。</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二、與你</w:t>
            </w:r>
            <w:r w:rsidRPr="00C9065E">
              <w:rPr>
                <w:rFonts w:ascii="標楷體" w:eastAsia="標楷體" w:hAnsi="標楷體" w:cs="新細明體" w:hint="eastAsia"/>
                <w:color w:val="000000"/>
                <w:sz w:val="26"/>
                <w:szCs w:val="20"/>
              </w:rPr>
              <w:t>連線</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1.教師引導學生欣賞課本作品與圖說。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2.教師提問：「你知道這兩張圖是用什麼技法創作的？」</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4.教師說明：「這張兩圖都是用版畫技法創作的。」</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5.教師提問：「快過年了，你想送什麼禮物給朋友？」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7.教師說明：我們來利用簡單的線條，印製版畫，可以做成賀卡送給大家喔！」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8.教師說明創作過程：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9.學生進行創作。</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藝-E-A3 學習規劃藝術活動，豐富生活經驗。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1.引導學生設計出有節奏的舞蹈動作。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2.引導學生分組討論，將單一動作組合成一段舞蹈。</w:t>
            </w:r>
          </w:p>
        </w:tc>
        <w:tc>
          <w:tcPr>
            <w:tcW w:w="2126" w:type="dxa"/>
            <w:vAlign w:val="center"/>
          </w:tcPr>
          <w:p w:rsidR="004740DA" w:rsidRPr="00790446" w:rsidRDefault="004740DA" w:rsidP="00455D4F">
            <w:pPr>
              <w:spacing w:line="260" w:lineRule="exact"/>
              <w:rPr>
                <w:rFonts w:eastAsiaTheme="minorEastAsia"/>
                <w:sz w:val="20"/>
                <w:szCs w:val="20"/>
              </w:rPr>
            </w:pPr>
            <w:r w:rsidRPr="00980E2A">
              <w:rPr>
                <w:rFonts w:ascii="標楷體" w:eastAsia="標楷體" w:hAnsi="標楷體" w:cs="新細明體" w:hint="eastAsia"/>
                <w:color w:val="000000"/>
                <w:sz w:val="26"/>
                <w:szCs w:val="20"/>
              </w:rPr>
              <w:t>實作評量：觀察學生在設計舞蹈動作和組合過程中的表現，包括他們的動作是否流暢、節奏是否</w:t>
            </w:r>
            <w:r>
              <w:rPr>
                <w:rFonts w:ascii="標楷體" w:eastAsia="標楷體" w:hAnsi="標楷體" w:cs="新細明體" w:hint="eastAsia"/>
                <w:color w:val="000000"/>
                <w:sz w:val="26"/>
                <w:szCs w:val="20"/>
              </w:rPr>
              <w:t>準確</w:t>
            </w:r>
            <w:r w:rsidRPr="00980E2A">
              <w:rPr>
                <w:rFonts w:ascii="標楷體" w:eastAsia="標楷體" w:hAnsi="標楷體" w:cs="新細明體" w:hint="eastAsia"/>
                <w:color w:val="000000"/>
                <w:sz w:val="26"/>
                <w:szCs w:val="20"/>
              </w:rPr>
              <w:t>。</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人E3 了解每個人需求的不同，並討論與遵守團體的規則。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人E5 欣賞、包容個別差異並尊重自己與他人的權利。</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第十三週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三、美妙的樂音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1.教師複習直笛指法：</w:t>
            </w:r>
            <w:r w:rsidRPr="00C9065E">
              <w:rPr>
                <w:rFonts w:ascii="標楷體" w:eastAsia="標楷體" w:hAnsi="標楷體" w:cs="新細明體" w:hint="eastAsia"/>
                <w:noProof/>
                <w:snapToGrid w:val="0"/>
                <w:color w:val="000000"/>
                <w:sz w:val="26"/>
                <w:szCs w:val="20"/>
              </w:rPr>
              <w:t>ㄙㄛ</w:t>
            </w:r>
            <w:r w:rsidRPr="00C9065E">
              <w:rPr>
                <w:rFonts w:ascii="標楷體" w:eastAsia="標楷體" w:hAnsi="標楷體" w:cs="新細明體" w:hint="eastAsia"/>
                <w:snapToGrid w:val="0"/>
                <w:color w:val="000000"/>
                <w:sz w:val="26"/>
                <w:szCs w:val="20"/>
              </w:rPr>
              <w:t>到高音</w:t>
            </w:r>
            <w:r w:rsidRPr="00C9065E">
              <w:rPr>
                <w:rFonts w:ascii="標楷體" w:eastAsia="標楷體" w:hAnsi="標楷體" w:cs="新細明體" w:hint="eastAsia"/>
                <w:noProof/>
                <w:snapToGrid w:val="0"/>
                <w:color w:val="000000"/>
                <w:sz w:val="26"/>
                <w:szCs w:val="20"/>
              </w:rPr>
              <w:t>ㄖㄨㄟ</w:t>
            </w:r>
            <w:r w:rsidRPr="00C9065E">
              <w:rPr>
                <w:rFonts w:ascii="標楷體" w:eastAsia="標楷體" w:hAnsi="標楷體" w:cs="新細明體" w:hint="eastAsia"/>
                <w:color w:val="000000"/>
                <w:sz w:val="26"/>
                <w:szCs w:val="20"/>
              </w:rPr>
              <w:t>。</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2.教師示範第一線「ㄇ一」音的直笛指法、學生吹奏。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3.教師示範下一間「ㄖㄨㄟ」音的直笛指法、學生吹奏。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4.教師說明吹奏這2音時，手腕放鬆，用指腹蓋住笛孔並注意是否漏洞，吹奏低音，吐音不可過重，並請學生練習吹奏。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5.以正確運舌、運指、運氣吹奏〈祈禱〉。</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6.與大家一起吹奏時，注意曲調間的和諧性，勿搶拍或落拍。</w:t>
            </w:r>
          </w:p>
        </w:tc>
        <w:tc>
          <w:tcPr>
            <w:tcW w:w="2126" w:type="dxa"/>
            <w:vAlign w:val="center"/>
          </w:tcPr>
          <w:p w:rsidR="004740DA" w:rsidRPr="00790446" w:rsidRDefault="004740DA" w:rsidP="00455D4F">
            <w:pPr>
              <w:spacing w:line="260" w:lineRule="exact"/>
              <w:rPr>
                <w:rFonts w:eastAsiaTheme="minorEastAsia"/>
                <w:sz w:val="20"/>
                <w:szCs w:val="20"/>
              </w:rPr>
            </w:pPr>
            <w:r w:rsidRPr="00C94CCF">
              <w:rPr>
                <w:rFonts w:ascii="標楷體" w:eastAsia="標楷體" w:hAnsi="標楷體" w:cs="新細明體" w:hint="eastAsia"/>
                <w:color w:val="000000"/>
                <w:sz w:val="26"/>
                <w:szCs w:val="20"/>
              </w:rPr>
              <w:t>實作評量：觀察學生在吹奏直笛時的表現，包括指法的正確性、音準的準確度、運舌的靈活性以及情感的表達等。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生E3 理解人是會思考、有情緒、能進行自主決定的個體。</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三、面面俱到</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2.教師提問：「你看過瀑布嗎？」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3.教師鼓勵學生發表看法。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4.教師提問：「你在瀑布底下玩過嗎？」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5.教師鼓勵學生發表看法。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 .教師說明：「瀑布遠看像一條白布，但是近看，水花四濺，其實瀑布是許多水珠串成的。一條條的水珠線，形成了面，就是我們看到的瀑布。」</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8.教師提問：「觀察課本中的圖，你看見了什麼？」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9.教師說明：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(1)比較大的點，可已看成是面。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(2)由線畫出的範圍，可形成面。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(3)比較粗的線，可以看成是面。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10.教師說明：「 課本這兩件作品，展示畫家如何通過面這個元素進行作。透過創作，藝術家是導演，作品的故事情節不同，每個人的欣賞角度不一定相同，但是作品超脫自然的呈現，召喚出每個人曾經</w:t>
            </w:r>
            <w:r w:rsidRPr="00C9065E">
              <w:rPr>
                <w:rFonts w:ascii="標楷體" w:eastAsia="標楷體" w:hAnsi="標楷體" w:cs="新細明體" w:hint="eastAsia"/>
                <w:color w:val="000000"/>
                <w:sz w:val="26"/>
                <w:szCs w:val="20"/>
              </w:rPr>
              <w:lastRenderedPageBreak/>
              <w:t>的視覺記憶，讓我們體驗不同的美感，如果你有不同的想法，也可以說出來和大家分享喔！」</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戶E3 善用五官的感知，培養眼、耳、鼻、舌、觸覺及心靈對環境感受的能力。</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生E3 理解人是會思考、有情緒、能進行自主決定的個體。</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二、舞動身體樂韻律</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藝-E-A3 學習規劃藝術活動，豐富生活經驗。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1.引導學生設計出有節奏的舞蹈動作。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2.引導學生分組討論，將單一動作組合成一段舞蹈。</w:t>
            </w:r>
          </w:p>
        </w:tc>
        <w:tc>
          <w:tcPr>
            <w:tcW w:w="2126" w:type="dxa"/>
            <w:vAlign w:val="center"/>
          </w:tcPr>
          <w:p w:rsidR="004740DA" w:rsidRPr="00790446" w:rsidRDefault="004740DA" w:rsidP="00455D4F">
            <w:pPr>
              <w:spacing w:line="260" w:lineRule="exact"/>
              <w:rPr>
                <w:rFonts w:eastAsiaTheme="minorEastAsia"/>
                <w:sz w:val="20"/>
                <w:szCs w:val="20"/>
              </w:rPr>
            </w:pPr>
            <w:r w:rsidRPr="00C94CCF">
              <w:rPr>
                <w:rFonts w:ascii="標楷體" w:eastAsia="標楷體" w:hAnsi="標楷體" w:cs="新細明體" w:hint="eastAsia"/>
                <w:color w:val="000000"/>
                <w:sz w:val="26"/>
                <w:szCs w:val="20"/>
              </w:rPr>
              <w:t>實作評量：觀察學生在實際進行舞蹈動作設計和組合過程中的表現，包括節奏感的表現、動作的流暢度和協調性等。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人E3 了解每個人需求的不同，並討論與遵守團體的規則。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人E5 欣賞、包容個別差異並尊重自己與他人的權利。</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第十四週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1.歌曲教唱〈</w:t>
            </w:r>
            <w:r w:rsidRPr="00C9065E">
              <w:rPr>
                <w:rFonts w:ascii="標楷體" w:eastAsia="標楷體" w:hAnsi="標楷體" w:cs="新細明體" w:hint="eastAsia"/>
                <w:snapToGrid w:val="0"/>
                <w:color w:val="000000"/>
                <w:sz w:val="26"/>
                <w:szCs w:val="20"/>
              </w:rPr>
              <w:t>We Wish You a Merry Christmas</w:t>
            </w:r>
            <w:r w:rsidRPr="00C9065E">
              <w:rPr>
                <w:rFonts w:ascii="標楷體" w:eastAsia="標楷體" w:hAnsi="標楷體" w:cs="新細明體" w:hint="eastAsia"/>
                <w:color w:val="000000"/>
                <w:sz w:val="26"/>
                <w:szCs w:val="20"/>
              </w:rPr>
              <w:t>〉。</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2.認識強起拍與弱起拍。</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3.了解〈</w:t>
            </w:r>
            <w:r w:rsidRPr="00C9065E">
              <w:rPr>
                <w:rFonts w:ascii="標楷體" w:eastAsia="標楷體" w:hAnsi="標楷體" w:cs="新細明體" w:hint="eastAsia"/>
                <w:snapToGrid w:val="0"/>
                <w:color w:val="000000"/>
                <w:sz w:val="26"/>
                <w:szCs w:val="20"/>
              </w:rPr>
              <w:t>We Wish You a Merry Christmas</w:t>
            </w:r>
            <w:r w:rsidRPr="00C9065E">
              <w:rPr>
                <w:rFonts w:ascii="標楷體" w:eastAsia="標楷體" w:hAnsi="標楷體" w:cs="新細明體" w:hint="eastAsia"/>
                <w:color w:val="000000"/>
                <w:sz w:val="26"/>
                <w:szCs w:val="20"/>
              </w:rPr>
              <w:t>〉創作由來。</w:t>
            </w:r>
          </w:p>
        </w:tc>
        <w:tc>
          <w:tcPr>
            <w:tcW w:w="2126" w:type="dxa"/>
            <w:vAlign w:val="center"/>
          </w:tcPr>
          <w:p w:rsidR="004740DA" w:rsidRPr="00790446" w:rsidRDefault="004740DA" w:rsidP="00455D4F">
            <w:pPr>
              <w:spacing w:line="260" w:lineRule="exact"/>
              <w:rPr>
                <w:rFonts w:eastAsiaTheme="minorEastAsia"/>
                <w:sz w:val="20"/>
                <w:szCs w:val="20"/>
              </w:rPr>
            </w:pPr>
            <w:r w:rsidRPr="00C94CCF">
              <w:rPr>
                <w:rFonts w:ascii="標楷體" w:eastAsia="標楷體" w:hAnsi="標楷體" w:cs="新細明體" w:hint="eastAsia"/>
                <w:color w:val="000000"/>
                <w:sz w:val="26"/>
                <w:szCs w:val="20"/>
              </w:rPr>
              <w:t>口頭評量：通提問有關強弱起拍和歌曲背景的問題，評估他們對這些概念的理解程度，以及對歌曲意義的理解和詮釋能力。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國E4 了解國際文化的多樣性。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w:t>
            </w:r>
            <w:r w:rsidRPr="00C9065E">
              <w:rPr>
                <w:rFonts w:ascii="標楷體" w:eastAsia="標楷體" w:hAnsi="標楷體" w:cs="新細明體" w:hint="eastAsia"/>
                <w:color w:val="000000"/>
                <w:sz w:val="26"/>
                <w:szCs w:val="20"/>
              </w:rPr>
              <w:t>面面俱到</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2.教師提問：「觀察課本中的圖，你看見了什麼？」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 這幾件作品，展示畫家如何通過面這個元素進行作。透過創作，藝術家是導演，作品的故事情節不同，每個人的欣賞角度不一定相同，但是作品超脫自然的呈現，召喚出每個人曾經的視覺記憶，讓我們體驗不同的美感，如果你有不</w:t>
            </w:r>
            <w:r w:rsidRPr="00C9065E">
              <w:rPr>
                <w:rFonts w:ascii="標楷體" w:eastAsia="標楷體" w:hAnsi="標楷體" w:cs="新細明體" w:hint="eastAsia"/>
                <w:color w:val="000000"/>
                <w:sz w:val="26"/>
                <w:szCs w:val="20"/>
              </w:rPr>
              <w:lastRenderedPageBreak/>
              <w:t>同的想法，也可以說出來和大家分享喔！」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5.教師提問：「在畫面中分割許多面，你會如何進行創作？」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6.教師發下紙張。</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7.學生進行創作。</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藝-E-A3 學習規劃藝術活動，豐富生活經驗。</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1.請學生自由發表自己未來的夢想。</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2.教師引導學生參閱課本圖片，請學生發表，從事職業工作時，需要用到那些裝備？這些裝備的用途。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3.教師引導學生化身為小記者，訪問家人親友，來認識更多不同的職業。</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4.教師引導學生閱讀訪問單，並請學生增列想問的問題在訪問單上的空白處。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5.教師請學生在下次上課前將訪問單完成。</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實作評量：觀察學生訪問家人和填寫訪問單的過程，評估他們的主動性、問題設計能力以及溝通能力。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性E3 覺察性別角色的刻板印象，了解家庭、學校與職業的分工，不應受性別的限制。</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涯E8 對工作/教育環境的好奇心。</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涯E9 認識不同類型工作/教育環境。</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第十五週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1.欣賞〈拉德茨基進行曲〉，學生聆聽並發表對這首樂曲的感受（例如：充滿朝氣、振奮人心等）。</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2.〈拉德茨基進行曲〉創作由來：老約翰‧史特勞斯為了祝賀拉德茨基將軍平定北義大利的叛亂凱旋歸來而寫的曲子。</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3.此曲是每年的維也納新年音樂會上壓軸演出，指揮並在A段主題，回身請觀眾跟著拍子鼓掌。</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4.教師再次播放歌曲CD，請學生跟著音樂，在主題A時打拍子，並哼唱旋律。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5.此曲為C大調，二二拍， ABA三段曲式。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6.教師介紹「進行曲」曲風及其音樂特性。</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7.教師介紹音樂家--老約翰‧史特勞斯。</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國E4 了解國際文化的多樣性。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壹、視覺萬花筒</w:t>
            </w:r>
          </w:p>
          <w:p w:rsidR="004740DA" w:rsidRPr="00C9065E" w:rsidRDefault="004740DA" w:rsidP="00455D4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w:t>
            </w:r>
            <w:r w:rsidRPr="00C9065E">
              <w:rPr>
                <w:rFonts w:ascii="標楷體" w:eastAsia="標楷體" w:hAnsi="標楷體" w:cs="新細明體" w:hint="eastAsia"/>
                <w:bCs/>
                <w:color w:val="000000"/>
                <w:sz w:val="26"/>
                <w:szCs w:val="20"/>
              </w:rPr>
              <w:t>面面俱到</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2.完成作品，共同欣賞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3.教師指導學生進行作品發表與欣賞。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【生命教育】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1.教師引導學生，將訪問後的職業角色表演出來。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2.每組輪流派人上台，用默劇的方式表演職業角色工作時的模樣。</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3.教師請各組依序上台表演。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4.教師帶學生進行分享討論。</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表演：觀察表演來評估其對所扮演職業的理解和表達能力。</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涯E8 對工作/教育環境的好奇心。</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涯E9 認識不同類型工作/教育環境。</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第十六週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bCs/>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1.學生發表中、西方迎新年的方式差異。</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2.教師與學生討論隊在新的一年，對自己或家人有些期許或願望。</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w:t>
            </w:r>
            <w:r w:rsidRPr="00C9065E">
              <w:rPr>
                <w:rFonts w:ascii="標楷體" w:eastAsia="標楷體" w:hAnsi="標楷體" w:cs="新細明體" w:hint="eastAsia"/>
                <w:snapToGrid w:val="0"/>
                <w:color w:val="000000"/>
                <w:sz w:val="26"/>
                <w:szCs w:val="20"/>
              </w:rPr>
              <w:t xml:space="preserve"> 〈恭喜恭喜〉、</w:t>
            </w:r>
            <w:r w:rsidRPr="00C9065E">
              <w:rPr>
                <w:rFonts w:ascii="標楷體" w:eastAsia="標楷體" w:hAnsi="標楷體" w:cs="新細明體" w:hint="eastAsia"/>
                <w:color w:val="000000"/>
                <w:sz w:val="26"/>
                <w:szCs w:val="20"/>
              </w:rPr>
              <w:t>〈新年好〉歌曲教唱</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4.提醒學生〈新年好〉歌曲相關音樂語彙，如節奏、力度、速度等描述音樂元素之音樂術語，或相關之一般性用語。</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口頭評量：通過對學生的發表和討論提問，評估他們對中、西方迎新年方式的理解程度。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國E1 了解我國與世界其他國家的文化特質。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國E3 具備表達我國本土文化特色的能力。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三、面面俱到</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1.教師引導學生參閱課本圖文。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2.教師提問：「觀察課本中的圖，你看見了什麼？」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3.教師引導學生回答。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4.教師說明：「將生活物品提升為藝術品，將物品集結、解構、重組，能使觀賞者對這些生活物品產生新的看法。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5.學生進行創作。</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實作評量：在創作過程中的表現，包括他們對生活物品的集結、解構、重組的能力，以及是否能夠將這些物品轉化為新的藝術品。</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安E4 探討日常生活應該注意的安全。</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1.教師引導學生參閱課本插畫並提問：課本裡的這些物品原來的功用是什麼？現在變成了什麼表演道具？→學生自由發表。</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2.教師引導學生參閱課本想一想，同一樣物品可以轉換成不同的功能嗎？例如：「雨傘」變「長槍」、「標槍」，「跳繩」變「灑水帶」、「彩帶」。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實作評量：觀察學生在發揮想像力和表演技巧時的表現，包括他們對生活中不起眼物品的變化能力、表演者傳神的表情和靈活的肢體動作。</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科E8 利用創意思考的技巧。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涯E4 認識自己的特質與興趣。</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人E5 欣賞、包容個別差異並尊重自己與他人的權利。</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第十七週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w:t>
            </w:r>
            <w:r>
              <w:rPr>
                <w:rFonts w:ascii="標楷體" w:eastAsia="標楷體" w:hAnsi="標楷體" w:cs="新細明體" w:hint="eastAsia"/>
                <w:color w:val="000000"/>
                <w:sz w:val="26"/>
                <w:szCs w:val="26"/>
              </w:rPr>
              <w:lastRenderedPageBreak/>
              <w:t>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1.欣賞〈羅漢戲獅〉請學生發表聆聽感受。</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2.教師用念白創作及模仿舞龍舞獅的節奏引導教學欣賞〈羅漢戲獅〉樂曲。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3.教師介紹〈羅漢戲獅〉是董榕森先生根據廣東醒獅音樂改寫而成的。</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4.認識傳統擊樂器：</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 xml:space="preserve"> 介紹大鑼的樂器構造、特色及演奏方法。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 xml:space="preserve"> 介紹堂鼓的樂器構造、特色及演奏方法。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 xml:space="preserve"> 介紹小鈸的樂器構造、特色及演奏方法。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5.介紹國樂作曲家董榕森（1932～2012）。一生從事傳統音樂教育與創作，為人所熟知作品有《陽明春曉》、《羅漢戲獅》等樂曲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6.教室介紹醒獅是融武術、舞蹈、音樂等為一體的傳統民俗文化。表演時，鑼鼓擂響，舞獅人先打一陣南拳，這稱為"開樁"，然後由兩人扮演一頭獅子耍舞，另一人</w:t>
            </w:r>
            <w:r w:rsidRPr="00C9065E">
              <w:rPr>
                <w:rFonts w:ascii="標楷體" w:eastAsia="標楷體" w:hAnsi="標楷體" w:cs="新細明體" w:hint="eastAsia"/>
                <w:color w:val="000000"/>
                <w:sz w:val="26"/>
                <w:szCs w:val="20"/>
              </w:rPr>
              <w:lastRenderedPageBreak/>
              <w:t>頭戴笑面"大頭佛"，手執大扇引獅登場。</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7.「醒獅」伴奏擊樂器大多為大鼓、鑼、鈸等。</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lastRenderedPageBreak/>
              <w:t>口頭評量：透過對學生的提問和回答，評估他們對〈羅漢戲獅〉音樂的理解和對擊樂器的認識程度，以及對醒獅表演文化的掌握程度。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國E1 了解我國與世界其他國家的文化特質。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國E2 發展具國際視野的本土認同。</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國E3 具備表達我國本土文化特色的能力。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三、</w:t>
            </w:r>
            <w:r w:rsidRPr="00C9065E">
              <w:rPr>
                <w:rFonts w:ascii="標楷體" w:eastAsia="標楷體" w:hAnsi="標楷體" w:cs="新細明體" w:hint="eastAsia"/>
                <w:color w:val="000000"/>
                <w:sz w:val="26"/>
                <w:szCs w:val="20"/>
              </w:rPr>
              <w:t>面面俱到</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2.完成作品，共同欣賞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3.教師指導學生進行作品發表與欣賞。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安E4 探討日常生活應該注意的安全。</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性E8 了解不同性別者的成就與貢獻。</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1.教師引導學生參閱課本插畫並提問：課本裡的這些物品原來的功用是什麼？現在變成了什麼表演道具？→學生自由發表。</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2.教師引導學生參閱課本想一想，同一樣物品可以轉換成不同的功能嗎？例如：「雨傘」變「長槍」、「標槍」，「跳繩」變 「灑水帶」、「彩帶」。</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3.教師引導學生發揮想像力，將生活中不起眼的物品，透過表演者傳神的表情，靈活的肢體動作，搖身一變，成為出色的道具。</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實作評量：觀察學生在發揮想像力和表演技巧時的表現，包括他們對生活中不起眼物品的變化能力、表演者傳神的表情和靈活的肢體動作。</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科E8 利用創意思考的技巧。</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涯E4 認識自己的特質與興趣。</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人E5 欣賞、包容個別差異並尊重自己與他人的權利。</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第十八週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參、音樂美樂地/直笛吹奏練習</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藝-E-A2 認識設計思考，理解藝術實踐的意義。</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1.利用生活周遭物品替代鑼鼓樂器作節奏創作與演奏（ 如：鐵盒蓋、鉛筆盒、桌椅⋯⋯。）</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2.學生創作不同節奏，並利用生活物品發表創作。</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表演：觀察學生在演奏時的表現，包括節奏的掌握、配合的默契度、表情和動作的生動性，以及對生活物品替代鑼鼓樂器的運用方式和效果。</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國E1 了解我國與世界其他國家的文化特質。</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國E2 發展具國際視野的本土認同。</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國E3 具備表達我國本土文化特色的能力。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bCs/>
                <w:sz w:val="20"/>
                <w:szCs w:val="20"/>
              </w:rPr>
            </w:pPr>
            <w:r w:rsidRPr="00C9065E">
              <w:rPr>
                <w:rFonts w:ascii="標楷體" w:eastAsia="標楷體" w:hAnsi="標楷體" w:cs="新細明體" w:hint="eastAsia"/>
                <w:bCs/>
                <w:color w:val="000000"/>
                <w:sz w:val="26"/>
                <w:szCs w:val="20"/>
              </w:rPr>
              <w:t>四、點、線、面的組合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2.教師提問：「你看到了什麼？」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3.教師鼓勵學生發表看法。</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4.教師說明世界文化遺產納斯卡線。</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引導學生：「公元500年前的祕魯當地人就能創造出含有點、線、面的圖案，那我們怎麼可以輸給他們呢？從高空看，這一巨畫就好像是用巨人的手指畫出來的。我們不用當巨人，也可以創造出含有點線面的作品吧？」</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6.師引導學生參閱課本圖文。</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7.教師提問：「觀察課本中的圖，一起來找一找，在生活中的點、線、面，廚房、學校、街道、公園，到底有哪些由點，線，面構成的物體或畫面呢？」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9.教師引導找一找課本中的三張圖片點、</w:t>
            </w:r>
            <w:r w:rsidRPr="00C9065E">
              <w:rPr>
                <w:rFonts w:ascii="標楷體" w:eastAsia="標楷體" w:hAnsi="標楷體" w:cs="新細明體" w:hint="eastAsia"/>
                <w:color w:val="000000"/>
                <w:sz w:val="26"/>
                <w:szCs w:val="20"/>
              </w:rPr>
              <w:lastRenderedPageBreak/>
              <w:t>線、面的元素藏在哪裡？</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戶E3 善用五官的感知，培養眼、耳、鼻、舌、觸覺及心靈對環境感受的能力。</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1.每組上台呈現一個工作職場裡的人物。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上臺表演時要說一句對白，讓觀眾更了解自己所扮演的是哪種職場人物。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2.由臺下觀眾擔任小記者，訪談臺上的演員，請他們談談自己工作時的酸甜苦辣。</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3.教師帶學生思考與討論，每一個工作職場有什麼辛苦的地方，要如何克服難題。</w:t>
            </w:r>
          </w:p>
        </w:tc>
        <w:tc>
          <w:tcPr>
            <w:tcW w:w="2126" w:type="dxa"/>
            <w:vAlign w:val="center"/>
          </w:tcPr>
          <w:p w:rsidR="004740DA" w:rsidRPr="00790446" w:rsidRDefault="004740DA" w:rsidP="00455D4F">
            <w:pPr>
              <w:spacing w:line="260" w:lineRule="exact"/>
              <w:rPr>
                <w:rFonts w:eastAsiaTheme="minorEastAsia"/>
                <w:sz w:val="20"/>
                <w:szCs w:val="20"/>
              </w:rPr>
            </w:pPr>
            <w:r>
              <w:rPr>
                <w:rFonts w:ascii="標楷體" w:eastAsia="標楷體" w:hAnsi="標楷體" w:cs="新細明體" w:hint="eastAsia"/>
                <w:color w:val="000000"/>
                <w:sz w:val="26"/>
                <w:szCs w:val="20"/>
              </w:rPr>
              <w:t>表演</w:t>
            </w:r>
            <w:r w:rsidRPr="00245F57">
              <w:rPr>
                <w:rFonts w:ascii="標楷體" w:eastAsia="標楷體" w:hAnsi="標楷體" w:cs="新細明體" w:hint="eastAsia"/>
                <w:color w:val="000000"/>
                <w:sz w:val="26"/>
                <w:szCs w:val="20"/>
              </w:rPr>
              <w:t>：評估學生上台表演的結果，包括每個工作職場人物的形象是否清晰、是否能夠讓觀眾更了解其所處的工作環境和角色特性，以及對白是否貼切生動。</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科E9 具備與他人團隊合作的能力。</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涯E10 培養對不同工作/教育環境的態度。</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第十九週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參、音樂美樂地</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四、歡樂感恩的樂章</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napToGrid w:val="0"/>
                <w:sz w:val="20"/>
                <w:szCs w:val="20"/>
              </w:rPr>
            </w:pPr>
            <w:r w:rsidRPr="00C9065E">
              <w:rPr>
                <w:rFonts w:ascii="標楷體" w:eastAsia="標楷體" w:hAnsi="標楷體" w:cs="新細明體" w:hint="eastAsia"/>
                <w:color w:val="000000"/>
                <w:sz w:val="26"/>
                <w:szCs w:val="20"/>
              </w:rPr>
              <w:t>1.認識高音直笛第一間</w:t>
            </w:r>
            <w:r w:rsidRPr="00C9065E">
              <w:rPr>
                <w:rFonts w:ascii="標楷體" w:eastAsia="標楷體" w:hAnsi="標楷體" w:cs="新細明體" w:hint="eastAsia"/>
                <w:snapToGrid w:val="0"/>
                <w:color w:val="000000"/>
                <w:sz w:val="26"/>
                <w:szCs w:val="20"/>
              </w:rPr>
              <w:t>「ㄈㄚ」與下一線「ㄉㄛ」音</w:t>
            </w:r>
            <w:r w:rsidRPr="00C9065E">
              <w:rPr>
                <w:rFonts w:ascii="標楷體" w:eastAsia="標楷體" w:hAnsi="標楷體" w:cs="新細明體" w:hint="eastAsia"/>
                <w:color w:val="000000"/>
                <w:sz w:val="26"/>
                <w:szCs w:val="20"/>
              </w:rPr>
              <w:t>音指法教學，並練習高音直笛曲調。</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2.高音直笛吹奏韋瓦第〈春〉主題旋律。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3.樂曲分析</w:t>
            </w:r>
            <w:r w:rsidRPr="00C9065E">
              <w:rPr>
                <w:rFonts w:ascii="標楷體" w:eastAsia="標楷體" w:hAnsi="標楷體" w:cs="新細明體" w:hint="eastAsia"/>
                <w:snapToGrid w:val="0"/>
                <w:color w:val="000000"/>
                <w:sz w:val="26"/>
                <w:szCs w:val="20"/>
              </w:rPr>
              <w:t>〈哦，蘇珊娜〉</w:t>
            </w:r>
            <w:r w:rsidRPr="00C9065E">
              <w:rPr>
                <w:rFonts w:ascii="標楷體" w:eastAsia="標楷體" w:hAnsi="標楷體" w:cs="新細明體" w:hint="eastAsia"/>
                <w:color w:val="000000"/>
                <w:sz w:val="26"/>
                <w:szCs w:val="20"/>
              </w:rPr>
              <w:t>。</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4.高音直笛吹奏至熟練</w:t>
            </w:r>
            <w:r w:rsidRPr="00C9065E">
              <w:rPr>
                <w:rFonts w:ascii="標楷體" w:eastAsia="標楷體" w:hAnsi="標楷體" w:cs="新細明體" w:hint="eastAsia"/>
                <w:snapToGrid w:val="0"/>
                <w:color w:val="000000"/>
                <w:sz w:val="26"/>
                <w:szCs w:val="20"/>
              </w:rPr>
              <w:t>〈哦，蘇珊娜〉</w:t>
            </w:r>
            <w:r w:rsidRPr="00C9065E">
              <w:rPr>
                <w:rFonts w:ascii="標楷體" w:eastAsia="標楷體" w:hAnsi="標楷體" w:cs="新細明體" w:hint="eastAsia"/>
                <w:color w:val="000000"/>
                <w:sz w:val="26"/>
                <w:szCs w:val="20"/>
              </w:rPr>
              <w:t>後，請學生上台演奏。</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5.藉由演奏，探索自己的藝術興趣與能力，並適切地展現欣賞禮儀。</w:t>
            </w:r>
          </w:p>
        </w:tc>
        <w:tc>
          <w:tcPr>
            <w:tcW w:w="2126" w:type="dxa"/>
            <w:vAlign w:val="center"/>
          </w:tcPr>
          <w:p w:rsidR="004740DA" w:rsidRPr="00790446" w:rsidRDefault="004740DA" w:rsidP="00455D4F">
            <w:pPr>
              <w:spacing w:line="260" w:lineRule="exact"/>
              <w:rPr>
                <w:rFonts w:eastAsiaTheme="minorEastAsia"/>
                <w:sz w:val="20"/>
                <w:szCs w:val="20"/>
              </w:rPr>
            </w:pPr>
            <w:r w:rsidRPr="00245F57">
              <w:rPr>
                <w:rFonts w:ascii="標楷體" w:eastAsia="標楷體" w:hAnsi="標楷體" w:cs="新細明體" w:hint="eastAsia"/>
                <w:color w:val="000000"/>
                <w:sz w:val="26"/>
                <w:szCs w:val="20"/>
              </w:rPr>
              <w:t>口頭評量：透過向學生提問有關高音直笛吹奏技巧、音樂理解和感受等方面的問題，評估他們對於學習內容的理解程度和學習進度。</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【人權教育】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人E4 表達自己對一個美好世界的想法，並聆聽他人的想法。</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【戶外教育】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戶E2 豐富自身與環境的互動經驗，培養對生活環境的覺知與敏感，體驗與珍惜環境的好。</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壹、</w:t>
            </w:r>
            <w:r w:rsidRPr="00C9065E">
              <w:rPr>
                <w:rFonts w:ascii="標楷體" w:eastAsia="標楷體" w:hAnsi="標楷體" w:cs="新細明體" w:hint="eastAsia"/>
                <w:color w:val="000000"/>
                <w:sz w:val="26"/>
                <w:szCs w:val="20"/>
              </w:rPr>
              <w:t>視覺萬花筒</w:t>
            </w:r>
          </w:p>
          <w:p w:rsidR="004740DA" w:rsidRPr="00C9065E" w:rsidRDefault="004740DA" w:rsidP="00455D4F">
            <w:pPr>
              <w:spacing w:line="260" w:lineRule="exact"/>
              <w:jc w:val="center"/>
              <w:rPr>
                <w:rFonts w:eastAsiaTheme="minorEastAsia"/>
                <w:bCs/>
                <w:sz w:val="20"/>
                <w:szCs w:val="20"/>
              </w:rPr>
            </w:pPr>
            <w:r w:rsidRPr="00C9065E">
              <w:rPr>
                <w:rFonts w:ascii="標楷體" w:eastAsia="標楷體" w:hAnsi="標楷體" w:cs="新細明體" w:hint="eastAsia"/>
                <w:bCs/>
                <w:color w:val="000000"/>
                <w:sz w:val="26"/>
                <w:szCs w:val="20"/>
              </w:rPr>
              <w:t>四、點、線、面的組合</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lastRenderedPageBreak/>
              <w:t>1.學生進行創作。</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2.完成作品，共同欣賞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3.教師指導學生進行作品發表與欣賞。</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4.教師引導學生收拾工具。</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5.將學生作品張貼在教室。</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【安全教育】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安E9 學習相互尊重的精神。</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貳、表演任我行</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三、我的夢想</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1.每組上台呈現一個工作職場裡的人物。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上臺表演時要說一句對白，讓觀眾更了解自己所扮演的是哪種職場人物。</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2.由臺下觀眾擔任小記者，訪談臺上的演員，請他們談談自己工作時的酸甜苦辣。</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3.教師帶學生思考與討論，每一個工作職場有什麼辛苦的地方，要如何克服難題。</w:t>
            </w:r>
          </w:p>
        </w:tc>
        <w:tc>
          <w:tcPr>
            <w:tcW w:w="2126" w:type="dxa"/>
            <w:vAlign w:val="center"/>
          </w:tcPr>
          <w:p w:rsidR="004740DA" w:rsidRPr="00790446" w:rsidRDefault="004740DA" w:rsidP="00455D4F">
            <w:pPr>
              <w:spacing w:line="260" w:lineRule="exact"/>
              <w:rPr>
                <w:rFonts w:eastAsiaTheme="minorEastAsia"/>
                <w:sz w:val="20"/>
                <w:szCs w:val="20"/>
              </w:rPr>
            </w:pPr>
            <w:r w:rsidRPr="00607689">
              <w:rPr>
                <w:rFonts w:ascii="標楷體" w:eastAsia="標楷體" w:hAnsi="標楷體" w:cs="新細明體" w:hint="eastAsia"/>
                <w:color w:val="000000"/>
                <w:sz w:val="26"/>
                <w:szCs w:val="20"/>
              </w:rPr>
              <w:t>實作評量：觀察學生在表演中所扮演的角色是否能夠生動地呈現出來，包括角色塑造、表情舉止、對白表達等方面。</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【科技教育】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科E9 具備與他人團隊合作的能力。</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涯E10 培養對不同工作/教育環境的態度。</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第二十週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肆、統整課程</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藝遊點線面</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1.教師引導：我們在視覺的單元有學過，日常生活中有許多「點」、「線」、「面」的畫面，想一想還有哪些是你看得到的「點」、「線」、「面」？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2.教師提問：生活中有很多動作，也是由「點」、「線」、「面」組成，只是我們未必發現而已；你能想一想生活中哪些動作含有「點」、「線」、「面」嗎？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3.教師引導：請同學們想一想生活中含有「點」、「線」、「面」的動作，簡單的出來，並請同學們猜猜看。</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4.想一想，有沒有哪些肢體動作是同時包含「點＋線」、「線＋面」或是「點＋線＋面」的動作呢？試著表演出來。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5.請同學做一個動作，如：打開冰箱拿飲料，或是從書櫃上拿書出來，請同學們觀察，這些動作有包含「點」、「線」、「面」嗎？哪個動作呢？你能不能更精準</w:t>
            </w:r>
            <w:r w:rsidRPr="00C9065E">
              <w:rPr>
                <w:rFonts w:ascii="標楷體" w:eastAsia="標楷體" w:hAnsi="標楷體" w:cs="新細明體" w:hint="eastAsia"/>
                <w:color w:val="000000"/>
                <w:sz w:val="26"/>
                <w:szCs w:val="20"/>
              </w:rPr>
              <w:lastRenderedPageBreak/>
              <w:t>的表演出來呢？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6.欣賞同學表演。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7.教師提問：請問你最喜歡哪一個或哪一組的同學的表演？為什麼？請給同學們優點轟炸。</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8.教師引導學生欣賞音樂，學生隨著音樂擺動身體。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9.教師引導學生感受樂句的差異。</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10.教師彈奏或播放其他的音樂，請學生說出自己的感受。音樂是線條還是點狀？</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11教師提問：你覺得點狀的樂句和線條的樂句，帶給你的感覺是什麼？你比較喜歡哪一種？為什麼？</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性E2 覺知身體意象對身心的影響。</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性E3 覺察性別角色的刻板印象，了解家庭、學校與職業的分工，不應受性別的限制。</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【品德教育】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品E3 溝通合作與和諧人際關係。</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【國際教育】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國E4 了解國際文化的多樣性。</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肆、統整課程</w:t>
            </w:r>
          </w:p>
          <w:p w:rsidR="004740DA" w:rsidRPr="00C9065E" w:rsidRDefault="004740DA" w:rsidP="00455D4F">
            <w:pPr>
              <w:spacing w:line="260" w:lineRule="exact"/>
              <w:jc w:val="center"/>
              <w:rPr>
                <w:rFonts w:eastAsiaTheme="minorEastAsia"/>
                <w:bCs/>
                <w:sz w:val="20"/>
                <w:szCs w:val="20"/>
              </w:rPr>
            </w:pPr>
            <w:r w:rsidRPr="00C9065E">
              <w:rPr>
                <w:rFonts w:ascii="標楷體" w:eastAsia="標楷體" w:hAnsi="標楷體" w:cs="新細明體" w:hint="eastAsia"/>
                <w:bCs/>
                <w:color w:val="000000"/>
                <w:sz w:val="26"/>
                <w:szCs w:val="20"/>
              </w:rPr>
              <w:t>藝遊點線面</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藝-E-B1 理解藝術符號，以表達情意觀點。</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1.教師引導觀察課文中有關舞蹈的藝術作品。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2.教師詢問學生並說明：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(1)〈兩個舞者〉兩位舞者的肢體線條與視線朝下，你覺得像在做什麼呢？」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(2)〈波麗露舞者〉背對著觀眾，臉部轉過來微笑，肢體線條和優雅的裙裝，呈現線與面交織的美感。</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(3)〈手持鮮花的舞者〉舞者手上拿著鮮花敬禮，姿勢非常優美。優美的舞姿正答謝觀眾的掌聲。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(4)〈馬戲團〉舞者站在飛奔的馬兒背上，自在的表演著，你是否能從畫面中觀察到點線面之美？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3.教師詢問學生：「你最喜歡哪一個作品？為什麼？」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4.教師鼓勵學生回答。</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5.教師詢問學生：「你能分享自己蒐集有關舞蹈方面的藝術作品嗎？請簡短介紹。」</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6.教師鼓勵學生發表。</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7.教師總結。</w:t>
            </w:r>
          </w:p>
        </w:tc>
        <w:tc>
          <w:tcPr>
            <w:tcW w:w="2126" w:type="dxa"/>
            <w:vAlign w:val="center"/>
          </w:tcPr>
          <w:p w:rsidR="004740DA" w:rsidRPr="00790446" w:rsidRDefault="004740DA" w:rsidP="00455D4F">
            <w:pPr>
              <w:spacing w:line="260" w:lineRule="exact"/>
              <w:rPr>
                <w:rFonts w:eastAsiaTheme="minorEastAsia"/>
                <w:sz w:val="20"/>
                <w:szCs w:val="20"/>
              </w:rPr>
            </w:pPr>
            <w:r w:rsidRPr="00607689">
              <w:rPr>
                <w:rFonts w:ascii="標楷體" w:eastAsia="標楷體" w:hAnsi="標楷體" w:cs="新細明體" w:hint="eastAsia"/>
                <w:color w:val="000000"/>
                <w:sz w:val="26"/>
                <w:szCs w:val="20"/>
              </w:rPr>
              <w:t>口頭評量：透過教師的問題和學生的回答進行口頭評量，評估學生對於舞蹈藝術作品的理解和觀察能力，以及對於課文中所描述情境的感受和想法。</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涯E2 認識不同的生活角色。</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lastRenderedPageBreak/>
              <w:t>第二十一週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肆、統整課程</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藝遊點線面</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1.教師引導觀察課文中有關舞蹈的藝術作品，分享你看到了什麼動作？肢體動作有包含點線面嗎？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(1)〈兩個舞者〉兩位舞者的肢體線條與視線朝下，你覺得他們像在做什麼呢？</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(2)〈波麗露舞者〉背對著觀眾，臉部轉過來微笑，肢體線條和優雅的裙裝，呈現線與面交織的美感。</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(3)〈手持鮮花的舞者〉舞者手上拿著鮮花敬禮，姿勢非常優美。優美的舞姿正答謝觀眾的掌聲。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(4)〈馬戲團〉舞者站在飛奔的馬兒背上，自在的表演著，你是否能從畫面中觀察到點線面之美？</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2.你最喜歡哪一個作品？為什麼？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3.你能分享自己蒐集有關舞蹈方面的藝術作品</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嗎？請簡短介紹。</w:t>
            </w:r>
          </w:p>
        </w:tc>
        <w:tc>
          <w:tcPr>
            <w:tcW w:w="2126" w:type="dxa"/>
            <w:vAlign w:val="center"/>
          </w:tcPr>
          <w:p w:rsidR="004740DA" w:rsidRPr="00790446" w:rsidRDefault="004740DA" w:rsidP="00455D4F">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【生涯規劃教育】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涯E2 認識不同的生活角色。</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性E2 覺知身體意象對身心的影響。</w:t>
            </w:r>
          </w:p>
        </w:tc>
      </w:tr>
      <w:tr w:rsidR="004740DA" w:rsidTr="00455D4F">
        <w:trPr>
          <w:trHeight w:val="1827"/>
        </w:trPr>
        <w:tc>
          <w:tcPr>
            <w:tcW w:w="1096" w:type="dxa"/>
            <w:vAlign w:val="center"/>
          </w:tcPr>
          <w:p w:rsidR="004740DA" w:rsidRPr="00C9065E" w:rsidRDefault="004740DA" w:rsidP="00455D4F">
            <w:pPr>
              <w:spacing w:line="260" w:lineRule="exact"/>
              <w:jc w:val="center"/>
              <w:rPr>
                <w:rFonts w:eastAsiaTheme="minorEastAsia"/>
                <w:snapToGrid w:val="0"/>
                <w:sz w:val="20"/>
                <w:szCs w:val="20"/>
              </w:rPr>
            </w:pPr>
            <w:r w:rsidRPr="00C9065E">
              <w:rPr>
                <w:rFonts w:ascii="標楷體" w:eastAsia="標楷體" w:hAnsi="標楷體" w:hint="eastAsia"/>
                <w:snapToGrid w:val="0"/>
                <w:sz w:val="26"/>
                <w:szCs w:val="20"/>
              </w:rPr>
              <w:t>第二十一週</w:t>
            </w:r>
          </w:p>
        </w:tc>
        <w:tc>
          <w:tcPr>
            <w:tcW w:w="1701" w:type="dxa"/>
            <w:vAlign w:val="center"/>
          </w:tcPr>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bCs/>
                <w:color w:val="000000"/>
                <w:sz w:val="26"/>
                <w:szCs w:val="20"/>
              </w:rPr>
              <w:t>肆、統整課程</w:t>
            </w:r>
          </w:p>
          <w:p w:rsidR="004740DA" w:rsidRPr="00C9065E" w:rsidRDefault="004740DA" w:rsidP="00455D4F">
            <w:pPr>
              <w:spacing w:line="260" w:lineRule="exact"/>
              <w:jc w:val="center"/>
              <w:rPr>
                <w:rFonts w:eastAsiaTheme="minorEastAsia"/>
                <w:sz w:val="20"/>
                <w:szCs w:val="20"/>
              </w:rPr>
            </w:pPr>
            <w:r w:rsidRPr="00C9065E">
              <w:rPr>
                <w:rFonts w:ascii="標楷體" w:eastAsia="標楷體" w:hAnsi="標楷體" w:cs="新細明體" w:hint="eastAsia"/>
                <w:color w:val="000000"/>
                <w:sz w:val="26"/>
                <w:szCs w:val="20"/>
              </w:rPr>
              <w:t>藝遊點線面</w:t>
            </w:r>
          </w:p>
        </w:tc>
        <w:tc>
          <w:tcPr>
            <w:tcW w:w="1792" w:type="dxa"/>
            <w:vAlign w:val="center"/>
          </w:tcPr>
          <w:p w:rsidR="004740DA" w:rsidRDefault="004740DA" w:rsidP="00455D4F">
            <w:pPr>
              <w:spacing w:line="260" w:lineRule="exact"/>
            </w:pPr>
            <w:r>
              <w:rPr>
                <w:rFonts w:ascii="標楷體" w:eastAsia="標楷體" w:hAnsi="標楷體" w:cs="新細明體" w:hint="eastAsia"/>
                <w:color w:val="000000"/>
                <w:sz w:val="26"/>
                <w:szCs w:val="26"/>
              </w:rPr>
              <w:t>藝-E-A1 參與藝術活動，探索生活美感。</w:t>
            </w:r>
          </w:p>
          <w:p w:rsidR="004740DA" w:rsidRDefault="004740DA" w:rsidP="00455D4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4740DA" w:rsidRDefault="004740DA" w:rsidP="00455D4F">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1.教師說明：同學們都能感受到音樂是線條的曲調，或是點狀的演奏，也能用手指表達出來。</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2 .教師引導：現在我們要試著用全身的肢體來表達樂曲的線條和點狀。</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3.教師請學生分組練習。</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4.學生分組發表：一邊播放音樂，一邊以肢體呈現。</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5.分享與回饋：請描述一下你的動作是什麼。為什麼呢？你覺得哪一組最棒？為什麼？</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6.欣賞一段芭蕾表演，聽聽看音樂的點線面、再看看舞者以何種肢體來表現的點線面；你喜歡哪個部分？為什麼？</w:t>
            </w:r>
          </w:p>
        </w:tc>
        <w:tc>
          <w:tcPr>
            <w:tcW w:w="2126" w:type="dxa"/>
            <w:vAlign w:val="center"/>
          </w:tcPr>
          <w:p w:rsidR="004740DA" w:rsidRPr="00790446" w:rsidRDefault="004740DA" w:rsidP="00455D4F">
            <w:pPr>
              <w:spacing w:line="260" w:lineRule="exact"/>
              <w:rPr>
                <w:rFonts w:eastAsiaTheme="minorEastAsia"/>
                <w:sz w:val="20"/>
                <w:szCs w:val="20"/>
              </w:rPr>
            </w:pPr>
            <w:r w:rsidRPr="00607689">
              <w:rPr>
                <w:rFonts w:ascii="標楷體" w:eastAsia="標楷體" w:hAnsi="標楷體" w:cs="新細明體" w:hint="eastAsia"/>
                <w:color w:val="000000"/>
                <w:sz w:val="26"/>
                <w:szCs w:val="20"/>
              </w:rPr>
              <w:t>口頭評量：透過對學生的提問和他們的回答進行口頭評量，評估他們對於音樂線條和點狀的理解程度，以及對於舞蹈表演的感受和看法。</w:t>
            </w:r>
          </w:p>
        </w:tc>
        <w:tc>
          <w:tcPr>
            <w:tcW w:w="2694" w:type="dxa"/>
            <w:vAlign w:val="center"/>
          </w:tcPr>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b/>
                <w:color w:val="000000"/>
                <w:sz w:val="26"/>
                <w:szCs w:val="20"/>
              </w:rPr>
              <w:t>【性別平等教育】</w:t>
            </w:r>
          </w:p>
          <w:p w:rsidR="004740DA" w:rsidRPr="00C9065E" w:rsidRDefault="004740DA" w:rsidP="00455D4F">
            <w:pPr>
              <w:spacing w:line="260" w:lineRule="exact"/>
              <w:rPr>
                <w:rFonts w:eastAsiaTheme="minorEastAsia"/>
                <w:sz w:val="20"/>
                <w:szCs w:val="20"/>
              </w:rPr>
            </w:pPr>
            <w:r w:rsidRPr="00C9065E">
              <w:rPr>
                <w:rFonts w:ascii="標楷體" w:eastAsia="標楷體" w:hAnsi="標楷體" w:cs="新細明體" w:hint="eastAsia"/>
                <w:color w:val="000000"/>
                <w:sz w:val="26"/>
                <w:szCs w:val="20"/>
              </w:rPr>
              <w:t>性E7 解讀各種媒體所傳遞的性別刻板印象。</w:t>
            </w:r>
          </w:p>
          <w:p w:rsidR="004740DA" w:rsidRPr="00C9065E" w:rsidRDefault="004740DA" w:rsidP="00455D4F">
            <w:pPr>
              <w:spacing w:line="260" w:lineRule="exact"/>
              <w:rPr>
                <w:rFonts w:eastAsiaTheme="minorEastAsia"/>
                <w:b/>
                <w:sz w:val="20"/>
                <w:szCs w:val="20"/>
              </w:rPr>
            </w:pPr>
            <w:r w:rsidRPr="00C9065E">
              <w:rPr>
                <w:rFonts w:ascii="標楷體" w:eastAsia="標楷體" w:hAnsi="標楷體" w:cs="新細明體" w:hint="eastAsia"/>
                <w:color w:val="000000"/>
                <w:sz w:val="26"/>
                <w:szCs w:val="20"/>
              </w:rPr>
              <w:t>性E11 培養性別間合宜表達情感的能力。</w:t>
            </w:r>
          </w:p>
        </w:tc>
      </w:tr>
    </w:tbl>
    <w:p w:rsidR="004740DA" w:rsidRDefault="004740DA" w:rsidP="004740DA">
      <w:pPr>
        <w:jc w:val="center"/>
        <w:rPr>
          <w:rFonts w:ascii="標楷體" w:eastAsia="標楷體" w:hAnsi="標楷體"/>
        </w:rPr>
      </w:pPr>
    </w:p>
    <w:p w:rsidR="00B46A88" w:rsidRPr="000C73C7" w:rsidRDefault="00B46A88">
      <w:pPr>
        <w:rPr>
          <w:rFonts w:ascii="標楷體" w:eastAsia="標楷體" w:hAnsi="標楷體"/>
        </w:rPr>
      </w:pPr>
      <w:r>
        <w:rPr>
          <w:rFonts w:ascii="標楷體" w:eastAsia="標楷體" w:hAnsi="標楷體"/>
        </w:rPr>
        <w:br w:type="page"/>
      </w:r>
    </w:p>
    <w:p w:rsidR="00D301D5" w:rsidRPr="002B1165" w:rsidRDefault="00D301D5" w:rsidP="00D301D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C3DF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AA36C7">
        <w:rPr>
          <w:rFonts w:ascii="標楷體" w:eastAsia="標楷體" w:hAnsi="標楷體" w:hint="eastAsia"/>
          <w:b/>
          <w:sz w:val="30"/>
          <w:szCs w:val="30"/>
        </w:rPr>
        <w:t>11</w:t>
      </w:r>
      <w:r w:rsidR="007552BE">
        <w:rPr>
          <w:rFonts w:ascii="標楷體" w:eastAsia="標楷體" w:hAnsi="標楷體"/>
          <w:b/>
          <w:sz w:val="30"/>
          <w:szCs w:val="30"/>
        </w:rPr>
        <w:t>4</w:t>
      </w:r>
      <w:r w:rsidR="00AA36C7">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D301D5" w:rsidRPr="003542DC" w:rsidRDefault="00D301D5" w:rsidP="00D301D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301D5" w:rsidTr="00A40CCB">
        <w:trPr>
          <w:trHeight w:val="680"/>
        </w:trPr>
        <w:tc>
          <w:tcPr>
            <w:tcW w:w="1195" w:type="dxa"/>
            <w:vAlign w:val="center"/>
          </w:tcPr>
          <w:p w:rsidR="00D301D5" w:rsidRDefault="00D301D5" w:rsidP="00A40CCB">
            <w:pPr>
              <w:jc w:val="center"/>
              <w:rPr>
                <w:rFonts w:ascii="標楷體" w:eastAsia="標楷體" w:hAnsi="標楷體"/>
                <w:sz w:val="28"/>
              </w:rPr>
            </w:pPr>
            <w:r>
              <w:rPr>
                <w:rFonts w:ascii="標楷體" w:eastAsia="標楷體" w:hAnsi="標楷體" w:hint="eastAsia"/>
                <w:sz w:val="28"/>
              </w:rPr>
              <w:t>領域</w:t>
            </w:r>
          </w:p>
          <w:p w:rsidR="00D301D5" w:rsidRDefault="00D301D5" w:rsidP="00A40CCB">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301D5" w:rsidRPr="006F5AF6" w:rsidRDefault="00D301D5" w:rsidP="00A40CCB">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D301D5" w:rsidRPr="006F5AF6" w:rsidRDefault="00D301D5" w:rsidP="00A40CC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301D5" w:rsidRPr="006F5AF6" w:rsidRDefault="00D301D5" w:rsidP="00A40CCB">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D301D5" w:rsidTr="00A40CCB">
        <w:trPr>
          <w:trHeight w:val="680"/>
        </w:trPr>
        <w:tc>
          <w:tcPr>
            <w:tcW w:w="1195" w:type="dxa"/>
            <w:vAlign w:val="center"/>
          </w:tcPr>
          <w:p w:rsidR="00D301D5" w:rsidRDefault="00D301D5" w:rsidP="00A40CCB">
            <w:pPr>
              <w:jc w:val="center"/>
              <w:rPr>
                <w:rFonts w:ascii="標楷體" w:eastAsia="標楷體" w:hAnsi="標楷體"/>
                <w:sz w:val="28"/>
              </w:rPr>
            </w:pPr>
            <w:r>
              <w:rPr>
                <w:rFonts w:ascii="標楷體" w:eastAsia="標楷體" w:hAnsi="標楷體"/>
                <w:sz w:val="28"/>
              </w:rPr>
              <w:t>教師</w:t>
            </w:r>
          </w:p>
        </w:tc>
        <w:tc>
          <w:tcPr>
            <w:tcW w:w="5288" w:type="dxa"/>
            <w:vAlign w:val="center"/>
          </w:tcPr>
          <w:p w:rsidR="00D301D5" w:rsidRPr="006F5AF6" w:rsidRDefault="00D301D5" w:rsidP="00A40CCB">
            <w:pPr>
              <w:rPr>
                <w:rFonts w:ascii="標楷體" w:eastAsia="標楷體" w:hAnsi="標楷體"/>
                <w:color w:val="000000" w:themeColor="text1"/>
                <w:sz w:val="28"/>
              </w:rPr>
            </w:pPr>
          </w:p>
        </w:tc>
        <w:tc>
          <w:tcPr>
            <w:tcW w:w="2126" w:type="dxa"/>
            <w:vAlign w:val="center"/>
          </w:tcPr>
          <w:p w:rsidR="00D301D5" w:rsidRPr="006F5AF6" w:rsidRDefault="00D301D5" w:rsidP="00A40CC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301D5" w:rsidRPr="006F5AF6" w:rsidRDefault="00D301D5" w:rsidP="0078008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455D4F">
              <w:rPr>
                <w:rFonts w:ascii="標楷體" w:eastAsia="標楷體" w:hAnsi="標楷體"/>
                <w:color w:val="000000"/>
                <w:sz w:val="28"/>
              </w:rPr>
              <w:t>3</w:t>
            </w:r>
            <w:r w:rsidRPr="00F3732C">
              <w:rPr>
                <w:rFonts w:ascii="標楷體" w:eastAsia="標楷體" w:hAnsi="標楷體" w:hint="eastAsia"/>
                <w:color w:val="000000"/>
                <w:sz w:val="28"/>
              </w:rPr>
              <w:t>）節</w:t>
            </w:r>
          </w:p>
        </w:tc>
      </w:tr>
    </w:tbl>
    <w:p w:rsidR="00D301D5" w:rsidRDefault="00D301D5" w:rsidP="00D301D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301D5" w:rsidRPr="00F226B5" w:rsidTr="00A40CCB">
        <w:trPr>
          <w:trHeight w:val="856"/>
        </w:trPr>
        <w:tc>
          <w:tcPr>
            <w:tcW w:w="14378" w:type="dxa"/>
            <w:gridSpan w:val="6"/>
          </w:tcPr>
          <w:p w:rsidR="00D301D5" w:rsidRPr="00F226B5" w:rsidRDefault="00D301D5" w:rsidP="00A40CCB">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301D5" w:rsidRPr="00F226B5" w:rsidRDefault="00D301D5" w:rsidP="00A40CCB">
            <w:pPr>
              <w:rPr>
                <w:rFonts w:ascii="標楷體" w:eastAsia="標楷體" w:hAnsi="標楷體"/>
                <w:sz w:val="26"/>
                <w:szCs w:val="26"/>
              </w:rPr>
            </w:pPr>
            <w:r w:rsidRPr="00F226B5">
              <w:rPr>
                <w:rFonts w:ascii="標楷體" w:eastAsia="標楷體" w:hAnsi="標楷體" w:hint="eastAsia"/>
                <w:sz w:val="26"/>
                <w:szCs w:val="26"/>
              </w:rPr>
              <w:t>視覺藝術</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1.能分享個人成長的變化和記憶，及未來想像中的自己。</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2.能觀察並適當描述自己和同學的形貌特徵。</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3.能觀察並分享藝術家樣貌和其在自畫像中描繪的特徵。</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4.能探索藝術家作品的表現方式和技法，以及發表個人看法。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5.能探索及分享表情和情緒間的自然反應關係，理解並互相尊重。</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6.能自行規劃並創作出具有表情變化，呈現出情緒的自畫像。</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7.能觀察並發現生活有具有人臉形像的景物，並發揮想像力看圖說故事。</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8.能收集與利用生活中各種現成物，透過小組集思廣益，合作拼湊出一副立體臉孔。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9.能透過回憶、照片或訪問，回顧個人的成長點滴。</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10.能分享成長過程中，至今仍印象深刻的一件事。</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11.能觀察、探索與練習將複雜形象轉畫為簡化圖案的方法。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12.能觀察、認知漫畫的特色，並透過練習表現出來。</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13.能欣賞與探索漫畫家作品的表現方式和內涵意義。</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14.能表達個人對漫畫家作品的看法。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15.能認知四格漫畫的故事分鏡與每格的內容結構。</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16.能欣賞和探索漫畫分鏡如何由文字轉畫為圖案呈現。</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17.能探索並規畫個人創作四格漫畫的準備工作。</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18.能練習將個人生活經驗用四格漫畫的方式表現出來。</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19.能欣賞並探索生活環境中的公仔。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20.能自行規畫運用媒材與技法，創作出個人形像的公仔。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21.能分享個人成長中想要感謝或祝福的人事物。</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22.能探索並分享傳達感恩和祝福心意的方式。</w:t>
            </w:r>
          </w:p>
          <w:p w:rsidR="00D301D5" w:rsidRPr="007038D9" w:rsidRDefault="00D301D5" w:rsidP="00A40CCB">
            <w:pPr>
              <w:spacing w:line="260" w:lineRule="exact"/>
              <w:rPr>
                <w:rFonts w:asciiTheme="minorEastAsia" w:eastAsiaTheme="minorEastAsia" w:hAnsiTheme="minorEastAsia"/>
                <w:color w:val="000000" w:themeColor="text1"/>
                <w:sz w:val="20"/>
                <w:szCs w:val="20"/>
              </w:rPr>
            </w:pPr>
            <w:r w:rsidRPr="00250B52">
              <w:rPr>
                <w:rFonts w:ascii="標楷體" w:eastAsia="標楷體" w:hAnsi="標楷體" w:hint="eastAsia"/>
                <w:sz w:val="26"/>
                <w:szCs w:val="20"/>
              </w:rPr>
              <w:t>23</w:t>
            </w:r>
            <w:r w:rsidRPr="00043AB3">
              <w:rPr>
                <w:rFonts w:ascii="標楷體" w:eastAsia="標楷體" w:hAnsi="標楷體" w:hint="eastAsia"/>
                <w:sz w:val="26"/>
                <w:szCs w:val="20"/>
              </w:rPr>
              <w:t>.</w:t>
            </w:r>
            <w:r w:rsidRPr="007038D9">
              <w:rPr>
                <w:rFonts w:ascii="標楷體" w:eastAsia="標楷體" w:hAnsi="標楷體" w:hint="eastAsia"/>
                <w:color w:val="000000" w:themeColor="text1"/>
                <w:sz w:val="26"/>
                <w:szCs w:val="23"/>
              </w:rPr>
              <w:t>能分享個人曾經製作卡片傳達心意的回憶。</w:t>
            </w:r>
          </w:p>
          <w:p w:rsidR="00D301D5" w:rsidRPr="007038D9" w:rsidRDefault="00D301D5" w:rsidP="00A40CCB">
            <w:pPr>
              <w:spacing w:line="260" w:lineRule="exact"/>
              <w:rPr>
                <w:rFonts w:asciiTheme="minorEastAsia" w:eastAsiaTheme="minorEastAsia" w:hAnsiTheme="minorEastAsia"/>
                <w:color w:val="000000" w:themeColor="text1"/>
                <w:sz w:val="20"/>
                <w:szCs w:val="20"/>
              </w:rPr>
            </w:pPr>
            <w:r w:rsidRPr="007038D9">
              <w:rPr>
                <w:rFonts w:ascii="標楷體" w:eastAsia="標楷體" w:hAnsi="標楷體" w:hint="eastAsia"/>
                <w:color w:val="000000" w:themeColor="text1"/>
                <w:sz w:val="26"/>
                <w:szCs w:val="20"/>
              </w:rPr>
              <w:t>24.</w:t>
            </w:r>
            <w:r w:rsidRPr="007038D9">
              <w:rPr>
                <w:rFonts w:ascii="標楷體" w:eastAsia="標楷體" w:hAnsi="標楷體" w:hint="eastAsia"/>
                <w:color w:val="000000" w:themeColor="text1"/>
                <w:sz w:val="26"/>
                <w:szCs w:val="23"/>
              </w:rPr>
              <w:t>能自行規畫和製作有創意的卡片，以傳達個人感恩與祝福的心意。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lastRenderedPageBreak/>
              <w:t>25.能探索和練習「鏤空型版」的複印技巧。</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26.能規畫並運用孔版複印方法製作卡片，傳達個人的感恩與祝福。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27.能探索如何運用科技資訊媒體輔助藝術學習和表現。</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28.能運用科技資訊媒體展現卡片的創作與分享。</w:t>
            </w:r>
          </w:p>
          <w:p w:rsidR="00D301D5" w:rsidRPr="00250B52" w:rsidRDefault="00D301D5" w:rsidP="00A40CCB">
            <w:pPr>
              <w:spacing w:line="260" w:lineRule="exact"/>
              <w:rPr>
                <w:rFonts w:eastAsiaTheme="minorEastAsia"/>
                <w:sz w:val="20"/>
                <w:szCs w:val="20"/>
              </w:rPr>
            </w:pPr>
            <w:r w:rsidRPr="007038D9">
              <w:rPr>
                <w:rFonts w:ascii="標楷體" w:eastAsia="標楷體" w:hAnsi="標楷體" w:hint="eastAsia"/>
                <w:color w:val="000000" w:themeColor="text1"/>
                <w:sz w:val="26"/>
                <w:szCs w:val="20"/>
              </w:rPr>
              <w:t>29.能觀察與探索多元媒材和作法的創</w:t>
            </w:r>
            <w:r w:rsidRPr="00250B52">
              <w:rPr>
                <w:rFonts w:ascii="標楷體" w:eastAsia="標楷體" w:hAnsi="標楷體" w:hint="eastAsia"/>
                <w:sz w:val="26"/>
                <w:szCs w:val="20"/>
              </w:rPr>
              <w:t>意卡片。</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30.能自行規畫和製作有創意的卡片，以傳達個人感恩與祝福的心意。</w:t>
            </w:r>
          </w:p>
          <w:p w:rsidR="00D301D5" w:rsidRPr="00F226B5" w:rsidRDefault="00D301D5" w:rsidP="00A40CCB">
            <w:pPr>
              <w:rPr>
                <w:rFonts w:ascii="標楷體" w:eastAsia="標楷體" w:hAnsi="標楷體"/>
                <w:sz w:val="26"/>
                <w:szCs w:val="26"/>
              </w:rPr>
            </w:pPr>
            <w:r w:rsidRPr="00F226B5">
              <w:rPr>
                <w:rFonts w:ascii="標楷體" w:eastAsia="標楷體" w:hAnsi="標楷體" w:hint="eastAsia"/>
                <w:sz w:val="26"/>
                <w:szCs w:val="26"/>
              </w:rPr>
              <w:t>表演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1.能認識肢體動作所代表的意義。</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2.能認識小丑臉部表情、肢體及服裝的特色。</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3.能透過觀察與解說認識小丑的由來與種類。</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4.能培養尊重生命、愛護動物的觀念。</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5.能欣賞默劇表演。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6.能認識默劇的戲劇形式。</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7.能藉由默劇的表演培養默契。</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8.能從日常生活中尋找題材並運用肢體融入表演中。</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9.能運用旁述默劇技巧，即興合作表演一段故事。</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10.能運用合宜的方式與人友善互動。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11.能認真參與學習活動，展現積極投入的行為。</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12.能展現合作的技巧，設計出一段簡單的表演。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13.能與他人或多人合作完成表演任務。</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14.能模仿童話故事中人物的肢體動作。</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15.能完成簡單的故事角色扮演。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16.能樂於與他人討論、合作完成動作設計。</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17.能以四個「定格畫面」呈現完整故事大意。</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18.能樂於與他人討論、合作完成表演。</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19.能以「流動的畫面」呈現完整故事大意。</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20.能瞭解照明工具和生活的關係。</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21.能欣賞照明工具在環境中的裝飾功能。</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22.能瞭解照明工具的演進。</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23.能瞭解光和影的關係。</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24.能看出肢體動作與影子呈現的相關性。</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25.能看出肢體動作與影子的關係。</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26.能創作出自己的影子。</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27.能夠模仿他人，觀察細微並與人良性互動。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28.能運用肢體覺察自己和影子的互動關係，感受發現與探索的樂趣。</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29.能運用肢體表演創作出各種不同樣式的影子。</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lastRenderedPageBreak/>
              <w:t>30.能利用生活周遭的物品組合成各種光影造型。</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31.能瞭解戲劇活動的文化與傳承。</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32.能藉由戲劇表演的活動，體認不同文化的藝術價值。</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33.能珍視表演藝術作品，提高生活素養。</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34.能瞭解戲劇活動的文化脈絡及其風格，熱心的參與多元文化的藝術活動。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35.能提倡鄉土藝術並培養民間影戲藝術的愛好。</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36.能瞭解光與影的變化。</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37.能運用光與影進行創意發想。</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38.能發揮創意進行影子作品創作。</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39.能結合影子作品進行表演活動。</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40.</w:t>
            </w:r>
            <w:bookmarkStart w:id="2" w:name="_Hlk97116926"/>
            <w:r w:rsidRPr="00250B52">
              <w:rPr>
                <w:rFonts w:ascii="標楷體" w:eastAsia="標楷體" w:hAnsi="標楷體" w:hint="eastAsia"/>
                <w:sz w:val="26"/>
                <w:szCs w:val="20"/>
              </w:rPr>
              <w:t>能運用行動裝置，感受發現與探索的樂趣。</w:t>
            </w:r>
            <w:bookmarkEnd w:id="2"/>
          </w:p>
          <w:p w:rsidR="00D301D5" w:rsidRDefault="00D301D5" w:rsidP="00A40CCB">
            <w:pPr>
              <w:spacing w:line="260" w:lineRule="exact"/>
              <w:rPr>
                <w:rFonts w:eastAsiaTheme="minorEastAsia"/>
                <w:sz w:val="20"/>
                <w:szCs w:val="20"/>
              </w:rPr>
            </w:pPr>
            <w:bookmarkStart w:id="3" w:name="_Hlk97117205"/>
            <w:r w:rsidRPr="00250B52">
              <w:rPr>
                <w:rFonts w:ascii="標楷體" w:eastAsia="標楷體" w:hAnsi="標楷體" w:hint="eastAsia"/>
                <w:sz w:val="26"/>
                <w:szCs w:val="20"/>
              </w:rPr>
              <w:t>41.能積極利用生活周遭的物品組合成各種光影造型</w:t>
            </w:r>
            <w:bookmarkEnd w:id="3"/>
            <w:r w:rsidRPr="00250B52">
              <w:rPr>
                <w:rFonts w:ascii="標楷體" w:eastAsia="標楷體" w:hAnsi="標楷體" w:hint="eastAsia"/>
                <w:sz w:val="26"/>
                <w:szCs w:val="20"/>
              </w:rPr>
              <w:t>。</w:t>
            </w:r>
          </w:p>
          <w:p w:rsidR="00D301D5" w:rsidRDefault="00D301D5" w:rsidP="00A40CCB"/>
          <w:p w:rsidR="00D301D5" w:rsidRPr="00F226B5" w:rsidRDefault="00D301D5" w:rsidP="00A40CCB">
            <w:pPr>
              <w:rPr>
                <w:rFonts w:ascii="標楷體" w:eastAsia="標楷體" w:hAnsi="標楷體"/>
                <w:sz w:val="26"/>
                <w:szCs w:val="26"/>
              </w:rPr>
            </w:pPr>
            <w:r w:rsidRPr="00F226B5">
              <w:rPr>
                <w:rFonts w:ascii="標楷體" w:eastAsia="標楷體" w:hAnsi="標楷體" w:hint="eastAsia"/>
                <w:sz w:val="26"/>
                <w:szCs w:val="26"/>
              </w:rPr>
              <w:t>音樂</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1</w:t>
            </w:r>
            <w:r>
              <w:rPr>
                <w:rFonts w:ascii="標楷體" w:eastAsia="標楷體" w:hAnsi="標楷體" w:hint="eastAsia"/>
                <w:sz w:val="26"/>
                <w:szCs w:val="20"/>
              </w:rPr>
              <w:t>.</w:t>
            </w:r>
            <w:r w:rsidRPr="00250B52">
              <w:rPr>
                <w:rFonts w:ascii="標楷體" w:eastAsia="標楷體" w:hAnsi="標楷體" w:hint="eastAsia"/>
                <w:sz w:val="26"/>
                <w:szCs w:val="20"/>
              </w:rPr>
              <w:t>能聆賞〈西敏寺鐘聲〉並說出曲調的來源。</w:t>
            </w:r>
          </w:p>
          <w:p w:rsidR="00D301D5" w:rsidRPr="00250B52" w:rsidRDefault="00D301D5" w:rsidP="00A40CCB">
            <w:pPr>
              <w:spacing w:line="260" w:lineRule="exact"/>
              <w:rPr>
                <w:rFonts w:eastAsiaTheme="minorEastAsia"/>
                <w:sz w:val="20"/>
                <w:szCs w:val="20"/>
              </w:rPr>
            </w:pPr>
            <w:r w:rsidRPr="00250B52">
              <w:rPr>
                <w:rFonts w:ascii="標楷體" w:eastAsia="標楷體" w:hAnsi="標楷體" w:hint="eastAsia"/>
                <w:sz w:val="26"/>
                <w:szCs w:val="20"/>
              </w:rPr>
              <w:t>2</w:t>
            </w:r>
            <w:r>
              <w:rPr>
                <w:rFonts w:ascii="標楷體" w:eastAsia="標楷體" w:hAnsi="標楷體" w:hint="eastAsia"/>
                <w:sz w:val="26"/>
                <w:szCs w:val="20"/>
              </w:rPr>
              <w:t>.</w:t>
            </w:r>
            <w:r w:rsidRPr="00250B52">
              <w:rPr>
                <w:rFonts w:ascii="標楷體" w:eastAsia="標楷體" w:hAnsi="標楷體" w:hint="eastAsia"/>
                <w:sz w:val="26"/>
                <w:szCs w:val="20"/>
              </w:rPr>
              <w:t>能分享在校園中聽到的音樂。</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3能以Re、Sol、La、Si四音來創作鐘聲，並以直笛吹奏。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4.發想自己的鐘聲可以運用於哪些場合。</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5.能演唱〈鐘響時刻〉與認識重音記號。</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6.能以肢體展現拍的律動，並依照正確拍子和節奏，跟著老師念出說白節奏。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7.能根據字詞特性填上正確的節奏。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8.能認識C大調音階的唱名與音名。</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9.能認識C大調的主音為Do。</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10.能說出〈鐘響時刻〉為C大調。</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11.能認識全音與半音與能在鍵盤上的位置，並說出大調音階由全音和半音組成，依序為：全、全、半、全、全、全、半。</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12.能欣賞〈軍隊進行曲〉，並說出作曲家與曲調的來源。</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13.能認識斷音記號並根據樂譜上的重音和斷音記號，搭配音樂做出拍手、拍膝的動作。</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14.能以正確的力度記號表現歌曲。</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15.能分享重音和斷音帶來的感受。</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16.能以直笛吹奏升F指法。</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17.能認識反覆記號。</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18.能以直笛吹奏〈讓我們歡樂〉曲調。</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19.能認識鍵盤上任何一個音都可以當作是大調的主音。</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20.能認識以音名G為主音的大調音階，為G大調音階。</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21.能辨認G大調音階在五線譜和鍵盤上的位置。</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22.能欣賞〈大學慶典序曲〉中的片段〈我們建蓋了巍峨的學堂〉。</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lastRenderedPageBreak/>
              <w:t>23.能聆聽樂曲中銅管樂器的音色，並判斷出不止一個樂器演奏。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24.能發揮想像力，藉由觀察校園建築物，聯想到如何用音樂描述。</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25.能依據三八拍的音樂或節拍，做出對應的律動、念出說白節奏。</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26.能搭配節奏替換說白節奏的詞語。</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27.能以校園生活為主題，即興一段簡單的歌曲。</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28.能認識音樂中的樂句並能判斷出樂句的異同。</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29.能判段樂句的組成型式，並為樂句編上代號。</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30.能一邊欣賞〈土耳其進行曲〉，一邊用手指出圖形譜上的位置。</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31.能欣賞〈土耳其進行曲〉，並辨認其樂句的特性。</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32.能說出〈土耳其進行曲〉的樂句結構為：a →a →b →a'。</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33.能演唱〈快樂的歌聲〉。</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34.能複習力度符號mp、mf。</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35.能認識樂段。</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36.能認識兩段體。</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37.能以直笛吹奏高音E指法。</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38.能以直笛吹奏C大調〈西敏寺鐘聲〉。</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39.能以直笛吹奏〈新世界〉。</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40.能分析〈新世界〉的樂句為a→a'→b→ b→a→a”，樂段為A→B→A'，三段體。</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41.能一邊欣賞〈俄羅斯之舞〉，一邊用手指出圖形譜上的位置。</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42.能欣賞〈俄羅斯之舞〉，並辨認其段落為ABA。</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43.能說出〈俄羅斯之舞〉A、B兩段音樂各自的特色。</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44.能分析出〈小蜜蜂〉全曲的樂句，並編上樂句編號a、a'、b、a”。</w:t>
            </w:r>
          </w:p>
          <w:p w:rsidR="00D301D5" w:rsidRPr="007038D9" w:rsidRDefault="00D301D5" w:rsidP="00A40CCB">
            <w:pPr>
              <w:spacing w:line="260" w:lineRule="exact"/>
              <w:rPr>
                <w:rFonts w:eastAsiaTheme="minorEastAsia"/>
                <w:color w:val="000000" w:themeColor="text1"/>
                <w:sz w:val="20"/>
                <w:szCs w:val="20"/>
              </w:rPr>
            </w:pPr>
            <w:r w:rsidRPr="007038D9">
              <w:rPr>
                <w:rFonts w:ascii="標楷體" w:eastAsia="標楷體" w:hAnsi="標楷體" w:hint="eastAsia"/>
                <w:color w:val="000000" w:themeColor="text1"/>
                <w:sz w:val="26"/>
                <w:szCs w:val="20"/>
              </w:rPr>
              <w:t>45.能說出〈小蜜蜂〉為兩段式。</w:t>
            </w:r>
          </w:p>
          <w:p w:rsidR="00D301D5" w:rsidRPr="00697CB0" w:rsidRDefault="00D301D5" w:rsidP="00A40CCB">
            <w:pPr>
              <w:spacing w:line="260" w:lineRule="exact"/>
              <w:rPr>
                <w:rFonts w:eastAsiaTheme="minorEastAsia"/>
                <w:color w:val="FF0000"/>
                <w:sz w:val="20"/>
                <w:szCs w:val="20"/>
              </w:rPr>
            </w:pPr>
          </w:p>
        </w:tc>
      </w:tr>
      <w:tr w:rsidR="00D301D5" w:rsidTr="00A40CCB">
        <w:trPr>
          <w:trHeight w:val="480"/>
        </w:trPr>
        <w:tc>
          <w:tcPr>
            <w:tcW w:w="2797" w:type="dxa"/>
            <w:gridSpan w:val="2"/>
            <w:tcBorders>
              <w:bottom w:val="single" w:sz="4" w:space="0" w:color="auto"/>
            </w:tcBorders>
            <w:shd w:val="clear" w:color="auto" w:fill="F3F3F3"/>
            <w:vAlign w:val="center"/>
          </w:tcPr>
          <w:p w:rsidR="00D301D5" w:rsidRPr="00F8710D" w:rsidRDefault="00D301D5" w:rsidP="00A40CCB">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301D5" w:rsidRPr="00F8710D" w:rsidRDefault="00D301D5" w:rsidP="00A40CCB">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301D5" w:rsidRPr="00DE11D7" w:rsidRDefault="00D301D5" w:rsidP="00A40CC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301D5" w:rsidRPr="00DE11D7" w:rsidRDefault="00D301D5" w:rsidP="00A40CC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301D5" w:rsidRPr="00DE11D7" w:rsidRDefault="00D301D5" w:rsidP="00A40CC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301D5" w:rsidRPr="00DE11D7" w:rsidRDefault="00D301D5" w:rsidP="00A40CC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301D5" w:rsidTr="00A40CCB">
        <w:trPr>
          <w:trHeight w:val="540"/>
        </w:trPr>
        <w:tc>
          <w:tcPr>
            <w:tcW w:w="1096" w:type="dxa"/>
            <w:tcBorders>
              <w:top w:val="single" w:sz="4" w:space="0" w:color="auto"/>
            </w:tcBorders>
            <w:shd w:val="clear" w:color="auto" w:fill="F3F3F3"/>
            <w:vAlign w:val="center"/>
          </w:tcPr>
          <w:p w:rsidR="00D301D5" w:rsidRPr="00152FB4" w:rsidRDefault="00D301D5" w:rsidP="00A40CCB">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301D5" w:rsidRPr="00F8710D" w:rsidRDefault="00D301D5" w:rsidP="00A40CC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301D5" w:rsidRDefault="00D301D5" w:rsidP="00A40CCB">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301D5" w:rsidRPr="00DE11D7" w:rsidRDefault="00D301D5" w:rsidP="00A40CCB">
            <w:pPr>
              <w:jc w:val="center"/>
              <w:rPr>
                <w:rFonts w:ascii="標楷體" w:eastAsia="標楷體" w:hAnsi="標楷體"/>
                <w:sz w:val="26"/>
                <w:szCs w:val="26"/>
              </w:rPr>
            </w:pPr>
          </w:p>
        </w:tc>
        <w:tc>
          <w:tcPr>
            <w:tcW w:w="2126" w:type="dxa"/>
            <w:vMerge/>
            <w:shd w:val="clear" w:color="auto" w:fill="F3F3F3"/>
            <w:vAlign w:val="center"/>
          </w:tcPr>
          <w:p w:rsidR="00D301D5" w:rsidRPr="00DE11D7" w:rsidRDefault="00D301D5" w:rsidP="00A40CCB">
            <w:pPr>
              <w:jc w:val="center"/>
              <w:rPr>
                <w:rFonts w:ascii="標楷體" w:eastAsia="標楷體" w:hAnsi="標楷體"/>
                <w:sz w:val="26"/>
                <w:szCs w:val="26"/>
              </w:rPr>
            </w:pPr>
          </w:p>
        </w:tc>
        <w:tc>
          <w:tcPr>
            <w:tcW w:w="2694" w:type="dxa"/>
            <w:vMerge/>
            <w:shd w:val="clear" w:color="auto" w:fill="F3F3F3"/>
            <w:vAlign w:val="center"/>
          </w:tcPr>
          <w:p w:rsidR="00D301D5" w:rsidRPr="00DE11D7" w:rsidRDefault="00D301D5" w:rsidP="00A40CCB">
            <w:pPr>
              <w:jc w:val="center"/>
              <w:rPr>
                <w:rFonts w:ascii="標楷體" w:eastAsia="標楷體" w:hAnsi="標楷體"/>
                <w:sz w:val="26"/>
                <w:szCs w:val="26"/>
              </w:rPr>
            </w:pP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第一週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w:t>
            </w:r>
            <w:r>
              <w:rPr>
                <w:rFonts w:ascii="標楷體" w:eastAsia="標楷體" w:hAnsi="標楷體" w:cs="新細明體" w:hint="eastAsia"/>
                <w:color w:val="000000"/>
                <w:sz w:val="26"/>
                <w:szCs w:val="26"/>
              </w:rPr>
              <w:lastRenderedPageBreak/>
              <w:t>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1.分享個人成長故事。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2.透過探索例圖討論性別角色的刻板印象。</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3.觀察自己從小到大外在視覺元素的變化。</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4.個人成長照片與同學的分享和互動。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5.尊重每個人外形長相的獨特性。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6.觀察自己和同學的外形並用合適的形容</w:t>
            </w:r>
            <w:r w:rsidRPr="00A055AC">
              <w:rPr>
                <w:rFonts w:ascii="標楷體" w:eastAsia="標楷體" w:hAnsi="標楷體" w:cs="新細明體" w:hint="eastAsia"/>
                <w:color w:val="000000" w:themeColor="text1"/>
                <w:sz w:val="26"/>
                <w:szCs w:val="20"/>
              </w:rPr>
              <w:lastRenderedPageBreak/>
              <w:t>詞彼此交流。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7.透過附件認知「現在的我」，及個人對「未來的我」的想像和期望。</w:t>
            </w:r>
          </w:p>
        </w:tc>
        <w:tc>
          <w:tcPr>
            <w:tcW w:w="2126" w:type="dxa"/>
            <w:vAlign w:val="center"/>
          </w:tcPr>
          <w:p w:rsidR="00642D25" w:rsidRPr="00A055AC" w:rsidRDefault="00E767A4"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【品德教育】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品EJU1 尊重生命。</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lastRenderedPageBreak/>
              <w:t>涯E1 了解個人的自我概念。</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1.我的身體會說話的教學重點主要是讓學生透過觀察與探索，發現肢體動作或表情所代表的意義。引導學生瞭解身體語言（Body Language）使用的時機及方式。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2.再由肢體動作延伸至東西方小丑的演進過程及戲劇性功能。</w:t>
            </w:r>
          </w:p>
        </w:tc>
        <w:tc>
          <w:tcPr>
            <w:tcW w:w="2126" w:type="dxa"/>
            <w:vAlign w:val="center"/>
          </w:tcPr>
          <w:p w:rsidR="00642D25" w:rsidRPr="00A055AC" w:rsidRDefault="00E767A4" w:rsidP="00642D25">
            <w:pPr>
              <w:spacing w:line="260" w:lineRule="exact"/>
              <w:rPr>
                <w:rFonts w:eastAsiaTheme="minorEastAsia"/>
                <w:bCs/>
                <w:snapToGrid w:val="0"/>
              </w:rPr>
            </w:pPr>
            <w:r w:rsidRPr="00E767A4">
              <w:rPr>
                <w:rFonts w:ascii="標楷體" w:eastAsia="標楷體" w:hAnsi="標楷體" w:cs="新細明體" w:hint="eastAsia"/>
                <w:color w:val="000000"/>
                <w:sz w:val="26"/>
                <w:szCs w:val="20"/>
              </w:rPr>
              <w:t>口頭評量：通過對學生提問以及他們的回答進行口頭評量，評估他們對於身體語言和小丑戲劇的理解程度，包括對於肢體動作和表情的詮釋能力。</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一、聆聽校園的鐘聲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 .教師播放G大調〈西敏寺鐘聲〉學生欣賞。</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.教師說明〈西敏寺鐘聲〉的由來：是英國倫敦西敏宮大笨鐘報時用的樂曲，也是國際通行的一種報時音樂。</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 .教師提問：</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1)〈西敏寺鐘聲〉的速度為何？為什麼鐘聲是這個速度？→速度是緩慢的，因為要讓人們聽清楚現在的時間為何，所以度要放慢。</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2)〈西敏寺鐘聲〉的拍號為何？→三四拍。</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3)調性為何？→調號有一個升F，最後一個回到家的音為G，因此曲是G大調。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二、編鐘聲</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snapToGrid w:val="0"/>
                <w:color w:val="000000" w:themeColor="text1"/>
                <w:sz w:val="26"/>
                <w:szCs w:val="20"/>
              </w:rPr>
              <w:lastRenderedPageBreak/>
              <w:t>1 .教師引導：〈西敏寺鐘聲〉的四個音ㄖㄨㄝ、ㄙㄛ、ㄌㄚ、ㄒㄧ就可以組成鐘聲，我們也來試試看用這四個鐘聲創作屬於自己的鐘聲</w:t>
            </w:r>
            <w:r w:rsidRPr="00A055AC">
              <w:rPr>
                <w:rFonts w:ascii="標楷體" w:eastAsia="標楷體" w:hAnsi="標楷體" w:cs="新細明體" w:hint="eastAsia"/>
                <w:color w:val="000000" w:themeColor="text1"/>
                <w:sz w:val="26"/>
                <w:szCs w:val="20"/>
              </w:rPr>
              <w:t>，並以直笛吹奏看看。</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 請學生在四個音當中，任選四個可以重複的音，並且排出自己想要的順序。</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搭配節奏成為兩小節的曲調。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3)以唱名唱出自己的鐘聲曲調。</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 .和同學們討論，組合四個人的作品，完成八個小節的鐘聲曲調。想一想，你們的曲調可以運用在哪裡？</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 .和同學分享的作品，並說明可以運用在何處。</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 .請大家分享：你喜歡哪一組同學的作品？為什麼？</w:t>
            </w:r>
          </w:p>
        </w:tc>
        <w:tc>
          <w:tcPr>
            <w:tcW w:w="2126" w:type="dxa"/>
            <w:vAlign w:val="center"/>
          </w:tcPr>
          <w:p w:rsidR="00642D25" w:rsidRPr="00A055AC" w:rsidRDefault="00E767A4" w:rsidP="00642D25">
            <w:pPr>
              <w:spacing w:line="260" w:lineRule="exact"/>
              <w:rPr>
                <w:rFonts w:eastAsiaTheme="minorEastAsia"/>
                <w:bCs/>
                <w:snapToGrid w:val="0"/>
              </w:rPr>
            </w:pPr>
            <w:r w:rsidRPr="00E767A4">
              <w:rPr>
                <w:rFonts w:ascii="標楷體" w:eastAsia="標楷體" w:hAnsi="標楷體" w:cs="新細明體" w:hint="eastAsia"/>
                <w:bCs/>
                <w:snapToGrid w:val="0"/>
                <w:color w:val="000000"/>
                <w:sz w:val="26"/>
              </w:rPr>
              <w:lastRenderedPageBreak/>
              <w:t>口頭評量：透過提問學生有關音樂的問題，詢問他們對於鐘聲音樂的理解和創作過程中的想法，評估其對於音樂知識和創作技巧的掌握程度。</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第二週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1.透過附件認知「現在的我」，及個人對「未來的我」的想像和期望。</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2.探索各種情緒下的表情變化。</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3.觀察課本圖片中人物的表情，用筆和相對應的情緒詞語連連看。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4.討論由對方表情去觀察其之情緒變化，學習察言觀色。</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5.觀察和比較「生氣和開心」二張圖例中五官的細微變化與差異。</w:t>
            </w:r>
          </w:p>
        </w:tc>
        <w:tc>
          <w:tcPr>
            <w:tcW w:w="2126" w:type="dxa"/>
            <w:vAlign w:val="center"/>
          </w:tcPr>
          <w:p w:rsidR="00642D25" w:rsidRPr="00F13A26" w:rsidRDefault="00E767A4"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性E3 覺察性別角色的刻板印象，了解家庭、學校與職業的分工，不應受性別的限制。</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【品德教育】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品EJU1 尊重生命。</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 了解個人的自我概念。</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1.由肢體動作延伸至東西方小丑的演進過程及戲劇性功能。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2.藉由近代的馬戲團慢慢去除動物表演的元素，培養學生尊重生命、愛護動物的觀念。</w:t>
            </w:r>
          </w:p>
        </w:tc>
        <w:tc>
          <w:tcPr>
            <w:tcW w:w="2126" w:type="dxa"/>
            <w:vAlign w:val="center"/>
          </w:tcPr>
          <w:p w:rsidR="00642D25" w:rsidRPr="00A055AC" w:rsidRDefault="00E767A4" w:rsidP="00E767A4">
            <w:pPr>
              <w:spacing w:line="260" w:lineRule="exact"/>
              <w:rPr>
                <w:rFonts w:eastAsiaTheme="minorEastAsia"/>
                <w:bCs/>
                <w:snapToGrid w:val="0"/>
                <w:sz w:val="20"/>
                <w:szCs w:val="20"/>
              </w:rPr>
            </w:pPr>
            <w:r w:rsidRPr="00E767A4">
              <w:rPr>
                <w:rFonts w:ascii="標楷體" w:eastAsia="標楷體" w:hAnsi="標楷體" w:cs="新細明體" w:hint="eastAsia"/>
                <w:color w:val="000000"/>
                <w:sz w:val="26"/>
                <w:szCs w:val="20"/>
              </w:rPr>
              <w:t>口頭評量：透過提問學生有關東西方小丑演進和馬戲團動物表演的問題，詢問他們對於演出形式和背後的意義的理解。</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生E7 發展設身處地、感同身受的同理心及主動去愛的能力，察覺自己從他者接受的各種幫助，培養感恩之心。</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一、引</w:t>
            </w:r>
            <w:r w:rsidRPr="00A055AC">
              <w:rPr>
                <w:rFonts w:ascii="標楷體" w:eastAsia="標楷體" w:hAnsi="標楷體" w:cs="新細明體" w:hint="eastAsia"/>
                <w:snapToGrid w:val="0"/>
                <w:color w:val="000000"/>
                <w:sz w:val="26"/>
                <w:szCs w:val="20"/>
              </w:rPr>
              <w:t>起動機</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1.教師提問：下課後，你最喜歡做的活動是什麼？→靜態活動如：看書、下棋、跟朋友聊天；動態活動如：球類、跳繩、玩鬼抓人等等。</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2.教師提問：下課時的心情是什麼？→開心、</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愉悅、玩到希望不要只有十分鐘⋯⋯等等。</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二、演唱〈鐘響時刻〉</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1.教師播放〈鐘響時刻〉，學生跟著曲調和節拍搖擺身體。</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2.教師引導：〈鐘響時刻〉的速度為快板、拍號是38拍。</w:t>
            </w:r>
          </w:p>
          <w:p w:rsidR="00642D25" w:rsidRPr="00A055AC" w:rsidRDefault="00642D25" w:rsidP="00642D25">
            <w:pPr>
              <w:spacing w:line="260" w:lineRule="exact"/>
              <w:rPr>
                <w:rFonts w:eastAsiaTheme="minorEastAsia"/>
                <w:snapToGrid w:val="0"/>
                <w:sz w:val="20"/>
                <w:szCs w:val="20"/>
              </w:rPr>
            </w:pPr>
            <w:r>
              <w:rPr>
                <w:rFonts w:ascii="標楷體" w:eastAsia="標楷體" w:hAnsi="標楷體" w:cs="新細明體" w:hint="eastAsia"/>
                <w:snapToGrid w:val="0"/>
                <w:color w:val="000000"/>
                <w:sz w:val="26"/>
                <w:szCs w:val="20"/>
              </w:rPr>
              <w:t>3</w:t>
            </w:r>
            <w:r w:rsidRPr="00A055AC">
              <w:rPr>
                <w:rFonts w:ascii="標楷體" w:eastAsia="標楷體" w:hAnsi="標楷體" w:cs="新細明體" w:hint="eastAsia"/>
                <w:snapToGrid w:val="0"/>
                <w:color w:val="000000"/>
                <w:sz w:val="26"/>
                <w:szCs w:val="20"/>
              </w:rPr>
              <w:t>教師教唱〈鐘響時刻〉：</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1)辨認節奏</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2)引導照節奏念歌詞</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3)教唱唱名</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4)教唱歌曲</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5)一起演唱</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4.教師引導學生體驗歌詞的內容和心情，以適當的方式演唱詮釋樂曲。</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5.教師提問：在樂曲中的那些符號是第一次見到的？</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lastRenderedPageBreak/>
              <w:t>1) 拍號：44 拍</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 重音記號：代表把標示的音演唱或演奏的更響、更大聲。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color w:val="000000"/>
                <w:sz w:val="26"/>
                <w:szCs w:val="20"/>
              </w:rPr>
              <w:t>三、感受</w:t>
            </w:r>
            <w:r w:rsidRPr="00A055AC">
              <w:rPr>
                <w:rFonts w:ascii="標楷體" w:eastAsia="標楷體" w:hAnsi="標楷體" w:cs="新細明體" w:hint="eastAsia"/>
                <w:color w:val="000000" w:themeColor="text1"/>
                <w:sz w:val="26"/>
                <w:szCs w:val="20"/>
              </w:rPr>
              <w:t>三八拍</w:t>
            </w:r>
            <w:r w:rsidRPr="00A055AC">
              <w:rPr>
                <w:rFonts w:ascii="標楷體" w:eastAsia="標楷體" w:hAnsi="標楷體" w:cs="新細明體" w:hint="eastAsia"/>
                <w:snapToGrid w:val="0"/>
                <w:color w:val="000000" w:themeColor="text1"/>
                <w:sz w:val="26"/>
                <w:szCs w:val="20"/>
              </w:rPr>
              <w:t>的律動</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1.教師拍打或彈奏三八拍的拍子，讓學生自由律動。</w:t>
            </w:r>
          </w:p>
          <w:p w:rsidR="00642D25" w:rsidRPr="00A055AC" w:rsidRDefault="00642D25" w:rsidP="00642D25">
            <w:pPr>
              <w:spacing w:line="260" w:lineRule="exact"/>
              <w:rPr>
                <w:rFonts w:eastAsiaTheme="minorEastAsia"/>
                <w:snapToGrid w:val="0"/>
                <w:sz w:val="20"/>
                <w:szCs w:val="20"/>
              </w:rPr>
            </w:pPr>
            <w:r w:rsidRPr="00A055AC">
              <w:rPr>
                <w:rFonts w:ascii="標楷體" w:eastAsia="標楷體" w:hAnsi="標楷體" w:cs="新細明體" w:hint="eastAsia"/>
                <w:snapToGrid w:val="0"/>
                <w:color w:val="000000"/>
                <w:sz w:val="26"/>
                <w:szCs w:val="20"/>
              </w:rPr>
              <w:t>2.教師引導學生感受三八拍中第一拍為「強」的脈動，做一個手勢向下的動作，第2、3拍為弱拍，做往外、網上的動作，順勢畫一個三角形歸位到第一拍的預備位置。</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snapToGrid w:val="0"/>
                <w:color w:val="000000"/>
                <w:sz w:val="26"/>
                <w:szCs w:val="20"/>
              </w:rPr>
              <w:t>3</w:t>
            </w:r>
            <w:r w:rsidRPr="00A055AC">
              <w:rPr>
                <w:rFonts w:ascii="標楷體" w:eastAsia="標楷體" w:hAnsi="標楷體" w:cs="新細明體" w:hint="eastAsia"/>
                <w:snapToGrid w:val="0"/>
                <w:color w:val="000000" w:themeColor="text1"/>
                <w:sz w:val="26"/>
                <w:szCs w:val="20"/>
              </w:rPr>
              <w:t>.保持三拍的律</w:t>
            </w:r>
            <w:r w:rsidRPr="00A055AC">
              <w:rPr>
                <w:rFonts w:ascii="標楷體" w:eastAsia="標楷體" w:hAnsi="標楷體" w:cs="新細明體" w:hint="eastAsia"/>
                <w:color w:val="000000" w:themeColor="text1"/>
                <w:sz w:val="26"/>
                <w:szCs w:val="20"/>
              </w:rPr>
              <w:t>動動作，一邊跟著老師念拍念節奏。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4.請觀察第二行譜例，試著一邊手比劃三角形，一邊念說白節奏；並在第3、4小節填入正確節奏。</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5.請學生發想，除了：下、外、上，還有沒有可以做出三拍子律動的動作呢？試試搭配上面的節奏念白，更有趣味。</w:t>
            </w:r>
          </w:p>
        </w:tc>
        <w:tc>
          <w:tcPr>
            <w:tcW w:w="2126" w:type="dxa"/>
            <w:vAlign w:val="center"/>
          </w:tcPr>
          <w:p w:rsidR="00642D25" w:rsidRPr="00A055AC" w:rsidRDefault="00E767A4" w:rsidP="00642D25">
            <w:pPr>
              <w:spacing w:line="260" w:lineRule="exact"/>
              <w:rPr>
                <w:rFonts w:eastAsiaTheme="minorEastAsia"/>
                <w:bCs/>
                <w:snapToGrid w:val="0"/>
              </w:rPr>
            </w:pPr>
            <w:r w:rsidRPr="00E767A4">
              <w:rPr>
                <w:rFonts w:ascii="標楷體" w:eastAsia="標楷體" w:hAnsi="標楷體" w:cs="新細明體" w:hint="eastAsia"/>
                <w:bCs/>
                <w:snapToGrid w:val="0"/>
                <w:color w:val="000000"/>
                <w:sz w:val="26"/>
              </w:rPr>
              <w:lastRenderedPageBreak/>
              <w:t>實作評量：觀察學生在實際操作中的表現，包括跟隨音樂節奏擺動身體、學唱歌曲、感受音樂律動等，評估其實作能力和對於音樂節奏的掌握程度。</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性E9 檢視校園中空間與資源分配的性別落差，並提出改善建議。</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【安全教育】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安E4 探討日常生活應該注意的安全。</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第三週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1.觀察並描述藝術家的樣貌。</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2.比較藝術家真實樣貌和自畫像作品中的樣子。</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3.觀察發現藝術家作品畫面描繪的特色。</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4.欣賞和探索藝術家作品不同表現形式和技法。</w:t>
            </w:r>
          </w:p>
          <w:p w:rsidR="00642D25" w:rsidRPr="00074E1F"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5.體會藝術家因其人生際遇而透過藝術作品呈現之感受。</w:t>
            </w:r>
          </w:p>
        </w:tc>
        <w:tc>
          <w:tcPr>
            <w:tcW w:w="2126" w:type="dxa"/>
            <w:vAlign w:val="center"/>
          </w:tcPr>
          <w:p w:rsidR="00642D25" w:rsidRPr="00F13A26" w:rsidRDefault="00E767A4" w:rsidP="00642D25">
            <w:pPr>
              <w:spacing w:line="260" w:lineRule="exact"/>
              <w:rPr>
                <w:rFonts w:eastAsiaTheme="minorEastAsia"/>
                <w:color w:val="000000" w:themeColor="text1"/>
                <w:sz w:val="20"/>
                <w:szCs w:val="20"/>
              </w:rPr>
            </w:pPr>
            <w:r w:rsidRPr="00E767A4">
              <w:rPr>
                <w:rFonts w:ascii="標楷體" w:eastAsia="標楷體" w:hAnsi="標楷體" w:cs="新細明體" w:hint="eastAsia"/>
                <w:color w:val="000000" w:themeColor="text1"/>
                <w:sz w:val="26"/>
                <w:szCs w:val="20"/>
              </w:rPr>
              <w:t>口頭評量：透過提問學生對於藝術家樣貌、自畫像、作品特色以及其表現形式和技法的理解，詢問他們對於藝術家作品背後的意義和感受的看法。</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性E8 了解不同性別者的成就與貢獻。</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color w:val="000000" w:themeColor="text1"/>
                <w:sz w:val="26"/>
                <w:szCs w:val="26"/>
              </w:rPr>
              <w:t>生E2 理解人的身體與心理面向。</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autoSpaceDE w:val="0"/>
              <w:autoSpaceDN w:val="0"/>
              <w:adjustRightInd w:val="0"/>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1.認識默劇表演的形式及演變。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2.介紹一代喜劇大師—卓別林、馬歇馬叟的生平與貢獻。</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3.驚奇變臉四連拍【暖身活動】教學。</w:t>
            </w:r>
          </w:p>
        </w:tc>
        <w:tc>
          <w:tcPr>
            <w:tcW w:w="2126" w:type="dxa"/>
            <w:vAlign w:val="center"/>
          </w:tcPr>
          <w:p w:rsidR="00642D25" w:rsidRPr="00A055AC" w:rsidRDefault="00E767A4" w:rsidP="00642D25">
            <w:pPr>
              <w:autoSpaceDE w:val="0"/>
              <w:autoSpaceDN w:val="0"/>
              <w:adjustRightInd w:val="0"/>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一、C大調音階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1.教師引導學生聆聽大調音階，並依序演唱唱名。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2.教師展示樂譜，指出以音開始的大調音階的唱名與位置。</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3.教師說明「唱名」與「音名」：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歌唱時，唱唱名能輔助我們準確掌握音高，如：就是音階中的第一個音、是音階中的第二個音，以此類推。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2 )音名，則是協助我們在溝通、撰寫文章時，針對指定音高的名稱，我們熟悉的唱名ㄌㄚ，音名為A。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建議熟記音名與唱名的對照，以及音名對應在五線譜與鍵盤上的位置；往後我們會看見C音、C大調、C和弦等這些由單一英文字母所標註的相關詞彙，若同學們有熟記音名，將能幫助我們快速辨認音樂上的訊息。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4.音名唱名對對碰：教師一邊彈奏鍵盤上的音，一邊唱。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.教師說明音階中的「主音」：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主音是音階中第一個音，也是樂曲回家的音。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2) 我們熟悉的是音階中的主音，也是就是C音；以C音為主音的音階，稱為C大調音階。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樂曲回到C音有中指穩定的感覺，因為是它是音階中的主音，如樂曲：〈鐘響時刻〉</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二、全音與半音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1.教師展示鋼琴的鍵盤，複習鍵盤上的按鍵有哪兩個顏色？黑色和白色。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2.複習：鍵盤上的在哪裡、有幾個按鍵是。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3.請學生觀察：鍵盤上到下一個之間，共有幾個黑鍵和白鍵→12個。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4.引導認識半音和全音：將12個按鍵從開始依序編號1~12，這12個音之中，相鄰的兩個音之間最小的距離叫半音；兩個半音距離構成一個全音。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5.觀察大調音階排列，歸納出大調音階的組成為：全音、全音、半音、全音、全音、全音、半音。</w:t>
            </w:r>
          </w:p>
        </w:tc>
        <w:tc>
          <w:tcPr>
            <w:tcW w:w="2126" w:type="dxa"/>
            <w:vAlign w:val="center"/>
          </w:tcPr>
          <w:p w:rsidR="00642D25" w:rsidRPr="00A055AC" w:rsidRDefault="007C1DA1" w:rsidP="0014400C">
            <w:pPr>
              <w:spacing w:line="260" w:lineRule="exact"/>
              <w:rPr>
                <w:rFonts w:eastAsiaTheme="minorEastAsia"/>
                <w:bCs/>
                <w:snapToGrid w:val="0"/>
              </w:rPr>
            </w:pPr>
            <w:r w:rsidRPr="007C1DA1">
              <w:rPr>
                <w:rFonts w:ascii="標楷體" w:eastAsia="標楷體" w:hAnsi="標楷體" w:cs="新細明體" w:hint="eastAsia"/>
                <w:bCs/>
                <w:snapToGrid w:val="0"/>
                <w:color w:val="000000"/>
                <w:sz w:val="26"/>
              </w:rPr>
              <w:lastRenderedPageBreak/>
              <w:t>實作評量：觀察學生在操作鍵盤上編號、辨認全音半音、彈奏C大調音階等實際活動中的表現，評估他們的實際操作能力和技巧。</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color w:val="000000" w:themeColor="text1"/>
                <w:sz w:val="26"/>
                <w:szCs w:val="26"/>
              </w:rPr>
              <w:t>國E5 發展學習不同文化的意願。</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1.學習使用「思考樹」自行規畫創作內容與事前準備。</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2.欣賞和探索自畫像作品圖例。</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3.利用多媒材和技法創作有表情變化的自畫像。</w:t>
            </w:r>
          </w:p>
        </w:tc>
        <w:tc>
          <w:tcPr>
            <w:tcW w:w="2126" w:type="dxa"/>
            <w:vAlign w:val="center"/>
          </w:tcPr>
          <w:p w:rsidR="00642D25" w:rsidRPr="00A055AC" w:rsidRDefault="0014400C" w:rsidP="00642D25">
            <w:pPr>
              <w:spacing w:line="260" w:lineRule="exact"/>
              <w:rPr>
                <w:rFonts w:eastAsiaTheme="minorEastAsia"/>
                <w:color w:val="000000" w:themeColor="text1"/>
                <w:sz w:val="20"/>
                <w:szCs w:val="20"/>
              </w:rPr>
            </w:pPr>
            <w:r w:rsidRPr="0014400C">
              <w:rPr>
                <w:rFonts w:ascii="標楷體" w:eastAsia="標楷體" w:hAnsi="標楷體" w:cs="新細明體" w:hint="eastAsia"/>
                <w:color w:val="000000" w:themeColor="text1"/>
                <w:sz w:val="26"/>
                <w:szCs w:val="20"/>
              </w:rPr>
              <w:t>作品評量：評估學生創作的自畫像作品，包括其表現形式、表情變化、使用的多媒材和技法等方面的品質和創意程度。</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比手畫腳【表演活動】遊戲規則：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a.小組分組：4~5人為一組。</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b.全班每人寫3個『動作』籤，並丟入籤筒中。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c.每組成員輪流上台，從籤筒抽出題目，運用肢體語言表演動作，同組其它組員負責猜題，限時1分半鐘（時間可自訂），答對最多題的小組獲勝。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d.分組進行活動。</w:t>
            </w:r>
          </w:p>
        </w:tc>
        <w:tc>
          <w:tcPr>
            <w:tcW w:w="2126" w:type="dxa"/>
            <w:vAlign w:val="center"/>
          </w:tcPr>
          <w:p w:rsidR="00642D25" w:rsidRPr="00A055AC" w:rsidRDefault="0014400C" w:rsidP="00642D25">
            <w:pPr>
              <w:autoSpaceDE w:val="0"/>
              <w:autoSpaceDN w:val="0"/>
              <w:adjustRightInd w:val="0"/>
              <w:spacing w:line="260" w:lineRule="exact"/>
              <w:rPr>
                <w:rFonts w:eastAsiaTheme="minorEastAsia"/>
                <w:bCs/>
                <w:snapToGrid w:val="0"/>
                <w:sz w:val="20"/>
                <w:szCs w:val="20"/>
              </w:rPr>
            </w:pPr>
            <w:r w:rsidRPr="0014400C">
              <w:rPr>
                <w:rFonts w:ascii="標楷體" w:eastAsia="標楷體" w:hAnsi="標楷體" w:cs="新細明體" w:hint="eastAsia"/>
                <w:color w:val="000000"/>
                <w:sz w:val="26"/>
                <w:szCs w:val="20"/>
              </w:rPr>
              <w:t>實作評量：觀察學生在表演活動中的表現，包括他們運用肢體語言表達動作的準確性、表情生動度以及對所表演動作的理解程度等。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一、〈軍隊進行曲〉與力度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1.教師介紹〈軍隊進行曲〉：是奧地利作曲家舒伯特的鋼琴作品，為奧地利皇宮衛兵行進所做；曲風雄壯威武，就像在精神抖擻的軍隊踏著整齊的步伐列隊前進。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進行曲的拍號常為二四拍，因為人有兩隻腳，列隊前進適合用二四拍來使大家的步伐整齊。進行曲原是舞曲的一種，因它輕快的節奏有振奮人心的效果，後來就演變為軍隊行進的樂曲或大眾聚集的儀式音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3.教師再次播放此曲，請學生輕拍節奏，以熟習二拍子的強弱。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4.教師指導符號：觀察課本上的樂譜，有哪些符號是力度記號。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5.一邊欣賞樂曲、一邊觀察樂譜上的圖像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6.教師可播放〈軍隊進行曲〉管弦樂團演奏音樂，請學生討論其差別。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二、力度符號的運用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1.教師提問：在演唱、演奏歌曲的時候，要怎麼做才能使樂曲更動聽、更吸引人呢？→加入力度、情感的變化。</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2.試試看：演唱一首曲子，根據你對音樂</w:t>
            </w:r>
            <w:r w:rsidRPr="00A055AC">
              <w:rPr>
                <w:rFonts w:ascii="標楷體" w:eastAsia="標楷體" w:hAnsi="標楷體" w:cs="新細明體" w:hint="eastAsia"/>
                <w:color w:val="000000"/>
                <w:sz w:val="26"/>
                <w:szCs w:val="20"/>
              </w:rPr>
              <w:lastRenderedPageBreak/>
              <w:t>的感覺，加入力度的變化，並和同學們分享力度變化的原因，如：音調上揚、力度就增加⋯⋯等。</w:t>
            </w:r>
          </w:p>
        </w:tc>
        <w:tc>
          <w:tcPr>
            <w:tcW w:w="2126" w:type="dxa"/>
            <w:vAlign w:val="center"/>
          </w:tcPr>
          <w:p w:rsidR="00642D25" w:rsidRPr="00A055AC" w:rsidRDefault="009F19B8" w:rsidP="00642D25">
            <w:pPr>
              <w:spacing w:line="260" w:lineRule="exact"/>
              <w:rPr>
                <w:rFonts w:eastAsiaTheme="minorEastAsia"/>
                <w:bCs/>
                <w:snapToGrid w:val="0"/>
              </w:rPr>
            </w:pPr>
            <w:r w:rsidRPr="009F19B8">
              <w:rPr>
                <w:rFonts w:ascii="標楷體" w:eastAsia="標楷體" w:hAnsi="標楷體" w:cs="新細明體" w:hint="eastAsia"/>
                <w:bCs/>
                <w:snapToGrid w:val="0"/>
                <w:color w:val="000000"/>
                <w:sz w:val="26"/>
              </w:rPr>
              <w:lastRenderedPageBreak/>
              <w:t>口頭評量：在學生討論力度符號的運用以及力度變化的原因時，觀察他們的口頭表達能力，包括清晰度、表達能力、邏輯性等。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性E8 了解不同性別者的成就與貢獻。</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性E11 培養性別間合宜表達情感的能力。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第五週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1.學習使用「思考樹」自行規畫創作內容與事前準備。</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2.欣賞和探索自畫像作品圖例。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3.利用多媒材和技法創作有表情變化的自畫像。</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【家庭教育】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家E4 覺察個人情緒並適切表達，與家人及同儕適切互動。</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1.教師引導學生閱讀課文內容及插圖後，學生藉由說故事者『聲音』和『語調』的帶動，讓表演者以默劇型態同步跟著做表演，相互配合，一起來玩旁述默劇。</w:t>
            </w:r>
          </w:p>
        </w:tc>
        <w:tc>
          <w:tcPr>
            <w:tcW w:w="2126" w:type="dxa"/>
            <w:vAlign w:val="center"/>
          </w:tcPr>
          <w:p w:rsidR="00642D25" w:rsidRPr="00F13A26" w:rsidRDefault="009F19B8" w:rsidP="009F19B8">
            <w:pPr>
              <w:autoSpaceDE w:val="0"/>
              <w:autoSpaceDN w:val="0"/>
              <w:adjustRightInd w:val="0"/>
              <w:spacing w:line="260" w:lineRule="exact"/>
              <w:rPr>
                <w:rFonts w:eastAsiaTheme="minorEastAsia"/>
                <w:sz w:val="20"/>
                <w:szCs w:val="20"/>
              </w:rPr>
            </w:pPr>
            <w:r w:rsidRPr="009F19B8">
              <w:rPr>
                <w:rFonts w:ascii="標楷體" w:eastAsia="標楷體" w:hAnsi="標楷體" w:cs="新細明體" w:hint="eastAsia"/>
                <w:color w:val="000000"/>
                <w:sz w:val="26"/>
                <w:szCs w:val="20"/>
              </w:rPr>
              <w:t>表演評量：評估學生的表演表現，包括姿勢的自然度、情感的表達、與其他表演者的互動等。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【閱讀素養教育】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074E1F">
              <w:rPr>
                <w:rFonts w:ascii="標楷體" w:eastAsia="標楷體" w:hAnsi="標楷體" w:cs="新細明體" w:hint="eastAsia"/>
                <w:color w:val="000000"/>
                <w:sz w:val="26"/>
                <w:szCs w:val="20"/>
              </w:rPr>
              <w:t>一、</w:t>
            </w:r>
            <w:r w:rsidRPr="00A055AC">
              <w:rPr>
                <w:rFonts w:ascii="標楷體" w:eastAsia="標楷體" w:hAnsi="標楷體" w:cs="新細明體" w:hint="eastAsia"/>
                <w:color w:val="000000"/>
                <w:sz w:val="26"/>
                <w:szCs w:val="20"/>
              </w:rPr>
              <w:t>直笛升F指法與反覆記號</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sz w:val="26"/>
                <w:szCs w:val="20"/>
              </w:rPr>
              <w:t>1.教師引導學生翻開直笛</w:t>
            </w:r>
            <w:r w:rsidRPr="00A055AC">
              <w:rPr>
                <w:rFonts w:ascii="標楷體" w:eastAsia="標楷體" w:hAnsi="標楷體" w:cs="新細明體" w:hint="eastAsia"/>
                <w:color w:val="000000" w:themeColor="text1"/>
                <w:sz w:val="26"/>
                <w:szCs w:val="20"/>
              </w:rPr>
              <w:t>指法表，複習直笛指法：C到高音E。</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themeColor="text1"/>
                <w:sz w:val="26"/>
                <w:szCs w:val="20"/>
              </w:rPr>
              <w:t>2.請觀察指法表中還有哪個指</w:t>
            </w:r>
            <w:r w:rsidRPr="00A055AC">
              <w:rPr>
                <w:rFonts w:ascii="標楷體" w:eastAsia="標楷體" w:hAnsi="標楷體" w:cs="新細明體" w:hint="eastAsia"/>
                <w:color w:val="000000"/>
                <w:sz w:val="26"/>
                <w:szCs w:val="20"/>
              </w:rPr>
              <w:t>法還沒學過呢？→升F指法</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.升F指法分為英式和德式：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1)英式：0123/56</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2)式：0123/567</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4.單音練習後，吹奏課本的譜例。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5.反覆記號：遇到樂曲的反覆記號，從頭反覆再吹一次。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二、吹奏〈讓我們歡樂〉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1.教師解說德國學生歌曲〈讓我們歡樂〉。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三四拍、G大調，有四個樂句，第一、二句相同，因此有反覆記號標示。</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.樂曲中有的節奏，亦有新的指法升F，需要多練習。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.教師指導吹奏〈讓我們歡樂〉：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1)引導照節奏念歌詞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3)指導一句句吹奏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4)一起吹奏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4.分享你認為學校生活中，哪些事情是令人感到美好、歡樂的？→學生根據個人經驗自由作答。</w:t>
            </w:r>
          </w:p>
        </w:tc>
        <w:tc>
          <w:tcPr>
            <w:tcW w:w="2126" w:type="dxa"/>
            <w:vAlign w:val="center"/>
          </w:tcPr>
          <w:p w:rsidR="00642D25" w:rsidRPr="00A055AC" w:rsidRDefault="00E767A4" w:rsidP="00642D25">
            <w:pPr>
              <w:spacing w:line="260" w:lineRule="exact"/>
              <w:rPr>
                <w:rFonts w:eastAsiaTheme="minorEastAsia"/>
                <w:bCs/>
                <w:snapToGrid w:val="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第六週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一、這就是我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1.觀察課本例圖並能發現「奇特的臉」。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2.描述看到的臉其之表情特徵，並想像其情緒與說話。</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3.分享生活中看過或找到的「奇特的臉」。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4.發揮想像為例圖中「奇特的臉」配上對話。</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w:t>
            </w:r>
            <w:r w:rsidRPr="00A055AC">
              <w:rPr>
                <w:rFonts w:ascii="標楷體" w:eastAsia="標楷體" w:hAnsi="標楷體" w:cs="新細明體" w:hint="eastAsia"/>
                <w:snapToGrid w:val="0"/>
                <w:color w:val="000000" w:themeColor="text1"/>
                <w:sz w:val="26"/>
                <w:szCs w:val="20"/>
              </w:rPr>
              <w:t>欣賞和探索藝術家杜象其利用生活現成物創作的作品。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6.搜集生活中各種現成物或回收物作為創</w:t>
            </w:r>
            <w:r w:rsidRPr="00A055AC">
              <w:rPr>
                <w:rFonts w:ascii="標楷體" w:eastAsia="標楷體" w:hAnsi="標楷體" w:cs="新細明體" w:hint="eastAsia"/>
                <w:color w:val="000000" w:themeColor="text1"/>
                <w:sz w:val="26"/>
                <w:szCs w:val="20"/>
              </w:rPr>
              <w:lastRenderedPageBreak/>
              <w:t>作材料。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7.小組合作選擇合適的媒材拼湊出各種「立體又奇特的臉」。</w:t>
            </w:r>
          </w:p>
        </w:tc>
        <w:tc>
          <w:tcPr>
            <w:tcW w:w="2126" w:type="dxa"/>
            <w:vAlign w:val="center"/>
          </w:tcPr>
          <w:p w:rsidR="00642D25" w:rsidRPr="00F13A26" w:rsidRDefault="009F19B8" w:rsidP="00642D25">
            <w:pPr>
              <w:spacing w:line="260" w:lineRule="exact"/>
              <w:rPr>
                <w:rFonts w:eastAsiaTheme="minorEastAsia"/>
                <w:color w:val="000000" w:themeColor="text1"/>
                <w:sz w:val="20"/>
                <w:szCs w:val="20"/>
              </w:rPr>
            </w:pPr>
            <w:r w:rsidRPr="009F19B8">
              <w:rPr>
                <w:rFonts w:ascii="標楷體" w:eastAsia="標楷體" w:hAnsi="標楷體" w:cs="新細明體" w:hint="eastAsia"/>
                <w:color w:val="000000" w:themeColor="text1"/>
                <w:sz w:val="26"/>
                <w:szCs w:val="20"/>
              </w:rPr>
              <w:lastRenderedPageBreak/>
              <w:t>作品評量：評估學生完成的作品的美感、創意和表現力，包括立體感、奇特程度和表情的生動性。</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科E9 具備與他人團隊合作的能力。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【戶外教育】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戶E2 豐富自身與環境的互動經驗，培養對生活環境的覺知與敏感，體驗與珍惜環境的好。</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一、我的身體會說話</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即興默劇-忙碌的一天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採自己認同的角色自由組成，或教師逕行分組，每組角色人數不限，請同學們依據人物、地點、動作等條件，設定一天當中所經歷的事件，大家共同討論出一段『忙碌的一天』的表演，將劇情發展寫在課本頁面上，並經過小組排演後，一起上台發表。</w:t>
            </w:r>
          </w:p>
        </w:tc>
        <w:tc>
          <w:tcPr>
            <w:tcW w:w="2126" w:type="dxa"/>
            <w:vAlign w:val="center"/>
          </w:tcPr>
          <w:p w:rsidR="00642D25" w:rsidRPr="00F13A26" w:rsidRDefault="009F19B8" w:rsidP="00642D25">
            <w:pPr>
              <w:autoSpaceDE w:val="0"/>
              <w:autoSpaceDN w:val="0"/>
              <w:adjustRightInd w:val="0"/>
              <w:spacing w:line="260" w:lineRule="exact"/>
              <w:rPr>
                <w:rFonts w:eastAsiaTheme="minorEastAsia"/>
                <w:sz w:val="20"/>
                <w:szCs w:val="20"/>
              </w:rPr>
            </w:pPr>
            <w:r w:rsidRPr="009F19B8">
              <w:rPr>
                <w:rFonts w:ascii="標楷體" w:eastAsia="標楷體" w:hAnsi="標楷體" w:cs="新細明體" w:hint="eastAsia"/>
                <w:color w:val="000000"/>
                <w:sz w:val="26"/>
                <w:szCs w:val="20"/>
              </w:rPr>
              <w:t>表演評量：評估學生在舞台上的表演表現，包括語言表達、動作表現、情感投入以及與其他角色的互動和協調。</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一、樂曲回家的音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1.唱一唱我們學過的〈讓我們歡樂〉和〈西敏寺鐘聲〉；請注意這兩首樂曲最後的音是什麼音？→ㄙㄛ。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2.樂曲回家的音通常是曲子的主音，〈讓我們歡樂〉和〈西敏寺鐘聲〉這兩首樂曲的音為ㄙㄛ，音名為G，是G大調音階的樂曲。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二、G大調音階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1.教師複習：我們唱過的大調音階唱名。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2.教師引導：若從鍵盤上任何一個音開始排列出：全音、全音、半音、全音、全音、全音、半音，亦可以彈奏出大調音階。</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3.教師展示鍵盤，請學生從G音開始，在鍵盤上依序排列全音、全音、半音、全音、全音、全音、半音。</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4.學生注意，第七音必須升高半音，才能使六、七音為全音，因此必須彈奏升黑鍵。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5.請學生彈奏鍵盤上的大調音階，並對應到五線譜上的位置。</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6.請學生一邊看課本中的圖片和五線譜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唱出G大調音階的唱名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邊唱邊體會半音與全音的距離。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7.唱熟練之後，離開圖片，邊演唱，邊用手勢比出全音半音的距離，以視覺、動覺和聽覺讓學生感受半音與全音的距離。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8.教師可以彈奏一首簡易的樂曲，如：〈小蜜蜂〉、〈西敏寺鐘聲〉，用C大調、G大調、甚至是其他的調性來彈奏，讓學生感受不同調性演奏出來的曲調，也可以讓學生用首調唱法唱出不同調性的曲調。</w:t>
            </w:r>
          </w:p>
        </w:tc>
        <w:tc>
          <w:tcPr>
            <w:tcW w:w="2126" w:type="dxa"/>
            <w:vAlign w:val="center"/>
          </w:tcPr>
          <w:p w:rsidR="00642D25" w:rsidRPr="00A055AC" w:rsidRDefault="009F19B8" w:rsidP="009F19B8">
            <w:pPr>
              <w:spacing w:line="260" w:lineRule="exact"/>
              <w:rPr>
                <w:rFonts w:eastAsiaTheme="minorEastAsia"/>
                <w:bCs/>
                <w:snapToGrid w:val="0"/>
              </w:rPr>
            </w:pPr>
            <w:r w:rsidRPr="009F19B8">
              <w:rPr>
                <w:rFonts w:ascii="標楷體" w:eastAsia="標楷體" w:hAnsi="標楷體" w:cs="新細明體" w:hint="eastAsia"/>
                <w:bCs/>
                <w:snapToGrid w:val="0"/>
                <w:color w:val="000000"/>
                <w:sz w:val="26"/>
              </w:rPr>
              <w:lastRenderedPageBreak/>
              <w:t>實作評量：觀察學生在彈奏大調音階和演唱樂曲時的表現，包括節奏的準確性、音準的掌握。</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第七週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1.探索課本例圖並分享生活中讓我們感恩的人事物。</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2.同學間互相分享和交流照片中有關的故事。</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3.透過課本獅子例圖，探索複雜形物如何轉化成簡化的圖案。</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4.認識各種改變簡化圖案的方法，並透過課本附件進行練習。</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5.探索及練習漫畫常見的元素。</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6.描述和分享個人的探索與練習成果。</w:t>
            </w:r>
          </w:p>
        </w:tc>
        <w:tc>
          <w:tcPr>
            <w:tcW w:w="2126" w:type="dxa"/>
            <w:vAlign w:val="center"/>
          </w:tcPr>
          <w:p w:rsidR="00642D25" w:rsidRPr="00A055AC" w:rsidRDefault="00E767A4" w:rsidP="00642D25">
            <w:pPr>
              <w:spacing w:line="260" w:lineRule="exact"/>
              <w:rPr>
                <w:rFonts w:eastAsiaTheme="minorEastAsia"/>
                <w:bCs/>
                <w:snapToGrid w:val="0"/>
                <w:color w:val="000000" w:themeColor="text1"/>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性E11 培養性別間合宜表達情感的能力。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生E7 發展設身處地、感同身受的同理心及主動去愛的能力，察覺自己從他者接受的各種幫助，培養感恩之心。</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科E5 繪製簡單草圖以呈現設計構想。</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1.教師引導學生透過觀察與探索，模仿童話故事中人物的肢體動作。</w:t>
            </w:r>
          </w:p>
        </w:tc>
        <w:tc>
          <w:tcPr>
            <w:tcW w:w="2126" w:type="dxa"/>
            <w:vAlign w:val="center"/>
          </w:tcPr>
          <w:p w:rsidR="00642D25" w:rsidRPr="00A055AC" w:rsidRDefault="009F19B8" w:rsidP="00642D25">
            <w:pPr>
              <w:spacing w:line="260" w:lineRule="exact"/>
              <w:rPr>
                <w:rFonts w:eastAsiaTheme="minorEastAsia"/>
                <w:bCs/>
                <w:snapToGrid w:val="0"/>
                <w:sz w:val="20"/>
                <w:szCs w:val="20"/>
              </w:rPr>
            </w:pPr>
            <w:r w:rsidRPr="009F19B8">
              <w:rPr>
                <w:rFonts w:ascii="標楷體" w:eastAsia="標楷體" w:hAnsi="標楷體" w:cs="新細明體" w:hint="eastAsia"/>
                <w:color w:val="000000"/>
                <w:sz w:val="26"/>
                <w:szCs w:val="20"/>
              </w:rPr>
              <w:t>參與度評量：觀察學生參與活動的積極程度，包括是否主動參與觀察和探索童話故事中人物的肢體動作。</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一、我們建蓋了巍峨的學堂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1.教師說明：〈我們建蓋了巍峨的學堂〉選自布拉姆斯〈大學慶典序曲〉。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曲的由來：布拉姆斯為了德國的布雷斯勞大學授與名譽博士學位，譜寫這首樂曲作為答謝。創作時，他回憶起自己大學生活，以及求學時四首學生歌曲，而以這四首歌曲作為材料和全新創作的主題連貫融合而為此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3.除了〈讓我們歡樂〉、還有〈我們建蓋了巍峨的學堂〉就是其中兩首曲子。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4.樂曲由小號和法國號演奏和諧的和聲，曲調壯闊優美，似乎可以看見巍峨的校舍展現在眼前。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5.曲調填上了孟郊的遊子吟的詩詞，成為傳唱已久的〈遊子吟〉。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二、音樂的多重線條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1.教師提問：當我們在聆聽〈我們建蓋了巍峨的學堂〉時，你是否有感受到多個曲調線條在其中呢？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2.一邊聆聽音樂，一邊觀察樂譜；音樂的主題以銅管樂器吹奏，包含小號、法國號吹奏，而且還包含了二到三個聲部。你的</w:t>
            </w:r>
            <w:r w:rsidRPr="00A055AC">
              <w:rPr>
                <w:rFonts w:ascii="標楷體" w:eastAsia="標楷體" w:hAnsi="標楷體" w:cs="新細明體" w:hint="eastAsia"/>
                <w:color w:val="000000"/>
                <w:sz w:val="26"/>
                <w:szCs w:val="20"/>
              </w:rPr>
              <w:lastRenderedPageBreak/>
              <w:t>感受如何？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3.教師提問：你覺得作曲家怎麼用音樂來營造宏偉的建築物？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選用銅管樂器吹奏，營造壯闊的氣勢</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2)只一個樂器，同時用很多樂器搭配吹奏，更有音樂的厚度、更寬大雄偉。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3)演奏長長的音，營造立體的建築。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4)速度不要太快。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5)曲調風格是莊嚴的。</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4.教師引導提問：如果你是作曲家，你會怎麼用音樂來描述你的校園呢？你會選用什麼樣的速度、力度、樂器音色、音樂風格等等，和同學們分享！</w:t>
            </w:r>
          </w:p>
        </w:tc>
        <w:tc>
          <w:tcPr>
            <w:tcW w:w="2126" w:type="dxa"/>
            <w:vAlign w:val="center"/>
          </w:tcPr>
          <w:p w:rsidR="00642D25" w:rsidRPr="00A055AC" w:rsidRDefault="009F19B8" w:rsidP="00642D25">
            <w:pPr>
              <w:spacing w:line="260" w:lineRule="exact"/>
              <w:rPr>
                <w:rFonts w:eastAsiaTheme="minorEastAsia"/>
                <w:bCs/>
                <w:snapToGrid w:val="0"/>
              </w:rPr>
            </w:pPr>
            <w:r w:rsidRPr="009F19B8">
              <w:rPr>
                <w:rFonts w:ascii="標楷體" w:eastAsia="標楷體" w:hAnsi="標楷體" w:cs="新細明體" w:hint="eastAsia"/>
                <w:bCs/>
                <w:snapToGrid w:val="0"/>
                <w:color w:val="000000"/>
                <w:sz w:val="26"/>
              </w:rPr>
              <w:lastRenderedPageBreak/>
              <w:t>口頭評量：評估學生對於〈我們建蓋了巍峨的學堂〉的理解程度，包括他們對樂曲的感受、對音樂元素的理解以及對作曲家意圖的理解等方面。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color w:val="C00000"/>
                <w:sz w:val="26"/>
                <w:szCs w:val="26"/>
              </w:rPr>
            </w:pPr>
            <w:r w:rsidRPr="00642D25">
              <w:rPr>
                <w:rFonts w:ascii="標楷體" w:eastAsia="標楷體" w:hAnsi="標楷體"/>
                <w:color w:val="000000" w:themeColor="text1"/>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第八週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1.認識各種改變簡化圖案的方法，並透過課本附件進行練習。</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2.探索及練習漫畫常見的元素。</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3.描述和分享個人的探索與練習成果。</w:t>
            </w:r>
          </w:p>
        </w:tc>
        <w:tc>
          <w:tcPr>
            <w:tcW w:w="2126" w:type="dxa"/>
            <w:vAlign w:val="center"/>
          </w:tcPr>
          <w:p w:rsidR="00642D25" w:rsidRPr="00A055AC" w:rsidRDefault="00873750" w:rsidP="00642D25">
            <w:pPr>
              <w:spacing w:line="260" w:lineRule="exact"/>
              <w:rPr>
                <w:rFonts w:eastAsiaTheme="minorEastAsia"/>
                <w:color w:val="000000" w:themeColor="text1"/>
                <w:sz w:val="20"/>
                <w:szCs w:val="20"/>
              </w:rPr>
            </w:pPr>
            <w:r w:rsidRPr="00873750">
              <w:rPr>
                <w:rFonts w:ascii="標楷體" w:eastAsia="標楷體" w:hAnsi="標楷體" w:cs="新細明體" w:hint="eastAsia"/>
                <w:color w:val="000000" w:themeColor="text1"/>
                <w:sz w:val="26"/>
                <w:szCs w:val="20"/>
              </w:rPr>
              <w:t>實作評量：觀察學生在進行課本附件練習和漫畫元素的探索時的實際表現，包括他們的技巧運用、創意發揮以及作業完成度等方面。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科E5 繪製簡單草圖以呈現設計構想。</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w:t>
            </w:r>
            <w:r>
              <w:rPr>
                <w:rFonts w:ascii="標楷體" w:eastAsia="標楷體" w:hAnsi="標楷體" w:cs="新細明體" w:hint="eastAsia"/>
                <w:color w:val="000000"/>
                <w:sz w:val="26"/>
                <w:szCs w:val="26"/>
              </w:rPr>
              <w:lastRenderedPageBreak/>
              <w:t>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1.教師利用人體遙控器活動來解釋『靜止畫面』中『定格』動作，並利用『定格』畫面來呈現故事的劇情。</w:t>
            </w:r>
          </w:p>
        </w:tc>
        <w:tc>
          <w:tcPr>
            <w:tcW w:w="2126" w:type="dxa"/>
            <w:vAlign w:val="center"/>
          </w:tcPr>
          <w:p w:rsidR="00642D25" w:rsidRPr="00A055AC" w:rsidRDefault="00873750" w:rsidP="00873750">
            <w:pPr>
              <w:spacing w:line="260" w:lineRule="exact"/>
              <w:rPr>
                <w:rFonts w:eastAsiaTheme="minorEastAsia"/>
                <w:bCs/>
                <w:snapToGrid w:val="0"/>
                <w:sz w:val="20"/>
                <w:szCs w:val="20"/>
              </w:rPr>
            </w:pPr>
            <w:r w:rsidRPr="00873750">
              <w:rPr>
                <w:rFonts w:ascii="標楷體" w:eastAsia="標楷體" w:hAnsi="標楷體" w:cs="新細明體" w:hint="eastAsia"/>
                <w:color w:val="000000"/>
                <w:sz w:val="26"/>
                <w:szCs w:val="20"/>
              </w:rPr>
              <w:t>口頭評量：評估學生對於靜止畫面中定格動作的理解程度，以及對於故事劇情呈現的理解和思考能力。</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一、乘著樂音逛校園</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一、38拍的律動與說白節奏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1.老師播放或彈奏三拍子的節奏或音樂，請跟著三拍子的拍子做出強、弱、弱的律動，如：走、拍、拍、走、拍、拍；請學生自由並注意安全的在教室中動作。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2.保持相同的動作，老師念出說白節奏：老師念一次、學生念一次：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3.熟練之後，亦可以替換念〈鐘響時刻〉的歌詞，仍須注意保持相同的身體律動動作：走、拍、拍、走、拍、拍。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4.教師引導學生思考：是否可以用你下課從事的活動和心情，替換掉原本說白節奏的內容呢？如：用如：「平衡木」替換「溜滑梯」一詞；用如：「開心」替換你的心情感受「好玩」。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5.和同學分享替換的詞句。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6.試著在念節奏說白時，加上重音、跳音的念法；感受怎麼念才更貼切、更有律動感。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二、校園即興音樂秀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1.教師引導：請仔細觀察校園，其實身邊都是可以創作的素材！請想想選一個校園中的人、事、時、地、物並加以描述，如：圖書館、安靜、閱讀、書。</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2.我們可以根據剛剛練習的三八拍律動當做是基礎，依據上述詞彙的字數並判斷， 即興適當的節奏。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3.接著，在C大調的譜上即興一段曲調，唱出屬於自己的歌曲！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4.教師請同學們發表作品，同學們回饋。</w:t>
            </w:r>
          </w:p>
        </w:tc>
        <w:tc>
          <w:tcPr>
            <w:tcW w:w="2126" w:type="dxa"/>
            <w:vAlign w:val="center"/>
          </w:tcPr>
          <w:p w:rsidR="00642D25" w:rsidRPr="00A055AC" w:rsidRDefault="00030153" w:rsidP="00642D25">
            <w:pPr>
              <w:spacing w:line="260" w:lineRule="exact"/>
              <w:rPr>
                <w:rFonts w:eastAsiaTheme="minorEastAsia"/>
                <w:bCs/>
                <w:snapToGrid w:val="0"/>
              </w:rPr>
            </w:pPr>
            <w:r w:rsidRPr="00030153">
              <w:rPr>
                <w:rFonts w:ascii="標楷體" w:eastAsia="標楷體" w:hAnsi="標楷體" w:cs="新細明體" w:hint="eastAsia"/>
                <w:bCs/>
                <w:snapToGrid w:val="0"/>
                <w:color w:val="000000"/>
                <w:sz w:val="26"/>
              </w:rPr>
              <w:lastRenderedPageBreak/>
              <w:t>實作評量：觀察學生在進行律動與說白節奏練習和即興音樂創作時的實際表現，包括是否能夠準確掌握節奏、是否能夠創造出新穎的音樂素材、以及是否能夠自信地表現等方面。</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第九週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1.討論創作四格漫畫前的準備（故事劇情、四格分鏡、人物設定、故事背景和文字對白等五項準備）。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2.欣賞和探索本土漫畫家朱德庸的四格漫畫。</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3.描述和分享個人對此作品的觀察和看法。</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【閱讀</w:t>
            </w:r>
            <w:r w:rsidRPr="00642D25">
              <w:rPr>
                <w:rFonts w:ascii="標楷體" w:eastAsia="標楷體" w:hAnsi="標楷體" w:hint="eastAsia"/>
                <w:b/>
                <w:color w:val="000000" w:themeColor="text1"/>
                <w:sz w:val="26"/>
                <w:szCs w:val="26"/>
              </w:rPr>
              <w:t>素養</w:t>
            </w:r>
            <w:r w:rsidRPr="00642D25">
              <w:rPr>
                <w:rFonts w:ascii="標楷體" w:eastAsia="標楷體" w:hAnsi="標楷體"/>
                <w:b/>
                <w:color w:val="000000" w:themeColor="text1"/>
                <w:sz w:val="26"/>
                <w:szCs w:val="26"/>
              </w:rPr>
              <w:t>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閱E14 喜歡與他人討論、分享自己閱讀的文本。</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性E11 培養性別間合宜表達情感的能力。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活動一：四格漫畫說故事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教師指導學生利用四個『定格』畫面，將童話故事的內容利用『起』、『承』、『轉』、『合』的方式呈現出來。</w:t>
            </w:r>
          </w:p>
        </w:tc>
        <w:tc>
          <w:tcPr>
            <w:tcW w:w="2126" w:type="dxa"/>
            <w:vAlign w:val="center"/>
          </w:tcPr>
          <w:p w:rsidR="00642D25" w:rsidRPr="00A055AC" w:rsidRDefault="000151BD" w:rsidP="00642D25">
            <w:pPr>
              <w:spacing w:line="260" w:lineRule="exact"/>
              <w:rPr>
                <w:rFonts w:eastAsiaTheme="minorEastAsia"/>
                <w:sz w:val="20"/>
                <w:szCs w:val="20"/>
              </w:rPr>
            </w:pPr>
            <w:r w:rsidRPr="000151BD">
              <w:rPr>
                <w:rFonts w:ascii="標楷體" w:eastAsia="標楷體" w:hAnsi="標楷體" w:cs="新細明體" w:hint="eastAsia"/>
                <w:color w:val="000000"/>
                <w:sz w:val="26"/>
                <w:szCs w:val="20"/>
              </w:rPr>
              <w:t>實作評量：觀察學生在製作四格漫畫的過程中的實際表現，包括是否能夠將故事情節轉化為畫面、是否具備創意和想像力、以及是否能夠運用適當的畫面元素等方面。</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一、認識樂句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1.教師提問：當我們在寫文章的時候，組成的單位是什麼？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2.一首樂曲的組成單位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3.教師引導：在文章中，我們知道一個逗號就是一個句子；一首曲子，你聽到開始之後，覺得是該換氣、有個明顯斷句的地方，那就是音樂的句子結尾。</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4.一首樂曲常有數個樂句組成；我們可以分析樂句之間的關係：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1 )完全相同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2 )相似，也就是不分相同、部分不完全不同（留待下一節課解說）。</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3 )樂句常用小寫英文字母編號，如：a、b。</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4 )</w:t>
            </w:r>
            <w:r w:rsidRPr="00A055AC">
              <w:rPr>
                <w:rFonts w:ascii="標楷體" w:eastAsia="標楷體" w:hAnsi="標楷體" w:cs="新細明體" w:hint="eastAsia"/>
                <w:color w:val="000000"/>
                <w:sz w:val="26"/>
                <w:szCs w:val="20"/>
              </w:rPr>
              <w:t>一開始的第一句我們命名為：a。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.教師引導分析課本中第一個譜例，樂曲為〈小星星變奏曲〉其中的片段：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1)一個樂句八小節，共兩個樂句。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2)第一樂句命為a。</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)第二樂句和第一樂句一模一樣，命名為a。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6.教師引導分析課本中第二個譜例，樂曲為貝多芬〈土耳其進行曲〉片段：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1)一個樂句四小節，共兩個樂句。</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055AC">
              <w:rPr>
                <w:rFonts w:ascii="標楷體" w:eastAsia="標楷體" w:hAnsi="標楷體" w:cs="新細明體" w:hint="eastAsia"/>
                <w:color w:val="000000"/>
                <w:sz w:val="26"/>
                <w:szCs w:val="20"/>
              </w:rPr>
              <w:t>)第一樂句命為a。</w:t>
            </w:r>
          </w:p>
          <w:p w:rsidR="00642D25" w:rsidRPr="00A055AC" w:rsidRDefault="00642D25" w:rsidP="00642D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055AC">
              <w:rPr>
                <w:rFonts w:ascii="標楷體" w:eastAsia="標楷體" w:hAnsi="標楷體" w:cs="新細明體" w:hint="eastAsia"/>
                <w:color w:val="000000"/>
                <w:sz w:val="26"/>
                <w:szCs w:val="20"/>
              </w:rPr>
              <w:t>)第二樂句和第一樂句相似，命名為a’。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二、樂句分析練習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1.教師請學生課本所學的樂曲，一起分析曲中的樂句有幾個。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2.教師播放音樂，讓學生感受樂句的開始與結束，一邊聆聽十，一邊在樂句的中間用手比一個打勾的動作，或換氣的動作，學習辨認樂曲的句子。</w:t>
            </w:r>
          </w:p>
        </w:tc>
        <w:tc>
          <w:tcPr>
            <w:tcW w:w="2126" w:type="dxa"/>
            <w:vAlign w:val="center"/>
          </w:tcPr>
          <w:p w:rsidR="00642D25" w:rsidRPr="00A055AC" w:rsidRDefault="00E767A4" w:rsidP="00642D25">
            <w:pPr>
              <w:spacing w:line="260" w:lineRule="exact"/>
              <w:rPr>
                <w:rFonts w:eastAsiaTheme="minorEastAsia"/>
                <w:bCs/>
                <w:snapToGrid w:val="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napToGrid w:val="0"/>
              <w:spacing w:line="260" w:lineRule="exact"/>
              <w:jc w:val="center"/>
              <w:rPr>
                <w:rFonts w:eastAsiaTheme="minorEastAsia"/>
                <w:sz w:val="20"/>
                <w:szCs w:val="20"/>
              </w:rPr>
            </w:pPr>
            <w:r w:rsidRPr="00A055AC">
              <w:rPr>
                <w:rFonts w:ascii="標楷體" w:eastAsia="標楷體" w:hAnsi="標楷體" w:hint="eastAsia"/>
                <w:sz w:val="26"/>
                <w:szCs w:val="20"/>
              </w:rPr>
              <w:lastRenderedPageBreak/>
              <w:t>第十週</w:t>
            </w:r>
          </w:p>
        </w:tc>
        <w:tc>
          <w:tcPr>
            <w:tcW w:w="1701" w:type="dxa"/>
            <w:vAlign w:val="center"/>
          </w:tcPr>
          <w:p w:rsidR="00642D25" w:rsidRPr="00A055AC" w:rsidRDefault="00642D25" w:rsidP="00642D25">
            <w:pPr>
              <w:snapToGrid w:val="0"/>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napToGrid w:val="0"/>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1.認知四格漫畫「起承轉合」的故發展結構。</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2.認識漫畫分鏡。</w:t>
            </w:r>
          </w:p>
          <w:p w:rsidR="00642D25" w:rsidRPr="00A055AC" w:rsidRDefault="00642D25" w:rsidP="00642D25">
            <w:pPr>
              <w:snapToGrid w:val="0"/>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3.探索課本例圖中漫畫分鏡（文字）和四格漫畫（圖畫）之間如何轉換呼應。</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4.觀察並描述課本學生的作品圖例，認知漫畫「近景、中景、遠景和特寫」之鏡頭感表現。</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5.創作一則四格漫畫故事。</w:t>
            </w:r>
          </w:p>
        </w:tc>
        <w:tc>
          <w:tcPr>
            <w:tcW w:w="2126" w:type="dxa"/>
            <w:vAlign w:val="center"/>
          </w:tcPr>
          <w:p w:rsidR="00642D25" w:rsidRPr="00A055AC" w:rsidRDefault="000151BD" w:rsidP="00642D25">
            <w:pPr>
              <w:snapToGrid w:val="0"/>
              <w:spacing w:line="260" w:lineRule="exact"/>
              <w:rPr>
                <w:rFonts w:eastAsiaTheme="minorEastAsia"/>
                <w:color w:val="000000" w:themeColor="text1"/>
                <w:sz w:val="20"/>
                <w:szCs w:val="20"/>
              </w:rPr>
            </w:pPr>
            <w:r w:rsidRPr="000151BD">
              <w:rPr>
                <w:rFonts w:ascii="標楷體" w:eastAsia="標楷體" w:hAnsi="標楷體" w:cs="新細明體" w:hint="eastAsia"/>
                <w:color w:val="000000" w:themeColor="text1"/>
                <w:sz w:val="26"/>
                <w:szCs w:val="20"/>
              </w:rPr>
              <w:t>實作評量：觀察學生在創作四格漫畫故事時的表現，包括故事情節的組織是否合理、圖畫與文字的配合是否恰當、鏡頭感表現是否凸顯故事情節等。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w:t>
            </w:r>
            <w:r w:rsidRPr="00642D25">
              <w:rPr>
                <w:rFonts w:ascii="標楷體" w:eastAsia="標楷體" w:hAnsi="標楷體"/>
                <w:bCs/>
                <w:color w:val="000000" w:themeColor="text1"/>
                <w:sz w:val="26"/>
                <w:szCs w:val="26"/>
              </w:rPr>
              <w:t xml:space="preserve">E6 </w:t>
            </w:r>
            <w:r w:rsidRPr="00642D25">
              <w:rPr>
                <w:rFonts w:ascii="標楷體" w:eastAsia="標楷體" w:hAnsi="標楷體"/>
                <w:color w:val="000000" w:themeColor="text1"/>
                <w:sz w:val="26"/>
                <w:szCs w:val="26"/>
              </w:rPr>
              <w:t>了解圖像、語言與文字的性別意涵，使用性別平等的語言與文字進行溝通。</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w:t>
            </w:r>
            <w:r w:rsidRPr="00642D25">
              <w:rPr>
                <w:rFonts w:ascii="標楷體" w:eastAsia="標楷體" w:hAnsi="標楷體"/>
                <w:bCs/>
                <w:color w:val="000000" w:themeColor="text1"/>
                <w:sz w:val="26"/>
                <w:szCs w:val="26"/>
              </w:rPr>
              <w:t xml:space="preserve">E1 </w:t>
            </w:r>
            <w:r w:rsidRPr="00642D25">
              <w:rPr>
                <w:rFonts w:ascii="標楷體" w:eastAsia="標楷體" w:hAnsi="標楷體"/>
                <w:color w:val="000000" w:themeColor="text1"/>
                <w:sz w:val="26"/>
                <w:szCs w:val="26"/>
              </w:rPr>
              <w:t>探討生活議題，培養思考的適當情意與態度。</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1.教師引導學生把上次表演的四格漫畫故事做更細完整的呈現，將四個分割的『定格畫面』用連續的動作作銜接，把它變成一個連續性的劇情。</w:t>
            </w:r>
          </w:p>
        </w:tc>
        <w:tc>
          <w:tcPr>
            <w:tcW w:w="2126" w:type="dxa"/>
            <w:vAlign w:val="center"/>
          </w:tcPr>
          <w:p w:rsidR="00642D25" w:rsidRPr="00A055AC" w:rsidRDefault="007255DB" w:rsidP="00642D25">
            <w:pPr>
              <w:autoSpaceDE w:val="0"/>
              <w:autoSpaceDN w:val="0"/>
              <w:adjustRightInd w:val="0"/>
              <w:spacing w:line="260" w:lineRule="exact"/>
              <w:rPr>
                <w:rFonts w:eastAsiaTheme="minorEastAsia"/>
                <w:bCs/>
                <w:snapToGrid w:val="0"/>
                <w:sz w:val="20"/>
                <w:szCs w:val="20"/>
              </w:rPr>
            </w:pPr>
            <w:r w:rsidRPr="007255DB">
              <w:rPr>
                <w:rFonts w:ascii="標楷體" w:eastAsia="標楷體" w:hAnsi="標楷體" w:cs="新細明體" w:hint="eastAsia"/>
                <w:color w:val="000000"/>
                <w:sz w:val="26"/>
                <w:szCs w:val="20"/>
              </w:rPr>
              <w:t>實作評量：觀察學生在將四格漫畫故事轉化為連續劇情的過程中的表現，包括故事情節的銜接是否流暢、角色表現是否生動、情節轉折是否自然等。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1.教師引導學生欣賞：莫札特鋼琴曲〈土耳其進行曲〉，並探索樂句的組成。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2.教師引導學生：請問你能課文中的圖形譜上看到那些資訊？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愛心→拍子</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線條→曲調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高低→音高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大小圈圈→節奏長短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顏色→不同的樂句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3.請學生一邊欣賞樂曲，手指一邊跟著音畫的圖形移動。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4.請學生觀察找出：</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1 )第一個樂句到哪裡呢？→反覆記號之處。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2 )第一個樂句命名為→a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3)碰到反覆記號，因此a再演奏一次。</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4)第三個樂句為藍色線條，是全新素材，命名為b。觀察b句，裡面也有出現重複的素材，只是呈現在不同音高。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5 )第四個樂句和第一樂句a前面是一樣的，後面不同，編上代號a’。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5.引導學生歸納出全曲的樂句的組成型式為a→a →b →a’。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總結：我們會發現音樂中有些素材規律地出現，有時相同的曲調會重複出現、有時出現略有變化的相似旋律、有時又會有全新的素材；不同的樂曲有不同的結構，讓我們學習分析音樂的形式，欣賞音樂結構之美。</w:t>
            </w:r>
          </w:p>
        </w:tc>
        <w:tc>
          <w:tcPr>
            <w:tcW w:w="2126" w:type="dxa"/>
            <w:vAlign w:val="center"/>
          </w:tcPr>
          <w:p w:rsidR="00642D25" w:rsidRPr="00A055AC" w:rsidRDefault="007255DB" w:rsidP="00642D25">
            <w:pPr>
              <w:spacing w:line="260" w:lineRule="exact"/>
              <w:rPr>
                <w:rFonts w:eastAsiaTheme="minorEastAsia"/>
                <w:bCs/>
                <w:snapToGrid w:val="0"/>
              </w:rPr>
            </w:pPr>
            <w:r w:rsidRPr="007255DB">
              <w:rPr>
                <w:rFonts w:ascii="標楷體" w:eastAsia="標楷體" w:hAnsi="標楷體" w:cs="新細明體" w:hint="eastAsia"/>
                <w:bCs/>
                <w:snapToGrid w:val="0"/>
                <w:color w:val="000000"/>
                <w:sz w:val="26"/>
              </w:rPr>
              <w:lastRenderedPageBreak/>
              <w:t>口頭評量：評估學生對於樂曲結構和樂句組成的理解程度，包括能否清晰地表達樂句的組成方式、素材的重複出現形式以及對樂曲結構的理</w:t>
            </w:r>
            <w:r w:rsidRPr="007255DB">
              <w:rPr>
                <w:rFonts w:ascii="標楷體" w:eastAsia="標楷體" w:hAnsi="標楷體" w:cs="新細明體" w:hint="eastAsia"/>
                <w:bCs/>
                <w:snapToGrid w:val="0"/>
                <w:color w:val="000000"/>
                <w:sz w:val="26"/>
              </w:rPr>
              <w:lastRenderedPageBreak/>
              <w:t>解。</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lastRenderedPageBreak/>
              <w:t>【國際教育】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第十一週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1.討論創作四格漫畫前的準備（故事劇情、四格分鏡、人物設定、故事背景和文字對白等五項準備）。</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2.觀察並描述課本學生的作品圖例，認知漫畫「近景、中景、遠景和特寫」之鏡頭感表現。</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3.創作一則四格漫畫故事。</w:t>
            </w:r>
          </w:p>
        </w:tc>
        <w:tc>
          <w:tcPr>
            <w:tcW w:w="2126" w:type="dxa"/>
            <w:vAlign w:val="center"/>
          </w:tcPr>
          <w:p w:rsidR="00642D25" w:rsidRPr="00A055AC" w:rsidRDefault="007255DB" w:rsidP="00642D25">
            <w:pPr>
              <w:spacing w:line="260" w:lineRule="exact"/>
              <w:rPr>
                <w:rFonts w:eastAsiaTheme="minorEastAsia"/>
                <w:color w:val="000000" w:themeColor="text1"/>
                <w:sz w:val="20"/>
                <w:szCs w:val="20"/>
              </w:rPr>
            </w:pPr>
            <w:r w:rsidRPr="007255DB">
              <w:rPr>
                <w:rFonts w:ascii="標楷體" w:eastAsia="標楷體" w:hAnsi="標楷體" w:cs="新細明體" w:hint="eastAsia"/>
                <w:color w:val="000000" w:themeColor="text1"/>
                <w:sz w:val="26"/>
                <w:szCs w:val="20"/>
              </w:rPr>
              <w:t>實作評量：觀察學生在創作四格漫畫故事時的實際操作過程，包括故事劇情的組織、分鏡的安排、人物設定的創意、背景設置的合理性等。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生E1 探討生活議題，培養思考的適當情意與態度。</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性E6 了解圖像、語言與文字的性別意涵，使用性別平等的語言與文字進行溝通。</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二、童話世界</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1.教師引導學生把上次表演的四格漫畫故事做更細完整的呈現，將四個分割的『定格畫面』用連續的動作作銜接，把它變成一個連續性的劇情。</w:t>
            </w:r>
          </w:p>
        </w:tc>
        <w:tc>
          <w:tcPr>
            <w:tcW w:w="2126" w:type="dxa"/>
            <w:vAlign w:val="center"/>
          </w:tcPr>
          <w:p w:rsidR="00642D25" w:rsidRPr="00A055AC" w:rsidRDefault="007255DB" w:rsidP="00642D25">
            <w:pPr>
              <w:autoSpaceDE w:val="0"/>
              <w:autoSpaceDN w:val="0"/>
              <w:adjustRightInd w:val="0"/>
              <w:spacing w:line="260" w:lineRule="exact"/>
              <w:rPr>
                <w:rFonts w:eastAsiaTheme="minorEastAsia"/>
                <w:bCs/>
                <w:snapToGrid w:val="0"/>
                <w:sz w:val="20"/>
                <w:szCs w:val="20"/>
              </w:rPr>
            </w:pPr>
            <w:r w:rsidRPr="007255DB">
              <w:rPr>
                <w:rFonts w:ascii="標楷體" w:eastAsia="標楷體" w:hAnsi="標楷體" w:cs="新細明體" w:hint="eastAsia"/>
                <w:color w:val="000000"/>
                <w:sz w:val="26"/>
                <w:szCs w:val="20"/>
              </w:rPr>
              <w:t>實作評量：觀察學生在連續性劇情創作過程中的實際操作，包括故事情節的串聯、角色動作的設計、場景的呈現等。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【閱讀</w:t>
            </w:r>
            <w:r w:rsidRPr="00642D25">
              <w:rPr>
                <w:rFonts w:ascii="標楷體" w:eastAsia="標楷體" w:hAnsi="標楷體" w:hint="eastAsia"/>
                <w:b/>
                <w:sz w:val="26"/>
                <w:szCs w:val="26"/>
              </w:rPr>
              <w:t>素養</w:t>
            </w:r>
            <w:r w:rsidRPr="00642D25">
              <w:rPr>
                <w:rFonts w:ascii="標楷體" w:eastAsia="標楷體" w:hAnsi="標楷體"/>
                <w:b/>
                <w:sz w:val="26"/>
                <w:szCs w:val="26"/>
              </w:rPr>
              <w:t>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閱E2 認識與領域相關的文本類型與寫作題材。</w:t>
            </w:r>
          </w:p>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第十一週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一、快樂的歌聲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1.教師教唱〈快樂的歌聲〉；演唱唱名，再唱福佬語的歌詞。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2.學習樂曲中音量符號：p弱、、mp中弱、mf中強、f強</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3.教師引導學生，用正確的力度，演唱〈快樂的歌聲〉。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4.請學生感受〈快樂的歌聲〉歌曲中的樂句，並說說看：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你覺得到哪裡是一個樂句？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一個樂句幾個小節？→四個小節。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全曲共有幾個樂句？→四個樂句。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1.教師說明：演唱過〈快樂的歌聲〉後，一起觀察：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a和a'樂句，能組成完整的段落，稱為第一段，命名為A。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b和b’樂句，能組成另一個完整的段落，稱為第二段，命名為B。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2.樂段是由樂句所組成，兩個以上的樂句能組成一個樂段，〈快樂的歌聲〉的樂段組成，就是：A、B。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A、B兩個樂段組成的樂曲，叫做「兩段</w:t>
            </w:r>
            <w:r w:rsidRPr="00A055AC">
              <w:rPr>
                <w:rFonts w:ascii="標楷體" w:eastAsia="標楷體" w:hAnsi="標楷體" w:cs="新細明體" w:hint="eastAsia"/>
                <w:color w:val="000000"/>
                <w:sz w:val="26"/>
                <w:szCs w:val="20"/>
              </w:rPr>
              <w:lastRenderedPageBreak/>
              <w:t>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4.教師引導學生，一起找一找課文中還有哪些樂曲是「兩段體」，如：〈讓我們歡樂〉、〈鐘響時刻〉、補充歌曲如〈阿里郎〉等等。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5.教師補充：兩段體有aa’bb’或aa’ba’等不同的形式。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6.試試看：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themeColor="text1"/>
                <w:sz w:val="26"/>
                <w:szCs w:val="20"/>
              </w:rPr>
              <w:t>分析〈讓我們歡樂〉的樂段、樂句的組成，為：樂段：AB兩段體樂句：aabc</w:t>
            </w:r>
          </w:p>
        </w:tc>
        <w:tc>
          <w:tcPr>
            <w:tcW w:w="2126" w:type="dxa"/>
            <w:vAlign w:val="center"/>
          </w:tcPr>
          <w:p w:rsidR="00642D25" w:rsidRPr="00A055AC" w:rsidRDefault="00E767A4" w:rsidP="00642D25">
            <w:pPr>
              <w:spacing w:line="260" w:lineRule="exact"/>
              <w:rPr>
                <w:rFonts w:eastAsiaTheme="minorEastAsia"/>
                <w:bCs/>
                <w:snapToGrid w:val="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環E1 參與戶外學習與自然體，覺知自然環境的美、平衡、與完整性。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第十二週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活動一：奇幻光影</w:t>
            </w:r>
            <w:r>
              <w:rPr>
                <w:rFonts w:ascii="標楷體" w:eastAsia="標楷體" w:hAnsi="標楷體" w:cs="新細明體" w:hint="eastAsia"/>
                <w:color w:val="000000"/>
                <w:sz w:val="26"/>
                <w:szCs w:val="20"/>
              </w:rPr>
              <w:t>Show</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1.教師引導學生發現並討論各種不同的照明工具及造型設計和功能。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2.教師說明劇場照明工具的演進，說明照明工具和生活的關係。</w:t>
            </w:r>
          </w:p>
        </w:tc>
        <w:tc>
          <w:tcPr>
            <w:tcW w:w="2126" w:type="dxa"/>
            <w:vAlign w:val="center"/>
          </w:tcPr>
          <w:p w:rsidR="00642D25" w:rsidRPr="00A055AC" w:rsidRDefault="00E767A4" w:rsidP="00642D25">
            <w:pPr>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第十二週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一、直笛高音E指法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1.教師引導學生請觀察：課本上C大調〈西敏寺鐘聲〉，調號無升降、最後一個回到家的音是C，因此是C大調。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2.教師引導學生：演唱〈西敏寺鐘聲〉的唱名，注意節奏和速度。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3.教師指導學生高音直笛高音E的指法：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0123/45，0 是左大拇指按半孔；送氣時要集中、指法不能漏氣。（練習高音︰正面指法與低音相同，但笛子後面的左手大拇指（指法代號0）則蓋住大部分的0孔，僅留一條細線，讓空氣柱變窄，音則高八度，此時送氣要急促。）</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4.指法練習：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1)高音E銜接高音D的指法。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2)高音E銜接高音C的指法。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5.練習的高低音轉換：正面指法不變，以左手大拇指指腹蓋住大部分的孔，並留一條細線（高音）、伸直蓋孔（低音），反覆練習。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6.直笛吹奏：C大調〈西敏寺鐘聲〉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二、〈新世界〉之樂段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1.教師複習：兩個以上的樂句可以組合成一個「樂段」，聽起來就像是文中完整的段落；段落有長有短，沒有一定規則。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2.教師引導學生分析〈新世界〉樂段：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1 )第一、二樂句a+a是完整結構，命名為段落A。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2 )第三、四樂句b+b是完整段落，且和A</w:t>
            </w:r>
            <w:r w:rsidRPr="00A055AC">
              <w:rPr>
                <w:rFonts w:ascii="標楷體" w:eastAsia="標楷體" w:hAnsi="標楷體" w:cs="新細明體" w:hint="eastAsia"/>
                <w:color w:val="000000"/>
                <w:sz w:val="26"/>
                <w:szCs w:val="20"/>
              </w:rPr>
              <w:lastRenderedPageBreak/>
              <w:t>段不同素材，可命名為B。</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3 )第五、六樂句a+a’是完整結構，再次出現且相似於A段，可命名為段落A’。</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.分析〈新世界〉的段落為：A→B→A，可稱為三段體的型式。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.教師引導學生吹奏樂曲〈新世界〉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判斷節奏並打出節奏。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視唱唱名。</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練習吹奏樂曲中高音E的樂句。</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練習吹奏整首樂曲。</w:t>
            </w:r>
          </w:p>
        </w:tc>
        <w:tc>
          <w:tcPr>
            <w:tcW w:w="2126" w:type="dxa"/>
            <w:vAlign w:val="center"/>
          </w:tcPr>
          <w:p w:rsidR="00642D25" w:rsidRPr="00A055AC" w:rsidRDefault="00E2400C" w:rsidP="00642D25">
            <w:pPr>
              <w:spacing w:line="260" w:lineRule="exact"/>
              <w:rPr>
                <w:rFonts w:eastAsiaTheme="minorEastAsia"/>
                <w:bCs/>
                <w:snapToGrid w:val="0"/>
              </w:rPr>
            </w:pPr>
            <w:r w:rsidRPr="00E2400C">
              <w:rPr>
                <w:rFonts w:ascii="標楷體" w:eastAsia="標楷體" w:hAnsi="標楷體" w:cs="新細明體" w:hint="eastAsia"/>
                <w:bCs/>
                <w:snapToGrid w:val="0"/>
                <w:color w:val="000000"/>
                <w:sz w:val="26"/>
              </w:rPr>
              <w:lastRenderedPageBreak/>
              <w:t>實作評量：觀察學生在指法練習和樂曲演奏中的實際表現，包括指法是否準確、吹奏節奏是否穩定、音準是否正確等。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第十三週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活動二、踩影子遊戲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1.教師說明影子和自己的身體外觀的相對關係。</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2.教師引導學生充分參與遊戲，親身感受發現與探索的樂趣。</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3.教師指導學生遵守需遊戲規則，不可發生推擠、碰撞等情事。</w:t>
            </w:r>
          </w:p>
        </w:tc>
        <w:tc>
          <w:tcPr>
            <w:tcW w:w="2126" w:type="dxa"/>
            <w:vAlign w:val="center"/>
          </w:tcPr>
          <w:p w:rsidR="00642D25" w:rsidRPr="00A055AC" w:rsidRDefault="00E2400C" w:rsidP="00642D25">
            <w:pPr>
              <w:spacing w:line="260" w:lineRule="exact"/>
              <w:rPr>
                <w:rFonts w:eastAsiaTheme="minorEastAsia"/>
                <w:bCs/>
                <w:snapToGrid w:val="0"/>
                <w:sz w:val="20"/>
                <w:szCs w:val="20"/>
              </w:rPr>
            </w:pPr>
            <w:r w:rsidRPr="00E2400C">
              <w:rPr>
                <w:rFonts w:ascii="標楷體" w:eastAsia="標楷體" w:hAnsi="標楷體" w:cs="新細明體" w:hint="eastAsia"/>
                <w:color w:val="000000"/>
                <w:sz w:val="26"/>
                <w:szCs w:val="20"/>
              </w:rPr>
              <w:t>實作評量：觀察學生在實際進行踩影子遊戲時的表現，包括移動的靈活性、對影子位置的準確把握、遊戲中的互動與合作等。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第十三週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bCs/>
                <w:sz w:val="20"/>
                <w:szCs w:val="20"/>
              </w:rPr>
            </w:pPr>
            <w:r w:rsidRPr="00A055AC">
              <w:rPr>
                <w:rFonts w:ascii="標楷體" w:eastAsia="標楷體" w:hAnsi="標楷體" w:cs="新細明體" w:hint="eastAsia"/>
                <w:color w:val="000000"/>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〈俄羅斯之舞〉</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1.教師複習〈俄羅斯之舞〉：選自柴科夫斯基的芭蕾舞劇音樂《胡桃鉗》。</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2.引導聆聽〈俄羅斯之舞〉：第一次聆聽，請邊聽邊用手指頭，指著著課本上圖形譜的愛心拍子；第二次聆聽時，一邊指邊觀察對應的圖形，試試看能否找出樂曲對應圖形的線索。</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3.分享聆聽的感受。</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4.延伸音樂律動活動：請學觀察課本上音畫的圖片，共有五種圖示；可以這五種圖片設計出律動的動作。</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5.教師總結：我們不一定是專業的芭蕾舞者，但是我們也可以隨著音樂起舞，享受跳舞的樂趣！</w:t>
            </w:r>
          </w:p>
        </w:tc>
        <w:tc>
          <w:tcPr>
            <w:tcW w:w="2126" w:type="dxa"/>
            <w:vAlign w:val="center"/>
          </w:tcPr>
          <w:p w:rsidR="00642D25" w:rsidRPr="00A055AC" w:rsidRDefault="00E2400C" w:rsidP="00E2400C">
            <w:pPr>
              <w:spacing w:line="260" w:lineRule="exact"/>
              <w:rPr>
                <w:rFonts w:eastAsiaTheme="minorEastAsia"/>
                <w:bCs/>
                <w:snapToGrid w:val="0"/>
              </w:rPr>
            </w:pPr>
            <w:r w:rsidRPr="00E2400C">
              <w:rPr>
                <w:rFonts w:ascii="標楷體" w:eastAsia="標楷體" w:hAnsi="標楷體" w:cs="新細明體" w:hint="eastAsia"/>
                <w:bCs/>
                <w:snapToGrid w:val="0"/>
                <w:color w:val="000000"/>
                <w:sz w:val="26"/>
              </w:rPr>
              <w:t>參與度評量：觀察學生在活動中的參與程度，包括是否積極參與聆聽。</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【國際教育】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二、展現自我</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1.透過圖例，欣賞和認識什麼是公仔。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2.分享家中收藏或生活環境中見過的公仔。</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3.討論大型公仔在環境中的適合性。</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4.欣賞並觀察例圖中學生的公仔作品。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5.認識創作公仔較常用的黏土之特性和技法。</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6.自行規畫如何利用多元媒材和技法創作個人公仔。</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第十四週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活動一、手影造型變變變（手影來演戲）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教師引導學生利用手指或肢體投影的效果，完成分組創意影子練習及表演。</w:t>
            </w:r>
          </w:p>
        </w:tc>
        <w:tc>
          <w:tcPr>
            <w:tcW w:w="2126" w:type="dxa"/>
            <w:vAlign w:val="center"/>
          </w:tcPr>
          <w:p w:rsidR="00642D25" w:rsidRPr="00A055AC" w:rsidRDefault="002128D2" w:rsidP="002128D2">
            <w:pPr>
              <w:spacing w:line="260" w:lineRule="exact"/>
              <w:rPr>
                <w:rFonts w:eastAsiaTheme="minorEastAsia"/>
                <w:sz w:val="20"/>
                <w:szCs w:val="20"/>
              </w:rPr>
            </w:pPr>
            <w:r w:rsidRPr="002128D2">
              <w:rPr>
                <w:rFonts w:ascii="標楷體" w:eastAsia="標楷體" w:hAnsi="標楷體" w:cs="新細明體" w:hint="eastAsia"/>
                <w:color w:val="000000"/>
                <w:sz w:val="26"/>
                <w:szCs w:val="20"/>
              </w:rPr>
              <w:t>實作評量：觀察學生在創作手影造型時的技巧和創意，包括他們是否能夠巧妙運用手指或肢體投影的效果。</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第十四週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參、音樂美樂地</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二、傾聽音樂訴說</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一、〈小蜜蜂〉的樂句分析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1.教師引導學生演唱並觀察〈小蜜蜂〉的樂曲，並觀察樂句和分析：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1)一個樂句4小節，共四個樂句。</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2)第一樂句命名為：a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3)第二樂句與a相似，命名為：a’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4)第三樂句為全新素材，命名為：b</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5 )第四樂句與a、a’相似，樂句命名為：a”</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2.教師引導：樂句結構為：a→a’→b→a”，段落為AB，兩段式。</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二、譜例二的樂句分析</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1.教師引導學生演唱譜例二〈棕色小壺〉的唱名，第二、四行最後一個小節都不見了，用拍節奏：一拍、一拍、兩拍的方式帶過。</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lastRenderedPageBreak/>
              <w:t>2.教師說明：本曲的樂句結構形式為：a、a’、b、b’，請嘗試在每一行的最後一個小節填上你覺得適當的音高，請注意參考節奏為：一拍、一拍、兩拍</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3.分享自己的作品。</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4.請說說看，你最喜歡誰的作品？為什麼？</w:t>
            </w:r>
          </w:p>
        </w:tc>
        <w:tc>
          <w:tcPr>
            <w:tcW w:w="2126" w:type="dxa"/>
            <w:vAlign w:val="center"/>
          </w:tcPr>
          <w:p w:rsidR="00642D25" w:rsidRPr="00A055AC" w:rsidRDefault="00E767A4" w:rsidP="00642D25">
            <w:pPr>
              <w:spacing w:line="260" w:lineRule="exact"/>
              <w:rPr>
                <w:rFonts w:eastAsiaTheme="minorEastAsia"/>
                <w:bCs/>
                <w:snapToGrid w:val="0"/>
                <w:color w:val="000000" w:themeColor="text1"/>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【國際教育】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國E4 了解國際文化的多樣性。</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第十五週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1.透過例圖的討論與分享，察覺自己從他者接受的各種幫助，培養感恩之心。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2.由一個人從頭到腳，思考與討論究竟有多少方面是來自他人的貢獻和服務。</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3.探索與分享表達感謝和祝福的方式。</w:t>
            </w:r>
          </w:p>
          <w:p w:rsidR="00642D25" w:rsidRPr="00A055AC" w:rsidRDefault="00642D25" w:rsidP="00642D25">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4.</w:t>
            </w:r>
            <w:r w:rsidRPr="00A055AC">
              <w:rPr>
                <w:rFonts w:ascii="標楷體" w:eastAsia="標楷體" w:hAnsi="標楷體" w:cs="新細明體" w:hint="eastAsia"/>
                <w:snapToGrid w:val="0"/>
                <w:color w:val="000000" w:themeColor="text1"/>
                <w:sz w:val="26"/>
                <w:szCs w:val="20"/>
              </w:rPr>
              <w:t>觀察課本例圖中各種不同功能性質的卡片的圖文特徵、材料和作法，並分享個人製作卡片送人的舊經驗。</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5.探索課本思考樹圖例，謝討與學習利用「思考樹」方法，自行規畫和製作有創意的卡片。</w:t>
            </w:r>
          </w:p>
        </w:tc>
        <w:tc>
          <w:tcPr>
            <w:tcW w:w="2126" w:type="dxa"/>
            <w:vAlign w:val="center"/>
          </w:tcPr>
          <w:p w:rsidR="00642D25" w:rsidRPr="00074E1F" w:rsidRDefault="002128D2" w:rsidP="00642D25">
            <w:pPr>
              <w:spacing w:line="260" w:lineRule="exact"/>
              <w:rPr>
                <w:rFonts w:eastAsiaTheme="minorEastAsia"/>
                <w:color w:val="000000" w:themeColor="text1"/>
                <w:sz w:val="20"/>
                <w:szCs w:val="20"/>
              </w:rPr>
            </w:pPr>
            <w:r w:rsidRPr="002128D2">
              <w:rPr>
                <w:rFonts w:ascii="標楷體" w:eastAsia="標楷體" w:hAnsi="標楷體" w:cs="新細明體" w:hint="eastAsia"/>
                <w:color w:val="000000" w:themeColor="text1"/>
                <w:sz w:val="26"/>
                <w:szCs w:val="20"/>
              </w:rPr>
              <w:t>實作評量：觀察學生製作卡片的過程和成果，包括他們的創意和技巧，以及是否能夠將感恩和祝福的心情通過製作的卡片表現出來。</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【生命教育】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生E7 發展設身處地、感同身受的同理心及主動去愛的能力，察覺自己從他者接受的各種幫助，培養感恩之心。</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生E6 從日常生活中培養道德感以及美感，練習做出道德判斷以及審美判斷，分辨事實和價值的不同。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活動二：我猜!我猜!我猜猜猜!（創意影子大募集）</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教師進行『我猜！我猜！我猜猜猜！』遊戲，藉由遊戲中物品投射的影子，讓學生親身感受發現與探索的樂趣。</w:t>
            </w:r>
          </w:p>
        </w:tc>
        <w:tc>
          <w:tcPr>
            <w:tcW w:w="2126" w:type="dxa"/>
            <w:vAlign w:val="center"/>
          </w:tcPr>
          <w:p w:rsidR="00642D25" w:rsidRPr="00A055AC" w:rsidRDefault="002128D2" w:rsidP="00642D25">
            <w:pPr>
              <w:autoSpaceDE w:val="0"/>
              <w:autoSpaceDN w:val="0"/>
              <w:adjustRightInd w:val="0"/>
              <w:spacing w:line="260" w:lineRule="exact"/>
              <w:rPr>
                <w:rFonts w:eastAsiaTheme="minorEastAsia"/>
                <w:bCs/>
                <w:snapToGrid w:val="0"/>
                <w:sz w:val="20"/>
                <w:szCs w:val="20"/>
              </w:rPr>
            </w:pPr>
            <w:r w:rsidRPr="002128D2">
              <w:rPr>
                <w:rFonts w:ascii="標楷體" w:eastAsia="標楷體" w:hAnsi="標楷體" w:cs="新細明體" w:hint="eastAsia"/>
                <w:color w:val="000000"/>
                <w:sz w:val="26"/>
                <w:szCs w:val="20"/>
              </w:rPr>
              <w:t>實作評量：觀察學生在遊戲中猜測物品影子的能力和方法，包括他們的觀察力、判斷力、邏輯思維等。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第十五週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1.引起動機：教師先播放〈康康舞曲〉並提問：我們學過這首歌，請問這首音樂適合做什麼？→跳舞。</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2.教師接著播放〈玩具兵進行曲〉並提問：你覺得這首音樂適合做什麼？→請學生自由表達）。</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3.教師介紹這是一首進行曲，並說明進行曲使用的場合：軍隊行進時、國慶閱兵時、遊行隊伍行進、甚至婚禮、音樂會等；說明進行曲的節奏及拍子。</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4.說明欣賞的是管弦樂曲，播放音樂時說明曲調是吹奏、拉奏或敲打演奏。熟練進行曲的「強—弱」節奏：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 熟練二拍子「強—弱」節奏。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2 )教師將全班進行分組，可兩組兩組一起進行節奏配對。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A組︰踏腳。</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B組︰拍手。</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A組和B組將節奏踏、拍熟練後，可一起合</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5.說明〈玩具兵進行曲〉的由來，並播放〈玩具兵進行曲〉的音樂，配合音樂做動作，以下動作皆可以自由搭配：聽到課本前奏到A段的音樂，隨著音樂練習踏步（或打拍子），踏（拍）出「強—弱」二拍子的反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覆節奏；聽到B段音樂，請坐在位子上；聽到C段音樂，離開位子輕鬆跑跳；聽到間奏樂段，原地大聲拍手；聽到尾奏時，斜著走路。</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6.跟著〈玩具兵進行曲〉的四個段落想像情景，如：</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A段：玩具兵小心翼翼的從櫃子裡爬出來。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B段：玩具兵開心的遊戲。</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C段：玩具兵們正在大街上遊行。</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尾奏：玩具兵速速回到櫃子上，小主人準</w:t>
            </w:r>
            <w:r w:rsidRPr="00A055AC">
              <w:rPr>
                <w:rFonts w:ascii="標楷體" w:eastAsia="標楷體" w:hAnsi="標楷體" w:cs="新細明體" w:hint="eastAsia"/>
                <w:color w:val="000000"/>
                <w:sz w:val="26"/>
              </w:rPr>
              <w:lastRenderedPageBreak/>
              <w:t>備起床。</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7.配合〈玩具兵進行曲〉音樂，想像音樂的情景，並編成故事。</w:t>
            </w:r>
          </w:p>
        </w:tc>
        <w:tc>
          <w:tcPr>
            <w:tcW w:w="2126" w:type="dxa"/>
            <w:vAlign w:val="center"/>
          </w:tcPr>
          <w:p w:rsidR="00642D25" w:rsidRPr="00A055AC" w:rsidRDefault="002128D2" w:rsidP="00642D25">
            <w:pPr>
              <w:spacing w:line="260" w:lineRule="exact"/>
              <w:rPr>
                <w:rFonts w:eastAsiaTheme="minorEastAsia"/>
                <w:bCs/>
                <w:snapToGrid w:val="0"/>
              </w:rPr>
            </w:pPr>
            <w:r w:rsidRPr="002128D2">
              <w:rPr>
                <w:rFonts w:ascii="標楷體" w:eastAsia="標楷體" w:hAnsi="標楷體" w:cs="新細明體" w:hint="eastAsia"/>
                <w:bCs/>
                <w:snapToGrid w:val="0"/>
                <w:color w:val="000000"/>
                <w:sz w:val="26"/>
              </w:rPr>
              <w:lastRenderedPageBreak/>
              <w:t>口頭評量：評估學生對於音樂的感受和理解程度，包括對進行曲的理解、對節奏和拍子的掌握情況、對音樂情景的詮釋等。</w:t>
            </w:r>
          </w:p>
        </w:tc>
        <w:tc>
          <w:tcPr>
            <w:tcW w:w="2694" w:type="dxa"/>
            <w:vAlign w:val="center"/>
          </w:tcPr>
          <w:p w:rsidR="00642D25" w:rsidRPr="00642D25" w:rsidRDefault="00642D25" w:rsidP="00642D25">
            <w:pPr>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人E4 表達自己對一個美好世界的想法並聆聽他人的想法。</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第十六週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1.透過探索和練習孔版畫中「鏤空型版」的複印技巧，豐富卡片製作的美感經驗。</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2.探索如何取得或製作「鏤空型版」。</w:t>
            </w:r>
          </w:p>
          <w:p w:rsidR="00642D25" w:rsidRPr="00074E1F"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3.練習利用鏤空型版來複印卡片。</w:t>
            </w:r>
          </w:p>
        </w:tc>
        <w:tc>
          <w:tcPr>
            <w:tcW w:w="2126" w:type="dxa"/>
            <w:vAlign w:val="center"/>
          </w:tcPr>
          <w:p w:rsidR="00642D25" w:rsidRPr="00A055AC" w:rsidRDefault="008A07E4" w:rsidP="00642D25">
            <w:pPr>
              <w:spacing w:line="260" w:lineRule="exact"/>
              <w:rPr>
                <w:rFonts w:eastAsiaTheme="minorEastAsia"/>
                <w:bCs/>
                <w:snapToGrid w:val="0"/>
                <w:color w:val="000000" w:themeColor="text1"/>
              </w:rPr>
            </w:pPr>
            <w:r w:rsidRPr="008A07E4">
              <w:rPr>
                <w:rFonts w:ascii="標楷體" w:eastAsia="標楷體" w:hAnsi="標楷體" w:cs="新細明體" w:hint="eastAsia"/>
                <w:color w:val="000000" w:themeColor="text1"/>
                <w:sz w:val="26"/>
                <w:szCs w:val="20"/>
              </w:rPr>
              <w:t>作品評量：評估學生製作的複印卡片的</w:t>
            </w:r>
            <w:r w:rsidR="00675DCB">
              <w:rPr>
                <w:rFonts w:ascii="標楷體" w:eastAsia="標楷體" w:hAnsi="標楷體" w:cs="新細明體" w:hint="eastAsia"/>
                <w:color w:val="000000" w:themeColor="text1"/>
                <w:sz w:val="26"/>
                <w:szCs w:val="20"/>
              </w:rPr>
              <w:t>品質</w:t>
            </w:r>
            <w:r w:rsidRPr="008A07E4">
              <w:rPr>
                <w:rFonts w:ascii="標楷體" w:eastAsia="標楷體" w:hAnsi="標楷體" w:cs="新細明體" w:hint="eastAsia"/>
                <w:color w:val="000000" w:themeColor="text1"/>
                <w:sz w:val="26"/>
                <w:szCs w:val="20"/>
              </w:rPr>
              <w:t>和美感，包括卡片的創意性、視覺效果、細節處理等。</w:t>
            </w:r>
          </w:p>
        </w:tc>
        <w:tc>
          <w:tcPr>
            <w:tcW w:w="2694" w:type="dxa"/>
            <w:vAlign w:val="center"/>
          </w:tcPr>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活動三：捕光捉影來演戲</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教師引導學生利用徒手或利用簡單的道具操作，藉由分組練習，運用手影及生活中隨手可得的道具影像，上演一齣影子戲。</w:t>
            </w:r>
          </w:p>
        </w:tc>
        <w:tc>
          <w:tcPr>
            <w:tcW w:w="2126" w:type="dxa"/>
            <w:vAlign w:val="center"/>
          </w:tcPr>
          <w:p w:rsidR="00642D25" w:rsidRPr="00A055AC" w:rsidRDefault="008A07E4" w:rsidP="00642D25">
            <w:pPr>
              <w:spacing w:line="260" w:lineRule="exact"/>
              <w:rPr>
                <w:rFonts w:eastAsiaTheme="minorEastAsia"/>
                <w:bCs/>
                <w:snapToGrid w:val="0"/>
                <w:sz w:val="20"/>
                <w:szCs w:val="20"/>
              </w:rPr>
            </w:pPr>
            <w:r w:rsidRPr="008A07E4">
              <w:rPr>
                <w:rFonts w:ascii="標楷體" w:eastAsia="標楷體" w:hAnsi="標楷體" w:cs="新細明體" w:hint="eastAsia"/>
                <w:color w:val="000000"/>
                <w:sz w:val="26"/>
                <w:szCs w:val="20"/>
              </w:rPr>
              <w:t>表演評量：觀察學生在表演影子戲時的表現，包括角色扮演的生動度、對話的流暢程度、動作的協調性、演出的舞台效果等。</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第十六週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w:t>
            </w:r>
            <w:r>
              <w:rPr>
                <w:rFonts w:ascii="標楷體" w:eastAsia="標楷體" w:hAnsi="標楷體" w:cs="新細明體" w:hint="eastAsia"/>
                <w:color w:val="000000"/>
                <w:sz w:val="26"/>
                <w:szCs w:val="26"/>
              </w:rPr>
              <w:lastRenderedPageBreak/>
              <w:t>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一、高低音木魚、響棒、三角鐵演奏方式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1.教師展示高低音木魚、響棒、三角鐵，學生觀察、觸摸，並說出說出他們的材質：木質、木質、金屬。</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2.教師分別演奏三種樂器，請學生聆聽並試著描述他們的音色：</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高低音木魚：點狀且有高低之分。</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響棒：點狀。</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lastRenderedPageBreak/>
              <w:t>三角鐵：清亮。</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3.教師說明高低音木魚演奏方式：一隻手持高低音木魚，一隻手持棒，輕敲木魚中間之處，一個高音、一個低音；你怎麼分辨？長的音比較低、短的音比較高；練習依照高音、低音敲奏。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4.教師說明響棒演奏方式。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5.教師說明三角鐵演奏方式。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二、〈玩具兵進行曲〉頑固節奏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1.教師引導學生讀課文中的三個譜例，並試著念出／拍出節奏。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2.教師分別帶著學生練習三種樂器的節奏。</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3.將全班分為三組，分組輪流練習三個譜例，先以拍手或肢體節奏來練習。</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4.發下樂器，學生輪流分組練習。</w:t>
            </w:r>
          </w:p>
          <w:p w:rsidR="00642D25" w:rsidRPr="00A055AC" w:rsidRDefault="00642D25" w:rsidP="00642D25">
            <w:pPr>
              <w:spacing w:line="260" w:lineRule="exact"/>
              <w:rPr>
                <w:rFonts w:eastAsiaTheme="minorEastAsia"/>
                <w:bCs/>
                <w:snapToGrid w:val="0"/>
              </w:rPr>
            </w:pPr>
            <w:r w:rsidRPr="00A055AC">
              <w:rPr>
                <w:rFonts w:ascii="標楷體" w:eastAsia="標楷體" w:hAnsi="標楷體" w:cs="新細明體" w:hint="eastAsia"/>
                <w:bCs/>
                <w:snapToGrid w:val="0"/>
                <w:color w:val="000000"/>
                <w:sz w:val="26"/>
              </w:rPr>
              <w:t>5.分配樂器，全班一起合奏。</w:t>
            </w:r>
          </w:p>
        </w:tc>
        <w:tc>
          <w:tcPr>
            <w:tcW w:w="2126" w:type="dxa"/>
            <w:vAlign w:val="center"/>
          </w:tcPr>
          <w:p w:rsidR="00642D25" w:rsidRPr="00A055AC" w:rsidRDefault="00E767A4" w:rsidP="00642D25">
            <w:pPr>
              <w:spacing w:line="260" w:lineRule="exact"/>
              <w:rPr>
                <w:rFonts w:eastAsiaTheme="minorEastAsia"/>
                <w:bCs/>
                <w:snapToGrid w:val="0"/>
              </w:rPr>
            </w:pPr>
            <w:r w:rsidRPr="007A6A44">
              <w:rPr>
                <w:rFonts w:ascii="標楷體" w:eastAsia="標楷體" w:hAnsi="標楷體" w:cs="新細明體" w:hint="eastAsia"/>
                <w:color w:val="000000"/>
                <w:sz w:val="26"/>
                <w:szCs w:val="20"/>
              </w:rPr>
              <w:lastRenderedPageBreak/>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第十七週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藝-E-B1 理解藝術符號，以表達情意觀點。</w:t>
            </w:r>
          </w:p>
          <w:p w:rsidR="00642D25" w:rsidRDefault="00642D25" w:rsidP="00642D25">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1.認識現代生活可利用科技資訊媒體製作卡片。</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2.和資訊</w:t>
            </w:r>
            <w:r w:rsidRPr="00A055AC">
              <w:rPr>
                <w:rFonts w:ascii="標楷體" w:eastAsia="標楷體" w:hAnsi="標楷體" w:cs="新細明體" w:hint="eastAsia"/>
                <w:snapToGrid w:val="0"/>
                <w:color w:val="000000" w:themeColor="text1"/>
                <w:sz w:val="26"/>
                <w:szCs w:val="20"/>
              </w:rPr>
              <w:t>電腦</w:t>
            </w:r>
            <w:r w:rsidRPr="00A055AC">
              <w:rPr>
                <w:rFonts w:ascii="標楷體" w:eastAsia="標楷體" w:hAnsi="標楷體" w:cs="新細明體" w:hint="eastAsia"/>
                <w:color w:val="000000" w:themeColor="text1"/>
                <w:sz w:val="26"/>
                <w:szCs w:val="20"/>
              </w:rPr>
              <w:t>課對學習「小畫家」和「非常好色」的舊經驗做跨科/協同教學。</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3.利用電腦軟體創作卡片，並學習透過網路或科技產品把作品分享和傳達給他人。</w:t>
            </w:r>
          </w:p>
          <w:p w:rsidR="00642D25" w:rsidRPr="00A055AC" w:rsidRDefault="00642D25" w:rsidP="00642D25">
            <w:pPr>
              <w:spacing w:line="260" w:lineRule="exact"/>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4.思考和討論如何應用資訊科技輔助藝術的學習和表現。</w:t>
            </w:r>
          </w:p>
        </w:tc>
        <w:tc>
          <w:tcPr>
            <w:tcW w:w="2126" w:type="dxa"/>
            <w:vAlign w:val="center"/>
          </w:tcPr>
          <w:p w:rsidR="00642D25" w:rsidRPr="00A055AC" w:rsidRDefault="008A07E4" w:rsidP="00642D25">
            <w:pPr>
              <w:spacing w:line="260" w:lineRule="exact"/>
              <w:rPr>
                <w:rFonts w:eastAsiaTheme="minorEastAsia"/>
                <w:color w:val="000000" w:themeColor="text1"/>
                <w:sz w:val="20"/>
                <w:szCs w:val="20"/>
              </w:rPr>
            </w:pPr>
            <w:r w:rsidRPr="008A07E4">
              <w:rPr>
                <w:rFonts w:ascii="標楷體" w:eastAsia="標楷體" w:hAnsi="標楷體" w:cs="新細明體" w:hint="eastAsia"/>
                <w:color w:val="000000" w:themeColor="text1"/>
                <w:sz w:val="26"/>
                <w:szCs w:val="20"/>
              </w:rPr>
              <w:t>實作評量：觀察學生在使用電腦軟體創作卡片的實際操作過程，包括對軟體功能的熟悉程度、創意表現的豐富程度、技術操作的熟練度等。</w:t>
            </w:r>
          </w:p>
        </w:tc>
        <w:tc>
          <w:tcPr>
            <w:tcW w:w="2694" w:type="dxa"/>
            <w:vAlign w:val="center"/>
          </w:tcPr>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科E1 了解平日常見科技產品的用途與運作方式。</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【資訊教育】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資E2 使用資訊科技解決生活中簡單的問題。</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三、奇幻光影Show</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活動一：皮影戲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1.教師介紹皮影戲的演進與內涵。</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2.教師介紹臺灣皮影戲的歷史演變。</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活動二：黑光劇</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1.教師介紹『黑光劇』的戲劇形式。</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2.請學生發表觀賞『黑光劇』的心得和想法。</w:t>
            </w:r>
          </w:p>
        </w:tc>
        <w:tc>
          <w:tcPr>
            <w:tcW w:w="2126" w:type="dxa"/>
            <w:vAlign w:val="center"/>
          </w:tcPr>
          <w:p w:rsidR="00642D25" w:rsidRPr="00A055AC" w:rsidRDefault="008A07E4" w:rsidP="00642D25">
            <w:pPr>
              <w:autoSpaceDE w:val="0"/>
              <w:autoSpaceDN w:val="0"/>
              <w:adjustRightInd w:val="0"/>
              <w:spacing w:line="260" w:lineRule="exact"/>
              <w:rPr>
                <w:rFonts w:eastAsiaTheme="minorEastAsia"/>
                <w:sz w:val="20"/>
                <w:szCs w:val="20"/>
              </w:rPr>
            </w:pPr>
            <w:r w:rsidRPr="008A07E4">
              <w:rPr>
                <w:rFonts w:ascii="標楷體" w:eastAsia="標楷體" w:hAnsi="標楷體" w:cs="新細明體" w:hint="eastAsia"/>
                <w:color w:val="000000"/>
                <w:sz w:val="26"/>
                <w:szCs w:val="20"/>
              </w:rPr>
              <w:t>參與度評量：觀察學生在皮影戲和黑光劇介紹過程中的參與程度，包括是否積極提問、是否主動參與討論、是否專心聆聽等。</w:t>
            </w:r>
          </w:p>
        </w:tc>
        <w:tc>
          <w:tcPr>
            <w:tcW w:w="2694" w:type="dxa"/>
            <w:vAlign w:val="center"/>
          </w:tcPr>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b/>
                <w:sz w:val="26"/>
                <w:szCs w:val="26"/>
              </w:rPr>
              <w:t>【多元文化教育】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多E1 了解自己的文化特質。</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多E2 建立自己的文化認同與意識。</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第十七週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一、認識打擊樂器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1.教師拿出擊樂器（或擊樂器圖片），請學生說出樂器名稱。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2.複習如何演奏簡易擊樂器（ 手搖鈴、三角鐵、響板、木魚等）的敲奏方法。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3.教師介紹擊樂器中的三大家族樂器</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木頭類樂器： 如木琴、木魚、拍板、響木等，這些木頭類的樂器聲音較為短促，而高音的木頭類樂器，音色響亮、穿透力極強。</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金屬類樂器：如三角鐵、手搖鈴、鈸、鐵琴、鐘琴等，它們共通的特色就是聲音較為清脆，聲音的延續性非常好。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3 )皮革類節奏樂器（鼓類）： 如大鼓、小鼓、定音鼓等。其特色是桶形外殼覆以皮膜，加以固定而成。皮革類打擊樂器是三種打擊樂器中聲音最強的，這是由於皮革在受擊後本身的震動幅度得到伸展。</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4.展示擊樂器圖片請學生分類。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5.教師提問學生木琴、鐵琴與其他擊樂（如：木魚、拍板、響木、大鼓、小鼓）有什麼不同。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6.教師介紹三大類的擊樂器除了用材質做</w:t>
            </w:r>
            <w:r w:rsidRPr="00A055AC">
              <w:rPr>
                <w:rFonts w:ascii="標楷體" w:eastAsia="標楷體" w:hAnsi="標楷體" w:cs="新細明體" w:hint="eastAsia"/>
                <w:color w:val="000000"/>
                <w:sz w:val="26"/>
                <w:szCs w:val="20"/>
              </w:rPr>
              <w:lastRenderedPageBreak/>
              <w:t>分類，也可以將其分為「固定音高樂器」與「無固定音高樂器」。並請學生試著依樂器特性填寫出課本下方問題：</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1 )有音高的擊樂器：木琴、鐵琴、鐘琴、管鐘、定音鼓等。這些樂器（定音鼓除外）都有鍵盤，可以演奏不同音高。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無固定音高的擊樂器：大鼓、小鼓、三角鐵、手搖鈴等。這些樂器屬於無固定音高的擊樂器，不能馬上轉變音高。</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3 )教師播放各種擊樂器音樂，請學生聆聽，並辨別其音色。</w:t>
            </w:r>
          </w:p>
        </w:tc>
        <w:tc>
          <w:tcPr>
            <w:tcW w:w="2126" w:type="dxa"/>
            <w:vAlign w:val="center"/>
          </w:tcPr>
          <w:p w:rsidR="00642D25" w:rsidRPr="00A055AC" w:rsidRDefault="008A07E4" w:rsidP="00642D25">
            <w:pPr>
              <w:spacing w:line="260" w:lineRule="exact"/>
              <w:rPr>
                <w:rFonts w:eastAsiaTheme="minorEastAsia"/>
                <w:bCs/>
                <w:snapToGrid w:val="0"/>
              </w:rPr>
            </w:pPr>
            <w:r w:rsidRPr="008A07E4">
              <w:rPr>
                <w:rFonts w:ascii="標楷體" w:eastAsia="標楷體" w:hAnsi="標楷體" w:cs="新細明體" w:hint="eastAsia"/>
                <w:bCs/>
                <w:snapToGrid w:val="0"/>
                <w:color w:val="000000"/>
                <w:sz w:val="26"/>
              </w:rPr>
              <w:lastRenderedPageBreak/>
              <w:t>口頭評量：評估學生對於擊樂器的認識和理解程度，包括對於樂器特性的描述、對於樂器分類的回答、對於音色的感知等。</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【生涯規劃教育】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涯E2 認識不同的生活角色。</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第十八週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1.探索各種「不同材料和做法」的卡片，並從觀察和分享能在腦海中建構個人的設計構想。</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2.觀察和探索課本幾種卡片的「立體做法」，並加以練習。</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四、影子狂想曲</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活動一：影子狂想曲（上）</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1.教師引導學生發現並討論各種不同的影子形狀。</w:t>
            </w:r>
          </w:p>
          <w:p w:rsidR="00642D25" w:rsidRPr="00A055AC" w:rsidRDefault="00642D25" w:rsidP="00642D25">
            <w:pPr>
              <w:autoSpaceDE w:val="0"/>
              <w:autoSpaceDN w:val="0"/>
              <w:adjustRightInd w:val="0"/>
              <w:spacing w:line="260" w:lineRule="exact"/>
              <w:rPr>
                <w:rFonts w:eastAsiaTheme="minorEastAsia"/>
                <w:sz w:val="20"/>
                <w:szCs w:val="20"/>
              </w:rPr>
            </w:pPr>
            <w:r w:rsidRPr="00A055AC">
              <w:rPr>
                <w:rFonts w:ascii="標楷體" w:eastAsia="標楷體" w:hAnsi="標楷體" w:cs="新細明體" w:hint="eastAsia"/>
                <w:color w:val="000000"/>
                <w:sz w:val="26"/>
                <w:szCs w:val="20"/>
              </w:rPr>
              <w:t>2.藉由討論引發學生的想對影子形狀的想像力與創造力。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活動二：影子狂想曲（中）</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1.老師帶領學生欣賞文森特·巴爾先生有趣的影子畫。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2.教師引導學生進行分組，並讓學生充分參與創作影子畫，親身感受發現與探索的樂趣。</w:t>
            </w:r>
          </w:p>
        </w:tc>
        <w:tc>
          <w:tcPr>
            <w:tcW w:w="2126" w:type="dxa"/>
            <w:vAlign w:val="center"/>
          </w:tcPr>
          <w:p w:rsidR="00642D25" w:rsidRPr="00A055AC" w:rsidRDefault="00E767A4" w:rsidP="00642D25">
            <w:pPr>
              <w:autoSpaceDE w:val="0"/>
              <w:autoSpaceDN w:val="0"/>
              <w:adjustRightInd w:val="0"/>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第十八週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生活中的打擊樂</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1.教師展示生活中的物品製造節奏的效果，如：鉛筆盒的拉鍊、剪刀剪紙的聲音(須注意安全)、翻書的聲音、摩擦塑膠袋，演奏出頑固節奏。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2.即使是一支筆也可以組合不同聲音，敲打出不同的韻律：</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(1)碰：手腕輕碰桌面。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(2)嚓：筆尖輕擊桌面。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(3)喀：筆桿輕擊桌面。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試著組合以下動作成為頑固節奏：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碰嚓喀嚓｜碰嚓喀嚓｜</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並演唱p123或其他四四拍的樂曲。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3.生活中的品擊樂器：單一物品不同音色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 教師說明：生活中還有一些俯拾即是的物品也可以當節奏樂器，如：紙箱、牛奶罐、寶特瓶也可以當作克難樂器。</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 教師引導學生，探索敲擊某一個物品的部位，或是改變敲擊方式，試著製造三個以上不同的音色，如紙箱：</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1))用拳頭敲紙箱的面。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2))用手掌拍紙箱的面。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3))用手掌在指向的上面滑動。</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4))用雙手同時拍打紙箱的側面。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5))用手指頭輕輕點紙箱的面。</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6))把紙箱拿起來往桌面上放。</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4.組合一種物品的三種不同音色，如紙箱：</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1))拍</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2))滑</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3))放(桌上)</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成為這樣的節奏：拍→滑→放→滑</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5.同學們探索自己所帶的物品發出三種不同的音色，並組合演租給同學們觀賞。</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生活中的品擊樂器：組合三種物品不同音色</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lastRenderedPageBreak/>
              <w:t>1) 教師引導：組合三種不同物品，敲打出三種不同的音色，如課文中圖式。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2) 請同學將這三種物品替換成自己帶的東西，並且三人為一組，敲打出課文中的節奏。</w:t>
            </w:r>
          </w:p>
          <w:p w:rsidR="00642D25" w:rsidRPr="00A055AC" w:rsidRDefault="00642D25" w:rsidP="00642D25">
            <w:pPr>
              <w:spacing w:line="260" w:lineRule="exact"/>
              <w:rPr>
                <w:rFonts w:eastAsiaTheme="minorEastAsia"/>
                <w:color w:val="000000" w:themeColor="text1"/>
              </w:rPr>
            </w:pPr>
            <w:r w:rsidRPr="00A055AC">
              <w:rPr>
                <w:rFonts w:ascii="標楷體" w:eastAsia="標楷體" w:hAnsi="標楷體" w:cs="新細明體" w:hint="eastAsia"/>
                <w:color w:val="000000" w:themeColor="text1"/>
                <w:sz w:val="26"/>
              </w:rPr>
              <w:t>3) 分享與發表。</w:t>
            </w:r>
          </w:p>
        </w:tc>
        <w:tc>
          <w:tcPr>
            <w:tcW w:w="2126" w:type="dxa"/>
            <w:vAlign w:val="center"/>
          </w:tcPr>
          <w:p w:rsidR="00642D25" w:rsidRPr="00A055AC" w:rsidRDefault="008A07E4" w:rsidP="00642D25">
            <w:pPr>
              <w:spacing w:line="260" w:lineRule="exact"/>
              <w:rPr>
                <w:rFonts w:eastAsiaTheme="minorEastAsia"/>
                <w:bCs/>
                <w:snapToGrid w:val="0"/>
                <w:color w:val="000000" w:themeColor="text1"/>
              </w:rPr>
            </w:pPr>
            <w:r w:rsidRPr="008A07E4">
              <w:rPr>
                <w:rFonts w:ascii="標楷體" w:eastAsia="標楷體" w:hAnsi="標楷體" w:cs="新細明體" w:hint="eastAsia"/>
                <w:bCs/>
                <w:snapToGrid w:val="0"/>
                <w:color w:val="000000" w:themeColor="text1"/>
                <w:sz w:val="26"/>
              </w:rPr>
              <w:lastRenderedPageBreak/>
              <w:t>實作評量：觀察學生在製作打擊樂器節奏時的實際操作能力，包括對於不同敲打動作的掌握程度、對於不同音色的製造能力，以及對於節奏組合的協調性等。</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環E16 了解物質循環與資源回收利用的原理。</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第十九週</w:t>
            </w:r>
          </w:p>
        </w:tc>
        <w:tc>
          <w:tcPr>
            <w:tcW w:w="1701" w:type="dxa"/>
            <w:vAlign w:val="center"/>
          </w:tcPr>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壹、視覺萬花筒</w:t>
            </w:r>
          </w:p>
          <w:p w:rsidR="00642D25" w:rsidRPr="00A055AC" w:rsidRDefault="00642D25" w:rsidP="00642D25">
            <w:pPr>
              <w:spacing w:line="260" w:lineRule="exact"/>
              <w:jc w:val="center"/>
              <w:rPr>
                <w:rFonts w:eastAsiaTheme="minorEastAsia"/>
                <w:color w:val="000000" w:themeColor="text1"/>
                <w:sz w:val="20"/>
                <w:szCs w:val="20"/>
              </w:rPr>
            </w:pPr>
            <w:r w:rsidRPr="00A055AC">
              <w:rPr>
                <w:rFonts w:ascii="標楷體" w:eastAsia="標楷體" w:hAnsi="標楷體" w:cs="新細明體" w:hint="eastAsia"/>
                <w:color w:val="000000" w:themeColor="text1"/>
                <w:sz w:val="26"/>
                <w:szCs w:val="20"/>
              </w:rPr>
              <w:t>三、有你真好</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1.探索各種「不同材料和做法」的卡片，並從觀察和分享能在腦海中建構個人的設計構想。</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2.觀察和探索課本幾種卡片的「立體做法」，並加以練習。</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3..利用課本圖例「思考樹」的內容，由學生自行決定內容、材料、作法到卡片形式等，做出個人創作槪念的思考規劃。</w:t>
            </w:r>
          </w:p>
          <w:p w:rsidR="00642D25" w:rsidRPr="00A055AC" w:rsidRDefault="00642D25" w:rsidP="00642D25">
            <w:pPr>
              <w:spacing w:line="260" w:lineRule="exact"/>
              <w:rPr>
                <w:rFonts w:eastAsiaTheme="minorEastAsia"/>
                <w:snapToGrid w:val="0"/>
                <w:color w:val="000000" w:themeColor="text1"/>
                <w:sz w:val="20"/>
                <w:szCs w:val="20"/>
              </w:rPr>
            </w:pPr>
            <w:r w:rsidRPr="00A055AC">
              <w:rPr>
                <w:rFonts w:ascii="標楷體" w:eastAsia="標楷體" w:hAnsi="標楷體" w:cs="新細明體" w:hint="eastAsia"/>
                <w:snapToGrid w:val="0"/>
                <w:color w:val="000000" w:themeColor="text1"/>
                <w:sz w:val="26"/>
                <w:szCs w:val="20"/>
              </w:rPr>
              <w:t>4.製作一張有創意的卡片並送人。</w:t>
            </w:r>
          </w:p>
        </w:tc>
        <w:tc>
          <w:tcPr>
            <w:tcW w:w="2126" w:type="dxa"/>
            <w:vAlign w:val="center"/>
          </w:tcPr>
          <w:p w:rsidR="00642D25" w:rsidRPr="00A055AC" w:rsidRDefault="009F424F" w:rsidP="00642D25">
            <w:pPr>
              <w:spacing w:line="260" w:lineRule="exact"/>
              <w:rPr>
                <w:rFonts w:eastAsiaTheme="minorEastAsia"/>
                <w:color w:val="000000" w:themeColor="text1"/>
                <w:sz w:val="20"/>
                <w:szCs w:val="20"/>
              </w:rPr>
            </w:pPr>
            <w:r w:rsidRPr="007A6A44">
              <w:rPr>
                <w:rFonts w:ascii="標楷體" w:eastAsia="標楷體" w:hAnsi="標楷體" w:cs="新細明體" w:hint="eastAsia"/>
                <w:color w:val="000000"/>
                <w:sz w:val="26"/>
                <w:szCs w:val="20"/>
              </w:rPr>
              <w:t>作品評量：實際製作作品，評估</w:t>
            </w:r>
            <w:r>
              <w:rPr>
                <w:rFonts w:ascii="標楷體" w:eastAsia="標楷體" w:hAnsi="標楷體" w:cs="新細明體" w:hint="eastAsia"/>
                <w:color w:val="000000"/>
                <w:sz w:val="26"/>
                <w:szCs w:val="20"/>
              </w:rPr>
              <w:t>作品的</w:t>
            </w:r>
            <w:r w:rsidRPr="007A6A44">
              <w:rPr>
                <w:rFonts w:ascii="標楷體" w:eastAsia="標楷體" w:hAnsi="標楷體" w:cs="新細明體" w:hint="eastAsia"/>
                <w:color w:val="000000"/>
                <w:sz w:val="26"/>
                <w:szCs w:val="20"/>
              </w:rPr>
              <w:t>創意、內容表達、邏輯性等方面。</w:t>
            </w:r>
          </w:p>
        </w:tc>
        <w:tc>
          <w:tcPr>
            <w:tcW w:w="2694" w:type="dxa"/>
            <w:vAlign w:val="center"/>
          </w:tcPr>
          <w:p w:rsidR="00642D25" w:rsidRPr="00642D25" w:rsidRDefault="00642D25" w:rsidP="00642D25">
            <w:pPr>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【科技教育】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科E7 依據設計構想以規劃物品的製作步驟。</w:t>
            </w:r>
          </w:p>
          <w:p w:rsidR="00642D25" w:rsidRPr="00642D25" w:rsidRDefault="00642D25" w:rsidP="00642D25">
            <w:pPr>
              <w:autoSpaceDE w:val="0"/>
              <w:autoSpaceDN w:val="0"/>
              <w:adjustRightInd w:val="0"/>
              <w:spacing w:line="260" w:lineRule="exact"/>
              <w:jc w:val="both"/>
              <w:rPr>
                <w:rFonts w:ascii="標楷體" w:eastAsia="標楷體" w:hAnsi="標楷體"/>
                <w:b/>
                <w:color w:val="000000" w:themeColor="text1"/>
                <w:sz w:val="26"/>
                <w:szCs w:val="26"/>
              </w:rPr>
            </w:pPr>
            <w:r w:rsidRPr="00642D25">
              <w:rPr>
                <w:rFonts w:ascii="標楷體" w:eastAsia="標楷體" w:hAnsi="標楷體"/>
                <w:b/>
                <w:color w:val="000000" w:themeColor="text1"/>
                <w:sz w:val="26"/>
                <w:szCs w:val="26"/>
              </w:rPr>
              <w:t>【生涯規劃教育】</w:t>
            </w:r>
          </w:p>
          <w:p w:rsidR="00642D25" w:rsidRPr="00642D25" w:rsidRDefault="00642D25" w:rsidP="00642D25">
            <w:pPr>
              <w:spacing w:line="260" w:lineRule="exact"/>
              <w:jc w:val="both"/>
              <w:rPr>
                <w:rFonts w:ascii="標楷體" w:eastAsia="標楷體" w:hAnsi="標楷體"/>
                <w:color w:val="000000" w:themeColor="text1"/>
                <w:sz w:val="26"/>
                <w:szCs w:val="26"/>
              </w:rPr>
            </w:pPr>
            <w:r w:rsidRPr="00642D25">
              <w:rPr>
                <w:rFonts w:ascii="標楷體" w:eastAsia="標楷體" w:hAnsi="標楷體"/>
                <w:color w:val="000000" w:themeColor="text1"/>
                <w:sz w:val="26"/>
                <w:szCs w:val="26"/>
              </w:rPr>
              <w:t>涯E12 學習解決問題與做決定的能力。</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貳、表演任我行</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四、影子狂想曲</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藝-E-A2 認識設計思考，理解藝術實踐的意義。</w:t>
            </w:r>
          </w:p>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活動三：影子狂想曲（下）影子動畫拍拍趣</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1.教師教導學生使用行動裝置進行拍攝，並提醒拍攝時需注意事項：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a.拍攝主題要在畫面中間。</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b.攝影時鏡頭不要晃動的太大。</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c.行動裝置請盡量拿橫向進行拍攝。</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d.鏡頭不要移動太快。</w:t>
            </w:r>
          </w:p>
        </w:tc>
        <w:tc>
          <w:tcPr>
            <w:tcW w:w="2126" w:type="dxa"/>
            <w:vAlign w:val="center"/>
          </w:tcPr>
          <w:p w:rsidR="00642D25" w:rsidRPr="00A055AC" w:rsidRDefault="008A07E4" w:rsidP="00642D25">
            <w:pPr>
              <w:autoSpaceDE w:val="0"/>
              <w:autoSpaceDN w:val="0"/>
              <w:adjustRightInd w:val="0"/>
              <w:spacing w:line="260" w:lineRule="exact"/>
              <w:rPr>
                <w:rFonts w:eastAsiaTheme="minorEastAsia"/>
                <w:bCs/>
                <w:snapToGrid w:val="0"/>
                <w:sz w:val="20"/>
                <w:szCs w:val="20"/>
              </w:rPr>
            </w:pPr>
            <w:r w:rsidRPr="008A07E4">
              <w:rPr>
                <w:rFonts w:ascii="標楷體" w:eastAsia="標楷體" w:hAnsi="標楷體" w:cs="新細明體" w:hint="eastAsia"/>
                <w:color w:val="000000"/>
                <w:sz w:val="26"/>
                <w:szCs w:val="20"/>
              </w:rPr>
              <w:t>作品評量：評估學生拍攝的影子動畫作品，包括作品的創意程度、影片的流暢度、畫面的美觀度，以及對於主題表達的清晰度等。</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品E3 溝通合作與和諧人際關係。</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第十九週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參、音樂美樂地</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三、熱鬧的擊樂器</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藝-E-A3 學習規劃藝術活動，豐富生活經驗。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lastRenderedPageBreak/>
              <w:t>生活擊樂創作</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1.教師引導學生；我們在上一堂課已經學過生活中能成為擊樂的物品；請同學們先口頭分享，你如何設計環保打擊樂，而且他是怎麼發出聲音的，並把它畫下來。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2.教師引導：請用你設計的環保樂器，即興一段四四拍、兩個小節的頑固節奏，並</w:t>
            </w:r>
            <w:r w:rsidRPr="00A055AC">
              <w:rPr>
                <w:rFonts w:ascii="標楷體" w:eastAsia="標楷體" w:hAnsi="標楷體" w:cs="新細明體" w:hint="eastAsia"/>
                <w:color w:val="000000"/>
                <w:sz w:val="26"/>
              </w:rPr>
              <w:lastRenderedPageBreak/>
              <w:t>記錄下來。</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3.用你的環保樂器、敲擊你的頑固節奏，在教室內巡迴演奏；仔細聆聽，或許有幾個同學的頑固節奏跟你的節奏非常搭配！</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4.誰的頑固節奏和你的節奏最合呢？請寫下來他的物品和節奏；並說說看為什麼你覺得很和諧。</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唱作俱佳</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1) 教師教唱〈布穀與麻雀〉，並使用環保樂器創作頑固節奏，搭配樂曲一起演唱、演奏。</w:t>
            </w:r>
          </w:p>
          <w:p w:rsidR="00642D25" w:rsidRPr="00A055AC" w:rsidRDefault="00642D25" w:rsidP="00642D25">
            <w:pPr>
              <w:spacing w:line="260" w:lineRule="exact"/>
              <w:rPr>
                <w:rFonts w:eastAsiaTheme="minorEastAsia"/>
              </w:rPr>
            </w:pPr>
            <w:r w:rsidRPr="00A055AC">
              <w:rPr>
                <w:rFonts w:ascii="標楷體" w:eastAsia="標楷體" w:hAnsi="標楷體" w:cs="新細明體" w:hint="eastAsia"/>
                <w:color w:val="000000"/>
                <w:sz w:val="26"/>
              </w:rPr>
              <w:t>2) 由於此曲是弱起拍，因此教師引導學生演唱時，要提示是從第一個完全小節的第一拍，歌詞為「幽靜」的「幽」開始演奏頑固節奏。</w:t>
            </w:r>
          </w:p>
        </w:tc>
        <w:tc>
          <w:tcPr>
            <w:tcW w:w="2126" w:type="dxa"/>
            <w:vAlign w:val="center"/>
          </w:tcPr>
          <w:p w:rsidR="00642D25" w:rsidRPr="00A055AC" w:rsidRDefault="008A07E4" w:rsidP="008A07E4">
            <w:pPr>
              <w:spacing w:line="260" w:lineRule="exact"/>
              <w:rPr>
                <w:rFonts w:eastAsiaTheme="minorEastAsia"/>
                <w:bCs/>
                <w:snapToGrid w:val="0"/>
              </w:rPr>
            </w:pPr>
            <w:r w:rsidRPr="008A07E4">
              <w:rPr>
                <w:rFonts w:ascii="標楷體" w:eastAsia="標楷體" w:hAnsi="標楷體" w:cs="新細明體" w:hint="eastAsia"/>
                <w:bCs/>
                <w:snapToGrid w:val="0"/>
                <w:color w:val="000000"/>
                <w:sz w:val="26"/>
              </w:rPr>
              <w:lastRenderedPageBreak/>
              <w:t>實作評量：觀察學生在即興演奏和巡迴演奏中的實際操作能力，包括演奏的穩定性、音色的清晰度、與他人合作</w:t>
            </w:r>
            <w:r w:rsidRPr="008A07E4">
              <w:rPr>
                <w:rFonts w:ascii="標楷體" w:eastAsia="標楷體" w:hAnsi="標楷體" w:cs="新細明體" w:hint="eastAsia"/>
                <w:bCs/>
                <w:snapToGrid w:val="0"/>
                <w:color w:val="000000"/>
                <w:sz w:val="26"/>
              </w:rPr>
              <w:lastRenderedPageBreak/>
              <w:t>的協調能力。</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lastRenderedPageBreak/>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人E3 了解每個人需求的不同並討論與遵守團體的規則。</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【環境教育】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環E16 了解物質循環與資源回收利用的原理。</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lastRenderedPageBreak/>
              <w:t>環E17 養成日常生活節約用水、用電、物質的行為減少資源的消耗。</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一、名畫中的表情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1.教師展示〈清朝神仙麻姑〉。</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二、名畫中的表情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1.教師展示〈江戶兵衛〉。</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6.把你剛剛說的這一句話變成一句歌詞，你覺得你會怎麼唱？</w:t>
            </w:r>
          </w:p>
        </w:tc>
        <w:tc>
          <w:tcPr>
            <w:tcW w:w="2126" w:type="dxa"/>
            <w:vAlign w:val="center"/>
          </w:tcPr>
          <w:p w:rsidR="00642D25" w:rsidRPr="00A055AC" w:rsidRDefault="00E767A4" w:rsidP="00642D25">
            <w:pPr>
              <w:autoSpaceDE w:val="0"/>
              <w:autoSpaceDN w:val="0"/>
              <w:adjustRightInd w:val="0"/>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肆、藝術的喜怒哀樂</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一、引起動機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1.教師引導學生：請想想看，你的一天當中可能有哪幾種情緒？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2.為什麼會造成這些情緒？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3.這些情緒會帶來什麼內在或外在表現？</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二、一句話的情緒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1.教師展示課文中的情緒卡片：開心、驚喜、開心、驚喜、得意、生氣、難過、失望、驚慌、（　　）</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　　）＝讓學生自己填寫。</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2.教師請學生念這段話：「你怎麼了？」並且抽一張卡片，用卡片中的情緒來說這句話。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3.你覺得誰的表達最像？分享你的感受。</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三、情緒指數一二三星</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1.教師引導學生：同一個情緒，也有程度或強度上的差異，如：驚喜，有可能是小驚喜、中驚喜、大驚喜。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2.抽一張卡片，用表情和肢體動作展現同一個情緒的不同程度。</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3.再加上一句適當的臺詞，成為簡短的表演。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四、情緒故事</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1.教師引導：生活中發生的事件，可能會有情緒的轉折，或夾雜不同的情緒。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2.想一想，你曾經發生過那些事件，有情緒上的變化？如：又生氣又難過、又失望又驚慌等等。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3.和同學們分組討論，選擇一個簡短的故事，用完整的情節來表演。</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4.請同學們練習。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5.分享與回饋：你最喜歡哪一組的表演？為什麼？</w:t>
            </w:r>
          </w:p>
        </w:tc>
        <w:tc>
          <w:tcPr>
            <w:tcW w:w="2126" w:type="dxa"/>
            <w:vAlign w:val="center"/>
          </w:tcPr>
          <w:p w:rsidR="00642D25" w:rsidRPr="00A055AC" w:rsidRDefault="008A07E4" w:rsidP="00642D25">
            <w:pPr>
              <w:spacing w:line="260" w:lineRule="exact"/>
              <w:rPr>
                <w:rFonts w:eastAsiaTheme="minorEastAsia"/>
                <w:sz w:val="20"/>
                <w:szCs w:val="20"/>
              </w:rPr>
            </w:pPr>
            <w:r w:rsidRPr="008A07E4">
              <w:rPr>
                <w:rFonts w:ascii="標楷體" w:eastAsia="標楷體" w:hAnsi="標楷體" w:cs="新細明體" w:hint="eastAsia"/>
                <w:color w:val="000000"/>
                <w:sz w:val="26"/>
                <w:szCs w:val="20"/>
              </w:rPr>
              <w:t>實作評量：觀察學生在表演和展示情緒表達方面的實際操作能力，包括情感表達的準確度、表演的流暢度和與情節的配合度，以及是否能夠適當地展現出情緒的不同程度。</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r w:rsidR="00642D25" w:rsidTr="00642D25">
        <w:trPr>
          <w:trHeight w:val="1827"/>
        </w:trPr>
        <w:tc>
          <w:tcPr>
            <w:tcW w:w="1096" w:type="dxa"/>
            <w:vAlign w:val="center"/>
          </w:tcPr>
          <w:p w:rsidR="00642D25" w:rsidRPr="00A055AC" w:rsidRDefault="00642D25" w:rsidP="00642D25">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lastRenderedPageBreak/>
              <w:t>第二十週</w:t>
            </w:r>
          </w:p>
        </w:tc>
        <w:tc>
          <w:tcPr>
            <w:tcW w:w="1701" w:type="dxa"/>
            <w:vAlign w:val="center"/>
          </w:tcPr>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642D25" w:rsidRPr="00A055AC" w:rsidRDefault="00642D25" w:rsidP="00642D25">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642D25" w:rsidRDefault="00642D25" w:rsidP="00642D25">
            <w:pPr>
              <w:spacing w:line="260" w:lineRule="exact"/>
            </w:pPr>
            <w:r>
              <w:rPr>
                <w:rFonts w:ascii="標楷體" w:eastAsia="標楷體" w:hAnsi="標楷體" w:cs="新細明體" w:hint="eastAsia"/>
                <w:color w:val="000000"/>
                <w:sz w:val="26"/>
                <w:szCs w:val="26"/>
              </w:rPr>
              <w:t>藝-E-A1 參與藝術活動，探索生活美感。</w:t>
            </w:r>
          </w:p>
          <w:p w:rsidR="00642D25" w:rsidRDefault="00642D25" w:rsidP="00642D25">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一、請你跟我這樣唱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1.教師請學生模仿老師一起唱，老師一個小節、同學一個小節。</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2.換同學當領唱者，其他同學跟著唱。</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二、教唱〈大糊塗〉</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1)教師詢問學生是否有睡過頭的時候。</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2)請學生回想一下，睡過頭會發生什麼情景。</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3)教師播放歌曲〈大糊塗〉請學生聆聽。</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4)教師引導學生二部的視譜方式，引導學生觀察：此曲為二部重唱歌曲。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5)請學生隨琴聲習唱第一部曲調。</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6)隨琴聲習唱第一部歌詞。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7)第一部熟練後，練習第二部曲調及歌詞。</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8)全班分為二組，練習二部重唱。練習至熟練：教師以（模唱-齊唱-分組唱-接唱-默唱-邊走邊唱-邊唱邊拍子）等不同方式帶領學生唱熟歌曲。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三、情緒顯在臉上、表現於歌聲</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1.教師引導：想像你是〈大糊塗〉曲中的主角，一邊演唱歌曲時，一邊想像自己的情緒變化；你覺得可能會經歷那些情緒？</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2.請學生圈起課本中的情緒臉，可能有：極度驚慌的、疑惑的、氣惱的、緊張的、筋疲力竭的、心煩意亂的、驚訝的⋯⋯等等</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3.請學生依據〈大糊塗〉主人翁的情緒轉折，一邊演唱一邊表現出主角的情緒變化。</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練習一：念歌詞＋語調展現＋臉部表情</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練習二：演唱＋語調展現＋臉部表情＋肢體動作。</w:t>
            </w:r>
          </w:p>
          <w:p w:rsidR="00642D25" w:rsidRPr="00A055AC" w:rsidRDefault="00642D25" w:rsidP="00642D25">
            <w:pPr>
              <w:spacing w:line="260" w:lineRule="exact"/>
              <w:rPr>
                <w:rFonts w:eastAsiaTheme="minorEastAsia"/>
                <w:sz w:val="20"/>
                <w:szCs w:val="20"/>
              </w:rPr>
            </w:pPr>
            <w:r w:rsidRPr="00A055AC">
              <w:rPr>
                <w:rFonts w:ascii="標楷體" w:eastAsia="標楷體" w:hAnsi="標楷體" w:cs="新細明體" w:hint="eastAsia"/>
                <w:color w:val="000000"/>
                <w:sz w:val="26"/>
                <w:szCs w:val="20"/>
              </w:rPr>
              <w:t>4 師生回饋：你覺得誰表演得很好？為什麼？給他們鼓勵！</w:t>
            </w:r>
          </w:p>
        </w:tc>
        <w:tc>
          <w:tcPr>
            <w:tcW w:w="2126" w:type="dxa"/>
            <w:vAlign w:val="center"/>
          </w:tcPr>
          <w:p w:rsidR="00642D25" w:rsidRPr="00A055AC" w:rsidRDefault="008A07E4" w:rsidP="008A07E4">
            <w:pPr>
              <w:spacing w:line="260" w:lineRule="exact"/>
              <w:rPr>
                <w:rFonts w:eastAsiaTheme="minorEastAsia"/>
                <w:sz w:val="20"/>
                <w:szCs w:val="20"/>
              </w:rPr>
            </w:pPr>
            <w:r w:rsidRPr="008A07E4">
              <w:rPr>
                <w:rFonts w:ascii="標楷體" w:eastAsia="標楷體" w:hAnsi="標楷體" w:cs="新細明體" w:hint="eastAsia"/>
                <w:color w:val="000000"/>
                <w:sz w:val="26"/>
                <w:szCs w:val="20"/>
              </w:rPr>
              <w:t>參與度評量：觀察學生在跟唱、學唱歌曲、表演情緒變化等活動中的積極參與程度。</w:t>
            </w:r>
          </w:p>
        </w:tc>
        <w:tc>
          <w:tcPr>
            <w:tcW w:w="2694" w:type="dxa"/>
            <w:vAlign w:val="center"/>
          </w:tcPr>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642D25" w:rsidRPr="00642D25" w:rsidRDefault="00642D25" w:rsidP="00642D25">
            <w:pPr>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p w:rsidR="00642D25" w:rsidRPr="00642D25" w:rsidRDefault="00642D25" w:rsidP="00642D25">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642D25" w:rsidRPr="00642D25" w:rsidRDefault="00642D25" w:rsidP="00642D25">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r w:rsidR="00D571AD" w:rsidTr="00642D25">
        <w:trPr>
          <w:trHeight w:val="1827"/>
        </w:trPr>
        <w:tc>
          <w:tcPr>
            <w:tcW w:w="1096" w:type="dxa"/>
            <w:vAlign w:val="center"/>
          </w:tcPr>
          <w:p w:rsidR="00D571AD" w:rsidRDefault="00D571AD" w:rsidP="00D571AD">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p>
          <w:p w:rsidR="00D571AD" w:rsidRPr="00A055AC" w:rsidRDefault="00D571AD" w:rsidP="00D571AD">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週</w:t>
            </w:r>
          </w:p>
        </w:tc>
        <w:tc>
          <w:tcPr>
            <w:tcW w:w="1701" w:type="dxa"/>
            <w:vAlign w:val="center"/>
          </w:tcPr>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D571AD" w:rsidRDefault="00D571AD" w:rsidP="00D571AD">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571AD" w:rsidRDefault="00D571AD" w:rsidP="00D571AD">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一、名畫中的表情</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1.教師展示〈清朝神仙麻姑〉。</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二、名畫中的表情</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1.教師展示〈江戶兵衛〉。</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2.教師提問：你從畫中看到了什麼人事物？</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3.你覺得畫中人物的情緒為何？為什麼？</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4.你覺得為什麼她有這樣的情緒，可能發生了什麼事情？</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5.如果畫中人物說了一句話，你覺得會是哪一句話？</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6.把你剛剛說的這一句話變成一句歌詞，你覺得你會怎麼唱？</w:t>
            </w:r>
          </w:p>
        </w:tc>
        <w:tc>
          <w:tcPr>
            <w:tcW w:w="2126" w:type="dxa"/>
            <w:vAlign w:val="center"/>
          </w:tcPr>
          <w:p w:rsidR="00D571AD" w:rsidRPr="00A055AC" w:rsidRDefault="00D571AD" w:rsidP="00D571AD">
            <w:pPr>
              <w:autoSpaceDE w:val="0"/>
              <w:autoSpaceDN w:val="0"/>
              <w:adjustRightInd w:val="0"/>
              <w:spacing w:line="260" w:lineRule="exact"/>
              <w:rPr>
                <w:rFonts w:eastAsiaTheme="minorEastAsia"/>
                <w:sz w:val="20"/>
                <w:szCs w:val="20"/>
              </w:rPr>
            </w:pPr>
            <w:r w:rsidRPr="007A6A44">
              <w:rPr>
                <w:rFonts w:ascii="標楷體" w:eastAsia="標楷體" w:hAnsi="標楷體" w:cs="新細明體" w:hint="eastAsia"/>
                <w:color w:val="000000"/>
                <w:sz w:val="26"/>
                <w:szCs w:val="20"/>
              </w:rPr>
              <w:t>參與度評量：學生在討論中的積極參與程度，包括回答老師提出的問題、發表看法以及回答同學提出的問題等。</w:t>
            </w:r>
          </w:p>
        </w:tc>
        <w:tc>
          <w:tcPr>
            <w:tcW w:w="2694" w:type="dxa"/>
            <w:vAlign w:val="center"/>
          </w:tcPr>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D571AD" w:rsidRPr="00642D25" w:rsidRDefault="00D571AD" w:rsidP="00D571AD">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D571AD" w:rsidRPr="00642D25" w:rsidRDefault="00D571AD" w:rsidP="00D571AD">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D571AD" w:rsidRPr="00642D25" w:rsidRDefault="00D571AD" w:rsidP="00D571AD">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tc>
      </w:tr>
      <w:tr w:rsidR="00D571AD" w:rsidTr="00642D25">
        <w:trPr>
          <w:trHeight w:val="1827"/>
        </w:trPr>
        <w:tc>
          <w:tcPr>
            <w:tcW w:w="1096" w:type="dxa"/>
            <w:vAlign w:val="center"/>
          </w:tcPr>
          <w:p w:rsidR="00D571AD" w:rsidRDefault="00D571AD" w:rsidP="00D571AD">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p>
          <w:p w:rsidR="00D571AD" w:rsidRPr="00A055AC" w:rsidRDefault="00D571AD" w:rsidP="00D571AD">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週</w:t>
            </w:r>
          </w:p>
        </w:tc>
        <w:tc>
          <w:tcPr>
            <w:tcW w:w="1701" w:type="dxa"/>
            <w:vAlign w:val="center"/>
          </w:tcPr>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肆、藝術的喜怒哀樂</w:t>
            </w:r>
          </w:p>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D571AD" w:rsidRDefault="00D571AD" w:rsidP="00D571AD">
            <w:pPr>
              <w:spacing w:line="260" w:lineRule="exact"/>
            </w:pPr>
            <w:r>
              <w:rPr>
                <w:rFonts w:ascii="標楷體" w:eastAsia="標楷體" w:hAnsi="標楷體" w:cs="新細明體" w:hint="eastAsia"/>
                <w:color w:val="000000"/>
                <w:sz w:val="26"/>
                <w:szCs w:val="26"/>
              </w:rPr>
              <w:t>藝-E-A1 參與藝術活動，探索生活美感。</w:t>
            </w:r>
          </w:p>
          <w:p w:rsidR="00D571AD" w:rsidRDefault="00D571AD" w:rsidP="00D571AD">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一、引起動機</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1.教師引導學生：請想想看，你的一天當中可能有哪幾種情緒？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2.為什麼會造成這些情緒？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3.這些情緒會帶來什麼內在或外在表現？</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二、一句話的情緒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1.教師展示課文中的情緒卡片：開心、驚喜、開心、驚喜、得意、生氣、難過、失望、驚慌、（　　）</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　　）＝讓學生自己填寫。</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2.教師請學生念這段話：「你怎麼了？」並且抽一張卡片，用卡片中的情緒來說這句話。</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3.你覺得誰的表達最像？分享你的感受。</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三、情緒指數一二三星</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1.教師引導學生：同一個情緒，也有程度</w:t>
            </w:r>
            <w:r w:rsidRPr="00A055AC">
              <w:rPr>
                <w:rFonts w:ascii="標楷體" w:eastAsia="標楷體" w:hAnsi="標楷體" w:cs="新細明體" w:hint="eastAsia"/>
                <w:color w:val="000000"/>
                <w:sz w:val="26"/>
                <w:szCs w:val="20"/>
              </w:rPr>
              <w:lastRenderedPageBreak/>
              <w:t>或強度上的差異，如：驚喜，有可能是小驚喜、中驚喜、大驚喜。</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2.抽一張卡片，用表情和肢體動作展現同一個情緒的不同程度。</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3.再加上一句適當的臺詞，成為簡短的表演。</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四、情緒故事</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1.教師引導：生活中發生的事件，可能會有情緒的轉折，或夾雜不同的情緒。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2.想一想，你曾經發生過那些事件，有情緒上的變化？如：又生氣又難過、又失望又驚慌等等。</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3.和同學們分組討論，選擇一個簡短的故事，用完整的情節來表演。</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4.請同學們練習。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5.分享與回饋：你最喜歡哪一組的表演？為什麼？</w:t>
            </w:r>
          </w:p>
        </w:tc>
        <w:tc>
          <w:tcPr>
            <w:tcW w:w="2126" w:type="dxa"/>
            <w:vAlign w:val="center"/>
          </w:tcPr>
          <w:p w:rsidR="00D571AD" w:rsidRPr="00A055AC" w:rsidRDefault="00D571AD" w:rsidP="00D571AD">
            <w:pPr>
              <w:spacing w:line="260" w:lineRule="exact"/>
              <w:rPr>
                <w:rFonts w:eastAsiaTheme="minorEastAsia"/>
                <w:sz w:val="20"/>
                <w:szCs w:val="20"/>
              </w:rPr>
            </w:pPr>
            <w:r w:rsidRPr="008A07E4">
              <w:rPr>
                <w:rFonts w:ascii="標楷體" w:eastAsia="標楷體" w:hAnsi="標楷體" w:cs="新細明體" w:hint="eastAsia"/>
                <w:color w:val="000000"/>
                <w:sz w:val="26"/>
                <w:szCs w:val="20"/>
              </w:rPr>
              <w:lastRenderedPageBreak/>
              <w:t>實作評量：觀察學生在表演和展示情緒表達方面的實際操作能力，包括情感表達的準確度、表演的流暢度和與情節的配合度，以及是否能夠適當地展現出情緒的不同程度。</w:t>
            </w:r>
          </w:p>
        </w:tc>
        <w:tc>
          <w:tcPr>
            <w:tcW w:w="2694" w:type="dxa"/>
            <w:vAlign w:val="center"/>
          </w:tcPr>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r w:rsidR="00D571AD" w:rsidTr="00642D25">
        <w:trPr>
          <w:trHeight w:val="1827"/>
        </w:trPr>
        <w:tc>
          <w:tcPr>
            <w:tcW w:w="1096" w:type="dxa"/>
            <w:vAlign w:val="center"/>
          </w:tcPr>
          <w:p w:rsidR="00D571AD" w:rsidRDefault="00D571AD" w:rsidP="00D571AD">
            <w:pPr>
              <w:spacing w:line="260" w:lineRule="exact"/>
              <w:jc w:val="center"/>
              <w:rPr>
                <w:rFonts w:ascii="標楷體" w:eastAsia="標楷體" w:hAnsi="標楷體"/>
                <w:snapToGrid w:val="0"/>
                <w:sz w:val="26"/>
                <w:szCs w:val="20"/>
              </w:rPr>
            </w:pPr>
            <w:r w:rsidRPr="00A055AC">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p>
          <w:p w:rsidR="00D571AD" w:rsidRPr="00A055AC" w:rsidRDefault="00D571AD" w:rsidP="00D571AD">
            <w:pPr>
              <w:spacing w:line="260" w:lineRule="exact"/>
              <w:jc w:val="center"/>
              <w:rPr>
                <w:rFonts w:eastAsiaTheme="minorEastAsia"/>
                <w:snapToGrid w:val="0"/>
                <w:sz w:val="20"/>
                <w:szCs w:val="20"/>
              </w:rPr>
            </w:pPr>
            <w:r w:rsidRPr="00A055AC">
              <w:rPr>
                <w:rFonts w:ascii="標楷體" w:eastAsia="標楷體" w:hAnsi="標楷體" w:hint="eastAsia"/>
                <w:snapToGrid w:val="0"/>
                <w:sz w:val="26"/>
                <w:szCs w:val="20"/>
              </w:rPr>
              <w:t>週</w:t>
            </w:r>
          </w:p>
        </w:tc>
        <w:tc>
          <w:tcPr>
            <w:tcW w:w="1701" w:type="dxa"/>
            <w:vAlign w:val="center"/>
          </w:tcPr>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肆、統整課程</w:t>
            </w:r>
          </w:p>
          <w:p w:rsidR="00D571AD" w:rsidRPr="00A055AC" w:rsidRDefault="00D571AD" w:rsidP="00D571AD">
            <w:pPr>
              <w:spacing w:line="260" w:lineRule="exact"/>
              <w:jc w:val="center"/>
              <w:rPr>
                <w:rFonts w:eastAsiaTheme="minorEastAsia"/>
                <w:sz w:val="20"/>
                <w:szCs w:val="20"/>
              </w:rPr>
            </w:pPr>
            <w:r w:rsidRPr="00A055AC">
              <w:rPr>
                <w:rFonts w:ascii="標楷體" w:eastAsia="標楷體" w:hAnsi="標楷體" w:cs="新細明體" w:hint="eastAsia"/>
                <w:color w:val="000000"/>
                <w:sz w:val="26"/>
                <w:szCs w:val="20"/>
              </w:rPr>
              <w:t>藝術的喜怒哀樂</w:t>
            </w:r>
          </w:p>
        </w:tc>
        <w:tc>
          <w:tcPr>
            <w:tcW w:w="1792" w:type="dxa"/>
            <w:vAlign w:val="center"/>
          </w:tcPr>
          <w:p w:rsidR="00D571AD" w:rsidRDefault="00D571AD" w:rsidP="00D571AD">
            <w:pPr>
              <w:spacing w:line="260" w:lineRule="exact"/>
            </w:pPr>
            <w:r>
              <w:rPr>
                <w:rFonts w:ascii="標楷體" w:eastAsia="標楷體" w:hAnsi="標楷體" w:cs="新細明體" w:hint="eastAsia"/>
                <w:color w:val="000000"/>
                <w:sz w:val="26"/>
                <w:szCs w:val="26"/>
              </w:rPr>
              <w:t>藝-E-A1 參與藝術活動，探索生活美感。</w:t>
            </w:r>
          </w:p>
          <w:p w:rsidR="00D571AD" w:rsidRDefault="00D571AD" w:rsidP="00D571AD">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一、請你跟我這樣唱</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1.教師請學生模仿老師一起唱，老師一個小節、同學一個小節。</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2.換同學當領唱者，其他同學跟著唱。</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二、教唱〈大糊塗〉</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1)教師詢問學生是否有睡過頭的時候。</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2)請學生回想一下，睡過頭會發生什麼情景。</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3)教師播放歌曲〈大糊塗〉請學生聆聽。</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4)教師引導學生二部的視譜方式，引導學生觀察：此曲為二部重唱歌曲。</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5)請學生隨琴聲習唱第一部曲調。</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6)隨琴聲習唱第一部歌詞。</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7)第一部熟練後，練習第二部曲調及歌詞。</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8)全班分為二組，練習二部重唱。練習至熟練：教師以（模唱-齊唱-分組唱-接唱-默唱-邊走邊唱-邊唱邊拍子）等不同方式帶領學生唱熟歌曲。</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lastRenderedPageBreak/>
              <w:t>三、情緒顯在臉上、表現於歌聲</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1.教師引導：想像你是〈大糊塗〉曲中的主角，一邊演唱歌曲時，一邊想像自己的情緒變化；你覺得可能會經歷那些情緒？</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2.請學生圈起課本中的情緒臉，可能有：極度驚慌的、疑惑的、氣惱的、緊張的、筋疲力竭的、心煩意亂的、驚訝的⋯⋯等等</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3.請學生依據〈大糊塗〉主人翁的情緒轉折，一邊演唱一邊表現出主角的情緒變化。</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1) 練習一：念歌詞＋語調展現＋臉部表情</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2) 練習二：演唱＋語調展現＋臉部表情＋肢體動作。</w:t>
            </w:r>
          </w:p>
          <w:p w:rsidR="00D571AD" w:rsidRPr="00A055AC" w:rsidRDefault="00D571AD" w:rsidP="00D571AD">
            <w:pPr>
              <w:spacing w:line="260" w:lineRule="exact"/>
              <w:rPr>
                <w:rFonts w:eastAsiaTheme="minorEastAsia"/>
                <w:sz w:val="20"/>
                <w:szCs w:val="20"/>
              </w:rPr>
            </w:pPr>
            <w:r w:rsidRPr="00A055AC">
              <w:rPr>
                <w:rFonts w:ascii="標楷體" w:eastAsia="標楷體" w:hAnsi="標楷體" w:cs="新細明體" w:hint="eastAsia"/>
                <w:color w:val="000000"/>
                <w:sz w:val="26"/>
                <w:szCs w:val="20"/>
              </w:rPr>
              <w:t>4 師生回饋：你覺得誰表演得很好？為什麼？給他們鼓勵！</w:t>
            </w:r>
          </w:p>
        </w:tc>
        <w:tc>
          <w:tcPr>
            <w:tcW w:w="2126" w:type="dxa"/>
            <w:vAlign w:val="center"/>
          </w:tcPr>
          <w:p w:rsidR="00D571AD" w:rsidRPr="00A055AC" w:rsidRDefault="00D571AD" w:rsidP="00D571AD">
            <w:pPr>
              <w:spacing w:line="260" w:lineRule="exact"/>
              <w:rPr>
                <w:rFonts w:eastAsiaTheme="minorEastAsia"/>
                <w:sz w:val="20"/>
                <w:szCs w:val="20"/>
              </w:rPr>
            </w:pPr>
            <w:r w:rsidRPr="008A07E4">
              <w:rPr>
                <w:rFonts w:ascii="標楷體" w:eastAsia="標楷體" w:hAnsi="標楷體" w:cs="新細明體" w:hint="eastAsia"/>
                <w:color w:val="000000"/>
                <w:sz w:val="26"/>
                <w:szCs w:val="20"/>
              </w:rPr>
              <w:lastRenderedPageBreak/>
              <w:t>參與度評量：觀察學生在跟唱、學唱歌曲、表演情緒變化等活動中的積極參與程度。</w:t>
            </w:r>
          </w:p>
        </w:tc>
        <w:tc>
          <w:tcPr>
            <w:tcW w:w="2694" w:type="dxa"/>
            <w:vAlign w:val="center"/>
          </w:tcPr>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【性別平等教育】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性E1 認識生理性別、性傾向、性別特質與性別認同的多元面貌。</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【人權教育】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人E6 覺察個人的偏見並避免歧視行為的產生。</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【生命教育】</w:t>
            </w:r>
          </w:p>
          <w:p w:rsidR="00D571AD" w:rsidRPr="00642D25" w:rsidRDefault="00D571AD" w:rsidP="00D571AD">
            <w:pPr>
              <w:spacing w:line="260" w:lineRule="exact"/>
              <w:jc w:val="both"/>
              <w:rPr>
                <w:rFonts w:ascii="標楷體" w:eastAsia="標楷體" w:hAnsi="標楷體"/>
                <w:sz w:val="26"/>
                <w:szCs w:val="26"/>
              </w:rPr>
            </w:pPr>
            <w:r w:rsidRPr="00642D25">
              <w:rPr>
                <w:rFonts w:ascii="標楷體" w:eastAsia="標楷體" w:hAnsi="標楷體"/>
                <w:sz w:val="26"/>
                <w:szCs w:val="26"/>
              </w:rPr>
              <w:t>生E1 思考的重要性與進行思考時的適當情意與態度。</w:t>
            </w:r>
          </w:p>
          <w:p w:rsidR="00D571AD" w:rsidRPr="00642D25" w:rsidRDefault="00D571AD" w:rsidP="00D571AD">
            <w:pPr>
              <w:autoSpaceDE w:val="0"/>
              <w:autoSpaceDN w:val="0"/>
              <w:adjustRightInd w:val="0"/>
              <w:spacing w:line="260" w:lineRule="exact"/>
              <w:jc w:val="both"/>
              <w:rPr>
                <w:rFonts w:ascii="標楷體" w:eastAsia="標楷體" w:hAnsi="標楷體"/>
                <w:b/>
                <w:sz w:val="26"/>
                <w:szCs w:val="26"/>
              </w:rPr>
            </w:pPr>
            <w:r w:rsidRPr="00642D25">
              <w:rPr>
                <w:rFonts w:ascii="標楷體" w:eastAsia="標楷體" w:hAnsi="標楷體"/>
                <w:b/>
                <w:sz w:val="26"/>
                <w:szCs w:val="26"/>
              </w:rPr>
              <w:t>【品德教育】</w:t>
            </w:r>
          </w:p>
          <w:p w:rsidR="00D571AD" w:rsidRPr="00642D25" w:rsidRDefault="00D571AD" w:rsidP="00D571AD">
            <w:pPr>
              <w:autoSpaceDE w:val="0"/>
              <w:autoSpaceDN w:val="0"/>
              <w:adjustRightInd w:val="0"/>
              <w:spacing w:line="260" w:lineRule="exact"/>
              <w:jc w:val="both"/>
              <w:rPr>
                <w:rFonts w:ascii="標楷體" w:eastAsia="標楷體" w:hAnsi="標楷體"/>
                <w:sz w:val="26"/>
                <w:szCs w:val="26"/>
              </w:rPr>
            </w:pPr>
            <w:r w:rsidRPr="00642D25">
              <w:rPr>
                <w:rFonts w:ascii="標楷體" w:eastAsia="標楷體" w:hAnsi="標楷體"/>
                <w:sz w:val="26"/>
                <w:szCs w:val="26"/>
              </w:rPr>
              <w:t>品E6 同理分享。</w:t>
            </w:r>
          </w:p>
        </w:tc>
      </w:tr>
    </w:tbl>
    <w:p w:rsidR="00D301D5" w:rsidRPr="000C73C7" w:rsidRDefault="00D301D5" w:rsidP="00D301D5">
      <w:pPr>
        <w:jc w:val="center"/>
        <w:rPr>
          <w:rFonts w:ascii="標楷體" w:eastAsia="標楷體" w:hAnsi="標楷體"/>
        </w:rPr>
      </w:pPr>
    </w:p>
    <w:p w:rsidR="00DC4BFB" w:rsidRPr="00D301D5" w:rsidRDefault="00DC4BFB" w:rsidP="00D301D5">
      <w:pPr>
        <w:jc w:val="center"/>
        <w:rPr>
          <w:rFonts w:ascii="標楷體" w:eastAsia="標楷體" w:hAnsi="標楷體"/>
        </w:rPr>
      </w:pPr>
    </w:p>
    <w:sectPr w:rsidR="00DC4BFB" w:rsidRPr="00D301D5"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2A" w:rsidRDefault="005E6D2A" w:rsidP="001E09F9">
      <w:r>
        <w:separator/>
      </w:r>
    </w:p>
  </w:endnote>
  <w:endnote w:type="continuationSeparator" w:id="0">
    <w:p w:rsidR="005E6D2A" w:rsidRDefault="005E6D2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2A" w:rsidRDefault="005E6D2A" w:rsidP="001E09F9">
      <w:r>
        <w:separator/>
      </w:r>
    </w:p>
  </w:footnote>
  <w:footnote w:type="continuationSeparator" w:id="0">
    <w:p w:rsidR="005E6D2A" w:rsidRDefault="005E6D2A"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51BD"/>
    <w:rsid w:val="00025C88"/>
    <w:rsid w:val="00026499"/>
    <w:rsid w:val="00030153"/>
    <w:rsid w:val="000314CC"/>
    <w:rsid w:val="00032143"/>
    <w:rsid w:val="00045C76"/>
    <w:rsid w:val="000929F1"/>
    <w:rsid w:val="000956AA"/>
    <w:rsid w:val="000A5732"/>
    <w:rsid w:val="000B195F"/>
    <w:rsid w:val="000B6BA8"/>
    <w:rsid w:val="000C0295"/>
    <w:rsid w:val="000C73C7"/>
    <w:rsid w:val="000D18C9"/>
    <w:rsid w:val="000D6595"/>
    <w:rsid w:val="000D6C32"/>
    <w:rsid w:val="000E5576"/>
    <w:rsid w:val="000E70B6"/>
    <w:rsid w:val="000F1175"/>
    <w:rsid w:val="000F4888"/>
    <w:rsid w:val="000F5993"/>
    <w:rsid w:val="000F7BDE"/>
    <w:rsid w:val="0011213C"/>
    <w:rsid w:val="00112BD7"/>
    <w:rsid w:val="00116A31"/>
    <w:rsid w:val="001349A8"/>
    <w:rsid w:val="00137654"/>
    <w:rsid w:val="00140C9F"/>
    <w:rsid w:val="0014400C"/>
    <w:rsid w:val="00144500"/>
    <w:rsid w:val="0014689E"/>
    <w:rsid w:val="00152FB4"/>
    <w:rsid w:val="00157CEA"/>
    <w:rsid w:val="00180CC5"/>
    <w:rsid w:val="00182BE0"/>
    <w:rsid w:val="0019688A"/>
    <w:rsid w:val="001977AB"/>
    <w:rsid w:val="001B6014"/>
    <w:rsid w:val="001C7F16"/>
    <w:rsid w:val="001E09F9"/>
    <w:rsid w:val="001E489B"/>
    <w:rsid w:val="001F78B1"/>
    <w:rsid w:val="00204554"/>
    <w:rsid w:val="002128D2"/>
    <w:rsid w:val="0021292F"/>
    <w:rsid w:val="002133AB"/>
    <w:rsid w:val="00217439"/>
    <w:rsid w:val="002201F5"/>
    <w:rsid w:val="00245F57"/>
    <w:rsid w:val="0026307C"/>
    <w:rsid w:val="002656EA"/>
    <w:rsid w:val="00265989"/>
    <w:rsid w:val="00265BDF"/>
    <w:rsid w:val="002700A9"/>
    <w:rsid w:val="00273C1C"/>
    <w:rsid w:val="002753BF"/>
    <w:rsid w:val="002758FF"/>
    <w:rsid w:val="00281925"/>
    <w:rsid w:val="00283E94"/>
    <w:rsid w:val="00283FD7"/>
    <w:rsid w:val="00286217"/>
    <w:rsid w:val="0029129A"/>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D075C"/>
    <w:rsid w:val="003E58CE"/>
    <w:rsid w:val="003E6127"/>
    <w:rsid w:val="003F2548"/>
    <w:rsid w:val="0042601A"/>
    <w:rsid w:val="00430520"/>
    <w:rsid w:val="00441DBE"/>
    <w:rsid w:val="004436C6"/>
    <w:rsid w:val="004532CD"/>
    <w:rsid w:val="00455D4F"/>
    <w:rsid w:val="0046070B"/>
    <w:rsid w:val="00462888"/>
    <w:rsid w:val="00464E51"/>
    <w:rsid w:val="00465E71"/>
    <w:rsid w:val="00465F09"/>
    <w:rsid w:val="00472E1A"/>
    <w:rsid w:val="004740DA"/>
    <w:rsid w:val="004874E9"/>
    <w:rsid w:val="004A5F0B"/>
    <w:rsid w:val="004B2F72"/>
    <w:rsid w:val="004B5ED0"/>
    <w:rsid w:val="004B6054"/>
    <w:rsid w:val="004C27B7"/>
    <w:rsid w:val="004C309D"/>
    <w:rsid w:val="004C64C5"/>
    <w:rsid w:val="004E2037"/>
    <w:rsid w:val="004F30B5"/>
    <w:rsid w:val="00521DFC"/>
    <w:rsid w:val="00525F2A"/>
    <w:rsid w:val="00526E16"/>
    <w:rsid w:val="005279C8"/>
    <w:rsid w:val="00541956"/>
    <w:rsid w:val="00543CDD"/>
    <w:rsid w:val="00567AD2"/>
    <w:rsid w:val="00581F74"/>
    <w:rsid w:val="00587A1D"/>
    <w:rsid w:val="005A3447"/>
    <w:rsid w:val="005A5B68"/>
    <w:rsid w:val="005C3DF8"/>
    <w:rsid w:val="005C3EDD"/>
    <w:rsid w:val="005C6DD4"/>
    <w:rsid w:val="005E61BD"/>
    <w:rsid w:val="005E6D2A"/>
    <w:rsid w:val="005F5321"/>
    <w:rsid w:val="0060053B"/>
    <w:rsid w:val="0060058D"/>
    <w:rsid w:val="0060210D"/>
    <w:rsid w:val="00607689"/>
    <w:rsid w:val="00613E83"/>
    <w:rsid w:val="00617208"/>
    <w:rsid w:val="006244FD"/>
    <w:rsid w:val="006304AE"/>
    <w:rsid w:val="006369D1"/>
    <w:rsid w:val="00642D25"/>
    <w:rsid w:val="006432B6"/>
    <w:rsid w:val="00653020"/>
    <w:rsid w:val="006534BB"/>
    <w:rsid w:val="0065561F"/>
    <w:rsid w:val="00663FA6"/>
    <w:rsid w:val="00666573"/>
    <w:rsid w:val="00673AC1"/>
    <w:rsid w:val="00675DCB"/>
    <w:rsid w:val="0069753D"/>
    <w:rsid w:val="006A1314"/>
    <w:rsid w:val="006A1EDB"/>
    <w:rsid w:val="006A5077"/>
    <w:rsid w:val="006C57EA"/>
    <w:rsid w:val="006C6ABE"/>
    <w:rsid w:val="006E3D97"/>
    <w:rsid w:val="006F5AF6"/>
    <w:rsid w:val="006F62F0"/>
    <w:rsid w:val="006F6738"/>
    <w:rsid w:val="0071772C"/>
    <w:rsid w:val="007255DB"/>
    <w:rsid w:val="00731C7F"/>
    <w:rsid w:val="00734DBD"/>
    <w:rsid w:val="00737565"/>
    <w:rsid w:val="00743D41"/>
    <w:rsid w:val="00745A75"/>
    <w:rsid w:val="007506E2"/>
    <w:rsid w:val="007539EF"/>
    <w:rsid w:val="00754209"/>
    <w:rsid w:val="007552BE"/>
    <w:rsid w:val="007706DD"/>
    <w:rsid w:val="007722B9"/>
    <w:rsid w:val="0077364E"/>
    <w:rsid w:val="00774392"/>
    <w:rsid w:val="00780089"/>
    <w:rsid w:val="00786AA7"/>
    <w:rsid w:val="00794E73"/>
    <w:rsid w:val="007A307F"/>
    <w:rsid w:val="007A6A44"/>
    <w:rsid w:val="007C1DA1"/>
    <w:rsid w:val="007C5FC6"/>
    <w:rsid w:val="007D0A4E"/>
    <w:rsid w:val="007D18C8"/>
    <w:rsid w:val="007E076D"/>
    <w:rsid w:val="007E09E1"/>
    <w:rsid w:val="00804B09"/>
    <w:rsid w:val="008140E7"/>
    <w:rsid w:val="008243A7"/>
    <w:rsid w:val="008262C3"/>
    <w:rsid w:val="00837994"/>
    <w:rsid w:val="00873750"/>
    <w:rsid w:val="0087419E"/>
    <w:rsid w:val="00877B86"/>
    <w:rsid w:val="008A07E4"/>
    <w:rsid w:val="008A55E0"/>
    <w:rsid w:val="008A6A78"/>
    <w:rsid w:val="008B2175"/>
    <w:rsid w:val="008B45CB"/>
    <w:rsid w:val="008B4C67"/>
    <w:rsid w:val="008C15A9"/>
    <w:rsid w:val="008D3578"/>
    <w:rsid w:val="008D68E8"/>
    <w:rsid w:val="008D6D99"/>
    <w:rsid w:val="008D7541"/>
    <w:rsid w:val="008D7566"/>
    <w:rsid w:val="008D77AD"/>
    <w:rsid w:val="008F5F93"/>
    <w:rsid w:val="00906FFB"/>
    <w:rsid w:val="00911BF0"/>
    <w:rsid w:val="00926E44"/>
    <w:rsid w:val="0093146B"/>
    <w:rsid w:val="0094392D"/>
    <w:rsid w:val="00947314"/>
    <w:rsid w:val="009475B5"/>
    <w:rsid w:val="009578D6"/>
    <w:rsid w:val="00961CB7"/>
    <w:rsid w:val="00963C8C"/>
    <w:rsid w:val="00973522"/>
    <w:rsid w:val="009776F8"/>
    <w:rsid w:val="00980E2A"/>
    <w:rsid w:val="00986B8C"/>
    <w:rsid w:val="009907F6"/>
    <w:rsid w:val="00993013"/>
    <w:rsid w:val="009A1175"/>
    <w:rsid w:val="009A2C96"/>
    <w:rsid w:val="009A3AD5"/>
    <w:rsid w:val="009C0110"/>
    <w:rsid w:val="009D09F4"/>
    <w:rsid w:val="009F19B8"/>
    <w:rsid w:val="009F424F"/>
    <w:rsid w:val="00A23C22"/>
    <w:rsid w:val="00A2636B"/>
    <w:rsid w:val="00A27464"/>
    <w:rsid w:val="00A40CCB"/>
    <w:rsid w:val="00A6147E"/>
    <w:rsid w:val="00A61519"/>
    <w:rsid w:val="00A6221A"/>
    <w:rsid w:val="00A65310"/>
    <w:rsid w:val="00A820AD"/>
    <w:rsid w:val="00A833B3"/>
    <w:rsid w:val="00AA2018"/>
    <w:rsid w:val="00AA36C7"/>
    <w:rsid w:val="00AB785E"/>
    <w:rsid w:val="00AB7B0E"/>
    <w:rsid w:val="00AD5461"/>
    <w:rsid w:val="00AD7B59"/>
    <w:rsid w:val="00AE26A2"/>
    <w:rsid w:val="00AF0593"/>
    <w:rsid w:val="00AF2B80"/>
    <w:rsid w:val="00AF458E"/>
    <w:rsid w:val="00B017C7"/>
    <w:rsid w:val="00B25D2A"/>
    <w:rsid w:val="00B2611D"/>
    <w:rsid w:val="00B33D93"/>
    <w:rsid w:val="00B36899"/>
    <w:rsid w:val="00B378A9"/>
    <w:rsid w:val="00B46A88"/>
    <w:rsid w:val="00B5082C"/>
    <w:rsid w:val="00B61C14"/>
    <w:rsid w:val="00B61EA5"/>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52391"/>
    <w:rsid w:val="00C60F4C"/>
    <w:rsid w:val="00C71BBD"/>
    <w:rsid w:val="00C943C7"/>
    <w:rsid w:val="00C945B9"/>
    <w:rsid w:val="00C94CCF"/>
    <w:rsid w:val="00CB6241"/>
    <w:rsid w:val="00CC11EC"/>
    <w:rsid w:val="00CC6B46"/>
    <w:rsid w:val="00CD5276"/>
    <w:rsid w:val="00CE0A6C"/>
    <w:rsid w:val="00CE401D"/>
    <w:rsid w:val="00CE4584"/>
    <w:rsid w:val="00CE63A2"/>
    <w:rsid w:val="00CF368C"/>
    <w:rsid w:val="00D06C9B"/>
    <w:rsid w:val="00D075AF"/>
    <w:rsid w:val="00D22448"/>
    <w:rsid w:val="00D24DE9"/>
    <w:rsid w:val="00D262A1"/>
    <w:rsid w:val="00D301D5"/>
    <w:rsid w:val="00D40BF8"/>
    <w:rsid w:val="00D43615"/>
    <w:rsid w:val="00D571AD"/>
    <w:rsid w:val="00D71C95"/>
    <w:rsid w:val="00D82705"/>
    <w:rsid w:val="00D87672"/>
    <w:rsid w:val="00D90BF7"/>
    <w:rsid w:val="00D92550"/>
    <w:rsid w:val="00D93212"/>
    <w:rsid w:val="00D93F1B"/>
    <w:rsid w:val="00D95EA1"/>
    <w:rsid w:val="00DA22BB"/>
    <w:rsid w:val="00DA7F3C"/>
    <w:rsid w:val="00DB15C2"/>
    <w:rsid w:val="00DB16A3"/>
    <w:rsid w:val="00DB4D44"/>
    <w:rsid w:val="00DB5592"/>
    <w:rsid w:val="00DC4BFB"/>
    <w:rsid w:val="00DE765C"/>
    <w:rsid w:val="00DF7A44"/>
    <w:rsid w:val="00E0428B"/>
    <w:rsid w:val="00E2400C"/>
    <w:rsid w:val="00E51C64"/>
    <w:rsid w:val="00E5508F"/>
    <w:rsid w:val="00E671A4"/>
    <w:rsid w:val="00E73E30"/>
    <w:rsid w:val="00E767A4"/>
    <w:rsid w:val="00E9203E"/>
    <w:rsid w:val="00E95048"/>
    <w:rsid w:val="00EA04D5"/>
    <w:rsid w:val="00EA37ED"/>
    <w:rsid w:val="00EA3FCA"/>
    <w:rsid w:val="00EA7035"/>
    <w:rsid w:val="00EB0EB1"/>
    <w:rsid w:val="00EC45CB"/>
    <w:rsid w:val="00EE064C"/>
    <w:rsid w:val="00EE1D92"/>
    <w:rsid w:val="00F0028E"/>
    <w:rsid w:val="00F024D0"/>
    <w:rsid w:val="00F06920"/>
    <w:rsid w:val="00F12F76"/>
    <w:rsid w:val="00F226B5"/>
    <w:rsid w:val="00F240EF"/>
    <w:rsid w:val="00F326F9"/>
    <w:rsid w:val="00F51373"/>
    <w:rsid w:val="00F53296"/>
    <w:rsid w:val="00F55010"/>
    <w:rsid w:val="00F60B4A"/>
    <w:rsid w:val="00F82658"/>
    <w:rsid w:val="00F8710D"/>
    <w:rsid w:val="00FB4784"/>
    <w:rsid w:val="00FC1DF4"/>
    <w:rsid w:val="00FC541D"/>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0F678-9E19-48D4-8C2A-3282780A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2C999-DBA9-4A57-96F0-0AC3C174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71</Pages>
  <Words>8329</Words>
  <Characters>47480</Characters>
  <Application>Microsoft Office Word</Application>
  <DocSecurity>0</DocSecurity>
  <Lines>395</Lines>
  <Paragraphs>111</Paragraphs>
  <ScaleCrop>false</ScaleCrop>
  <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52</cp:revision>
  <cp:lastPrinted>2019-03-26T07:40:00Z</cp:lastPrinted>
  <dcterms:created xsi:type="dcterms:W3CDTF">2020-04-23T11:06:00Z</dcterms:created>
  <dcterms:modified xsi:type="dcterms:W3CDTF">2025-06-18T08:48:00Z</dcterms:modified>
</cp:coreProperties>
</file>